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4d37" w14:textId="1134d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зачета по платежам в местный бюджет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 сессии 2-го созыва Алматинского городского Маслихата от 27 сентября 2000 года. Зарегистрировано Управлением юстиции г. Алматы 20 октября 2000 года. Утратило силу решением VIII сессии Алматинского городского Маслихата II-го созыва № 76 от 29 июля 2004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передачей ОАО "АХБК-ОЗАТ" здания Дворца культуры стоимостью 169 492 тыс. тенге в коммунальную собственность под помещение Государственного академического театра юного зрителя имени Н. Сац, Алматинский городской Маслихат II-го созыва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 Е Ш И Л 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Произвести погашение задолженности по ОАО "АХБК-ОЗАТ" - по налогам и другим обязательным платежам в местный бюджет, образовавшейся на 1 августа 2000 года, на сумму 61115,2 тыс. тенге, путем зачета в счет стоимости здания Дворца культуры АХБК, в том числе: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подоходный налог с физических лиц, удерживаемый у источника выплаты - 28229,5 тыс. тенге;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налог на имущество юридических лиц - 4924,0 тыс. тенге;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поступления от аренды земельных участков - 27961,7 тыс. тенге;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 регулирующим налогам (в доле, поступающей в местный бюджет) - 83368,0 тыс. тенге, в том числе: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подоходный налог с юридических лиц - 1272,1 тыс. тенге;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социальный налог - 82036,4 тыс. тенге;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платежи за загрязнение окружающей среды - 59,5 тыс. тенге или всего на сумму 144483,2 тыс. 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Просить Министерство финансов Республики Казахстан произвести зачет по регулирующим налогам в доле, поступающей в местный бюджет, так как задолженность ОАО "АХБК-ОЗАТ" по ним составила 49% от стоимости Дворца культуры.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Оставшуюся сумму в размере 25008,8 тыс. тенге засчитать в счет уплаты ОАО "АХБК-ОЗАТ" обязательств по предстоящим платежам и уплаты налогоплательщиком других налогов.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VI-й сессии Алматинского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городского Маслихата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II-го созыва                       Е. Шайхутдинов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Алматинского городского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II-го созыва             Ж. Турегельдинов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