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9428c" w14:textId="04942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Почетной грамоте Алматинского городского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 сессии Алматинского городского Маслихата II созыва от 15 ноября 2000 года. Зарегистрировано Управлением юстиции города Алматы 22 декабря 2000 года за № 247. Утратило силу в связи с истечением срока применения - решение маслихата города Алматы от 24 сентября 2010 года N 358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в связи с истечением срока применения - решение маслихата города Алматы от 24.09.2010 N 358.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пунктом 9 статьи 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 "Об особом статусе города Алматы" и подпунктом 18 пункта 1 статьи 40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местных представительных и исполнительных органах Республики Казахстан" Алматинский городской Маслихат II-го созыва 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1. Учредить Почетную грамоту Алматинского городского Маслихата.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Утвердить Положение о Почетной грамоте Алматинского городского Маслихата, прилагается.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VI-й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Алматинского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II-го созыва         Е. Шайхутдинов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Алматинского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II-го созыва                   Ж. Турегельдинов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VI-й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Алматинского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II-го созыва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ноября 2000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  <w:r>
        <w:br/>
      </w:r>
      <w:r>
        <w:rPr>
          <w:rFonts w:ascii="Times New Roman"/>
          <w:b/>
          <w:i w:val="false"/>
          <w:color w:val="000000"/>
        </w:rPr>
        <w:t xml:space="preserve">
Положение о Почетной грамоте </w:t>
      </w:r>
      <w:r>
        <w:br/>
      </w:r>
      <w:r>
        <w:rPr>
          <w:rFonts w:ascii="Times New Roman"/>
          <w:b/>
          <w:i w:val="false"/>
          <w:color w:val="000000"/>
        </w:rPr>
        <w:t xml:space="preserve">
Алматинского городского Маслихата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Алматинский городской Маслихат, в знак общественного признания заслуг граждан Республики Казахстан и зарубежных стран за вклад в социальное, экономическое, культурное развитие города Алматы, укрепление дружбы и общественного согласия, учреждает Почетную грамоту Алматинского городского Маслихата.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Полное название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казахском языке: Алматы қалалық Мәслихатының Құрмет грамотасы;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русском языке: Почетная грамота Алматинского городского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Почетная грамота состоит из балокроновой папки голубого цвета со вкладышем, с изображением герба Республики Казахстан на лицевой стороне и надписью на государственном языке "Құрмет грамотасы".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Вкладыш изготавливается типографическим способом в развернутом виде из плотной лощенной бумаги. На лицевой стороне вкладыша в верхней части нанесено изображение герба города Алматы и надписи на государственном языке вверху "Алматы қалалық Мәслихатының" и внизу "Құрмет грамотасы".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развороте на левой стороне вкладыша, в обрамлении казахского национального орнамента нанесено фотоизображение здания Алматинского городского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правой стороны вкладыша отведено место для указания фамилии, имени, отчества и заслуг награждаемого на фоне монумента Независимости Казахстана в обрамлении казахского национального орнамента.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3. Решение о награждении Почетной грамотой Алматинского городского Маслихата, принимается на сессии Алматинским городским Маслихатом.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4. Почетной грамотой награждаются: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граждане и юридические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особые заслуги и вклад в развитие экономики, в социальную сферу, науку, культуру, образование города Алматы, в укрепление дружбы и общественного согласия, за активную общественную и государственную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граждане и юридические лица зарубежных государств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государственную и общественную деятельность по укреплению мира, содействие в развитии дружбы и сотрудничества города Алматы с городами побратимами и зарубежными странами.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Вручение Почетной грамоты Алматинского городского Маслихата проводится в торжественной обстановке председателем сессии и секретарем Алматинского городского Маслихата. В зале, где проводится награждение, устанавливается государственный герб и флаг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Предложения по кандидатурам для награждения Почетной грамотой Алматинского городского Маслихата представляются трудовыми коллективами и постоянными депутатскими комиссиями.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Для награждения Почетной грамотой Алматинского городского Маслихата представляются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ходатайство трудового коллектива;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постановление постоянной депутатской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наградной лист (для юридического лица - представление).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О вручении Почетной грамоты Алматинского городского Маслихата составляется протокол, также делается отметка в наградном листе с указанием даты вручения, порядкового номера. Наградной лист, протокол хранятся в Алматинском городском Маслихате.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VI-й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Алматинского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II-го созыва         Е. Шайхутдинов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Алматинского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II-го созыва                   Ж. Турегельдинов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