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7720" w14:textId="3f87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решении проблемных вопросов рыбной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11 апреля 2000 года №  433 Зарегистрирован управлением юстиции Атырауской области 10 августа 2000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состояние дел по проблемным вопросам рыбной отрасли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Учитывая биологическое обоснование науки, увеличить лимит на вылов
воблы в реке Урал на 500 тонн, а также разрешить прилов осетровых в
предустьевом пространстве реки Урал и реки Кигач в пределах выделенного
лимита. В случае прилова осетровых не достигших промысловой меры они
немедленно должны выпускать в живом виде в воду.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Добычу рыбы из лимита, выделенного Атыраускому отделению
Казахского научно-исследовательского института рыбного хозяйства в реке
Урал и в предустьевом пространстве, производит Акционерное общество
"Атыраубалык"  (Долгих С.)  совместно с областным союзом рыболовецких
кооперативов (Демеуов К.).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Северо-Каспийскому региональному учреждению по охране биоресурсов
(Сулейменов К.) изъять промысловые билеты на право лова рыбы для
Атырауского отделения Казахского научно-исследовательского института
рыбного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Областному союзу рыболовецких производственных кооперативов
(Демеуов К.) сдавать осетровым заводам производителей осетровых пород,
выловленных из предустьевого пространства реки Урал, пригодных для
рыбоводных целей.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Областной союз рыболовецких производственных кооперативов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(Демеуов К.) для полного освоения выделенных лимитов перераспределяет
разрешенные объемы добычи между производственными кооперативами. 
     6. Акционерному обществу "Атыраубалык" (Долгих С.) дать право
осуществлять проверку соблюдения договорных обязательств с
производственными кооперативами по вылову и сдаче осетровых и частиковых
пород рыб на приемные пункты, а также - право на беспрепятственное
посещение их производственных участков.
     Аким области                               И. Тасмаламбетов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