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55b1" w14:textId="eaa5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государственной регистрации эмиссий облигаций международных финансовых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Директората Национальной комиссии Республики Казахстан по ценным бумагам от 15 февраля 2001 года N 777.  Зарегистрировано в Министерстве юстиции Республики Казахстан 26.03.2001 г. за N 1436. Утратило силу - постановлением Правления Агентства РК по регулированию и надзору финансового рынка и финансовых организаций от 25 сентября 2004 года N 272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Извлечение из постановления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Агентства Республики Казахстан по регулированию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и надзору финансового рынка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 от 25 сентября 2004 года N 272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нормативных правовых актов в соответствие с Законом Республики Казахстан "О рынке ценных бумаг" Правление Агентства Республики Казахстан по регулированию и надзору финансового рынка и финансовых организаций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постановление Директората Национальной комиссии Республики Казахстан по ценным бумагам от 15 февраля 2001 года N 777 "О порядке государственной регистрации эмиссий облигаций международных финансовых организаций" (зарегистрированное в Реестре государственной регистрации нормативных правовых актов Республики Казахстан под № 1436, опубликованное в 2001 году в журнале "Рынок ценных бумаг Казахстана" № 12).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порядка государственной регистрации эмиссий облигаций международных финансовых организаций, предполагаемых к размещению и обращению на территории Республики Казахстан, на основании подпункта 22)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 Положения о Национальной комиссии Республики Казахстан по ценным бумагам, утвержденного Указом Президента Республики Казахстан "Об утверждении Положения о Национальной комиссии Республики Казахстан по ценным бумагам" от 13 ноября 1997 года N 3755, Директорат Национальной комиссии Республики Казахстан по ценным бумагам (далее именуемой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при государственной регистрации Национальной комиссией эмиссий облигаций международных финансовых организаций применяются нормы, которые установлены Положением о порядке регистрации выпуска и погашения облигаций, утвержденным постановлением Национальной комиссии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V960263_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"О порядке регистрации выпуска и погашения облигаций" от 20 декабря 1996 года N 156 (за исключением пунктов 20, 22, 48 и 50 названного Положения, а также Приложений N 1а, 2 и 6 к нему).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для государственной регистрации эмиссии облигаций международной финансовой организации Национальной комиссии должны быть представлены: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произвольной формы, содержащее опись прилагаемых документов;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проспект эмиссии ("циркуляр") данных облигаций, содержащий: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наименовании, месте нахождения и коммуникационных реквизитах эмитента данных облигаций;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номинальной стоимости данных облигаций, их количестве в эмиссии, об объеме и валюте эмиссии, способе выплаты вознаграждения по данным облигациям (в виде купона или дисконта), о сроке размещения и обращения данных облигаций, об условиях их погашения, в случае, если вознаграждение по данным облигациям будет выплачиваться в виде купона, - о ставке такого купона, об особенностях размещения данных облигаций (допускается ли их размещение с дисконтом или премией), о периодичности, сроках и условиях выплаты купона;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способе обеспечения исполнения обязательств по данным облигациям и о направлениях использования денег, которые будут получены в результате размещения данных облигаций;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юридического советника (консультанта) эмитента данных облигаций о соблюдении установленных законодательством и нормативными актами этого эмитента норм при принятии решения о выпуске данных облигаций;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сведения, которые по мнению эмитента данных облигаций могут представлять интерес или иметь значение для их потенциальных покупателей;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удостоверенная копия решения соответствующего органа эмитента данных облигаций об их выпуске.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международная финансовая организация, эмиссия облигаций которой была зарегистрирована Национальной комиссией в соответствии с настоящим Постановлением, обязана представлять Национальной комиссии отчеты об итогах выпуска и размещения данных облигаций по форме Приложения N 4 к вышеназванному Положению по итогам каждых шести месяцев размещения данных облигаций (в течение месяца по окончании каждого шестого месяца), а также в течение месяца после окончания их размещения.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настоящее Постановление вводится в действие с даты регистрации его Министерством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корпоративных финансов центрального аппарата Национальной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до сведения Европейского банка реконструкции и развития и других международных финансовых организаций, имеющих представительства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контроль за исполнением настоящего Постановления.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Национальной комиссии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