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3ca7" w14:textId="6093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предварительных операциях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15 февраля 2001 года N 149. Зарегистрирован в Министерстве юстиции Республики Казахстан 30.03.2001 г. за N 1449.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color w:val="800000"/>
          <w:sz w:val="28"/>
        </w:rPr>
        <w:t xml:space="preserve">             Извлечение из приказа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от 11.06.2003г. N 288 </w:t>
      </w:r>
    </w:p>
    <w:p>
      <w:pPr>
        <w:spacing w:after="0"/>
        <w:ind w:left="0"/>
        <w:jc w:val="both"/>
      </w:pPr>
      <w:r>
        <w:rPr>
          <w:rFonts w:ascii="Times New Roman"/>
          <w:b w:val="false"/>
          <w:i/>
          <w:color w:val="800000"/>
          <w:sz w:val="28"/>
        </w:rPr>
        <w:t xml:space="preserve">      "В соответствии с Таможенным кодексом Республики Казахстан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000000"/>
          <w:sz w:val="28"/>
        </w:rPr>
        <w:t>
</w:t>
      </w:r>
      <w:r>
        <w:rPr>
          <w:rFonts w:ascii="Times New Roman"/>
          <w:b w:val="false"/>
          <w:i/>
          <w:color w:val="800000"/>
          <w:sz w:val="28"/>
        </w:rPr>
        <w:t xml:space="preserve">      4. Настоящий приказ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Председатель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Председателя </w:t>
      </w:r>
      <w:r>
        <w:br/>
      </w:r>
      <w:r>
        <w:rPr>
          <w:rFonts w:ascii="Times New Roman"/>
          <w:b w:val="false"/>
          <w:i w:val="false"/>
          <w:color w:val="000000"/>
          <w:sz w:val="28"/>
        </w:rPr>
        <w:t>
</w:t>
      </w:r>
      <w:r>
        <w:rPr>
          <w:rFonts w:ascii="Times New Roman"/>
          <w:b w:val="false"/>
          <w:i/>
          <w:color w:val="800000"/>
          <w:sz w:val="28"/>
        </w:rPr>
        <w:t xml:space="preserve">                                    Агентства таможенного </w:t>
      </w:r>
      <w:r>
        <w:br/>
      </w:r>
      <w:r>
        <w:rPr>
          <w:rFonts w:ascii="Times New Roman"/>
          <w:b w:val="false"/>
          <w:i w:val="false"/>
          <w:color w:val="000000"/>
          <w:sz w:val="28"/>
        </w:rPr>
        <w:t>
</w:t>
      </w:r>
      <w:r>
        <w:rPr>
          <w:rFonts w:ascii="Times New Roman"/>
          <w:b w:val="false"/>
          <w:i/>
          <w:color w:val="800000"/>
          <w:sz w:val="28"/>
        </w:rPr>
        <w:t xml:space="preserve">                                    контроля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11.06.2003г. N 288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w:t>
      </w:r>
      <w:r>
        <w:br/>
      </w:r>
      <w:r>
        <w:rPr>
          <w:rFonts w:ascii="Times New Roman"/>
          <w:b w:val="false"/>
          <w:i w:val="false"/>
          <w:color w:val="000000"/>
          <w:sz w:val="28"/>
        </w:rPr>
        <w:t>
</w:t>
      </w:r>
      <w:r>
        <w:rPr>
          <w:rFonts w:ascii="Times New Roman"/>
          <w:b w:val="false"/>
          <w:i/>
          <w:color w:val="800000"/>
          <w:sz w:val="28"/>
        </w:rPr>
        <w:t xml:space="preserve">            некоторых приказов Таможенного комитета </w:t>
      </w:r>
      <w:r>
        <w:br/>
      </w:r>
      <w:r>
        <w:rPr>
          <w:rFonts w:ascii="Times New Roman"/>
          <w:b w:val="false"/>
          <w:i w:val="false"/>
          <w:color w:val="000000"/>
          <w:sz w:val="28"/>
        </w:rPr>
        <w:t>
</w:t>
      </w:r>
      <w:r>
        <w:rPr>
          <w:rFonts w:ascii="Times New Roman"/>
          <w:b w:val="false"/>
          <w:i/>
          <w:color w:val="800000"/>
          <w:sz w:val="28"/>
        </w:rPr>
        <w:t xml:space="preserve">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color w:val="800000"/>
          <w:sz w:val="28"/>
        </w:rPr>
        <w:t xml:space="preserve">        и приказов Министерства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утративших силу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4) Приказ Министра государственных доходов Республики Казахстан от 15 февраля 2001 года N 149 "О предварительных операциях"...".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Правила таможенного сопровождения; </w:t>
      </w:r>
      <w:r>
        <w:br/>
      </w:r>
      <w:r>
        <w:rPr>
          <w:rFonts w:ascii="Times New Roman"/>
          <w:b w:val="false"/>
          <w:i w:val="false"/>
          <w:color w:val="000000"/>
          <w:sz w:val="28"/>
        </w:rPr>
        <w:t>
</w:t>
      </w:r>
      <w:r>
        <w:rPr>
          <w:rFonts w:ascii="Times New Roman"/>
          <w:b w:val="false"/>
          <w:i w:val="false"/>
          <w:color w:val="000000"/>
          <w:sz w:val="28"/>
        </w:rPr>
        <w:t xml:space="preserve">      Инструкцию о местах и процедуре временного хранения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 Юридическому департаменту (Базарбаева А.Б.) обеспечить государственную регистрацию настоящего приказа. </w:t>
      </w:r>
      <w:r>
        <w:br/>
      </w:r>
      <w:r>
        <w:rPr>
          <w:rFonts w:ascii="Times New Roman"/>
          <w:b w:val="false"/>
          <w:i w:val="false"/>
          <w:color w:val="000000"/>
          <w:sz w:val="28"/>
        </w:rPr>
        <w:t>
</w:t>
      </w:r>
      <w:r>
        <w:rPr>
          <w:rFonts w:ascii="Times New Roman"/>
          <w:b w:val="false"/>
          <w:i w:val="false"/>
          <w:color w:val="000000"/>
          <w:sz w:val="28"/>
        </w:rPr>
        <w:t xml:space="preserve">      3. Таможенному комитету Министерства государственных доходов Республики Казахстан обеспечить опубликование настоящего приказа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 силу: </w:t>
      </w:r>
      <w:r>
        <w:br/>
      </w:r>
      <w:r>
        <w:rPr>
          <w:rFonts w:ascii="Times New Roman"/>
          <w:b w:val="false"/>
          <w:i w:val="false"/>
          <w:color w:val="000000"/>
          <w:sz w:val="28"/>
        </w:rPr>
        <w:t>
</w:t>
      </w:r>
      <w:r>
        <w:rPr>
          <w:rFonts w:ascii="Times New Roman"/>
          <w:b w:val="false"/>
          <w:i w:val="false"/>
          <w:color w:val="000000"/>
          <w:sz w:val="28"/>
        </w:rPr>
        <w:t xml:space="preserve">      Приказ Министерства государственных доходов Республики Казахстан от 29 марта 2000 года N 266 и Министерства финансов Республики Казахстан от 31 марта 2000 года N 152 </w:t>
      </w:r>
      <w:r>
        <w:rPr>
          <w:rFonts w:ascii="Times New Roman"/>
          <w:b w:val="false"/>
          <w:i w:val="false"/>
          <w:color w:val="000000"/>
          <w:sz w:val="28"/>
        </w:rPr>
        <w:t xml:space="preserve">V001106_ </w:t>
      </w:r>
      <w:r>
        <w:rPr>
          <w:rFonts w:ascii="Times New Roman"/>
          <w:b w:val="false"/>
          <w:i w:val="false"/>
          <w:color w:val="000000"/>
          <w:sz w:val="28"/>
        </w:rPr>
        <w:t xml:space="preserve"> "Об утверждении Правил таможенного сопровождения"; </w:t>
      </w:r>
      <w:r>
        <w:br/>
      </w:r>
      <w:r>
        <w:rPr>
          <w:rFonts w:ascii="Times New Roman"/>
          <w:b w:val="false"/>
          <w:i w:val="false"/>
          <w:color w:val="000000"/>
          <w:sz w:val="28"/>
        </w:rPr>
        <w:t>
</w:t>
      </w:r>
      <w:r>
        <w:rPr>
          <w:rFonts w:ascii="Times New Roman"/>
          <w:b w:val="false"/>
          <w:i w:val="false"/>
          <w:color w:val="000000"/>
          <w:sz w:val="28"/>
        </w:rPr>
        <w:t xml:space="preserve">      Приказ Министерства государственных доходов Республики Казахстан от 3 ноября 1999 года N 1325  </w:t>
      </w:r>
      <w:r>
        <w:rPr>
          <w:rFonts w:ascii="Times New Roman"/>
          <w:b w:val="false"/>
          <w:i w:val="false"/>
          <w:color w:val="000000"/>
          <w:sz w:val="28"/>
        </w:rPr>
        <w:t xml:space="preserve">V990972_ </w:t>
      </w:r>
      <w:r>
        <w:rPr>
          <w:rFonts w:ascii="Times New Roman"/>
          <w:b w:val="false"/>
          <w:i w:val="false"/>
          <w:color w:val="000000"/>
          <w:sz w:val="28"/>
        </w:rPr>
        <w:t xml:space="preserve">  "О процедуре временного хранения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Председателя Таможенного комитета Министерства государственных доходов Республики Казахстан Нукенова М.О. </w:t>
      </w:r>
      <w:r>
        <w:br/>
      </w:r>
      <w:r>
        <w:rPr>
          <w:rFonts w:ascii="Times New Roman"/>
          <w:b w:val="false"/>
          <w:i w:val="false"/>
          <w:color w:val="000000"/>
          <w:sz w:val="28"/>
        </w:rPr>
        <w:t>
</w:t>
      </w:r>
      <w:r>
        <w:rPr>
          <w:rFonts w:ascii="Times New Roman"/>
          <w:b w:val="false"/>
          <w:i w:val="false"/>
          <w:color w:val="000000"/>
          <w:sz w:val="28"/>
        </w:rPr>
        <w:t xml:space="preserve">      6. Настоящий приказ вступает в силу по истечении 10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Согласовано                                     Утверждены </w:t>
      </w:r>
      <w:r>
        <w:br/>
      </w:r>
      <w:r>
        <w:rPr>
          <w:rFonts w:ascii="Times New Roman"/>
          <w:b w:val="false"/>
          <w:i w:val="false"/>
          <w:color w:val="000000"/>
          <w:sz w:val="28"/>
        </w:rPr>
        <w:t>
</w:t>
      </w:r>
      <w:r>
        <w:rPr>
          <w:rFonts w:ascii="Times New Roman"/>
          <w:b w:val="false"/>
          <w:i w:val="false"/>
          <w:color w:val="000000"/>
          <w:sz w:val="28"/>
        </w:rPr>
        <w:t xml:space="preserve">Министр финансов                           приказом Министерства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от "___"__________2001 года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15 февраля 2001 года  </w:t>
      </w:r>
      <w:r>
        <w:br/>
      </w:r>
      <w:r>
        <w:rPr>
          <w:rFonts w:ascii="Times New Roman"/>
          <w:b w:val="false"/>
          <w:i w:val="false"/>
          <w:color w:val="000000"/>
          <w:sz w:val="28"/>
        </w:rPr>
        <w:t>
</w:t>
      </w:r>
      <w:r>
        <w:rPr>
          <w:rFonts w:ascii="Times New Roman"/>
          <w:b w:val="false"/>
          <w:i w:val="false"/>
          <w:color w:val="000000"/>
          <w:sz w:val="28"/>
        </w:rPr>
        <w:t xml:space="preserve">                                                    N 149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таможенного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Правила таможенного сопровождения (далее - Правила) разработаны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и определяют порядок таможенного сопровождения товаров и транспортных средств и порядок уплаты таможенных сборов за таможенное сопровождение. </w:t>
      </w:r>
      <w:r>
        <w:br/>
      </w:r>
      <w:r>
        <w:rPr>
          <w:rFonts w:ascii="Times New Roman"/>
          <w:b w:val="false"/>
          <w:i w:val="false"/>
          <w:color w:val="000000"/>
          <w:sz w:val="28"/>
        </w:rPr>
        <w:t>
</w:t>
      </w:r>
      <w:r>
        <w:rPr>
          <w:rFonts w:ascii="Times New Roman"/>
          <w:b w:val="false"/>
          <w:i w:val="false"/>
          <w:color w:val="000000"/>
          <w:sz w:val="28"/>
        </w:rPr>
        <w:t xml:space="preserve">      2. Таможенное сопровождение - это сопровождение товаров, транспортных средств и документов на них должностными лицами таможенных органов Республики Казахстан (далее - таможенный наряд). </w:t>
      </w:r>
      <w:r>
        <w:br/>
      </w:r>
      <w:r>
        <w:rPr>
          <w:rFonts w:ascii="Times New Roman"/>
          <w:b w:val="false"/>
          <w:i w:val="false"/>
          <w:color w:val="000000"/>
          <w:sz w:val="28"/>
        </w:rPr>
        <w:t>
</w:t>
      </w:r>
      <w:r>
        <w:rPr>
          <w:rFonts w:ascii="Times New Roman"/>
          <w:b w:val="false"/>
          <w:i w:val="false"/>
          <w:color w:val="000000"/>
          <w:sz w:val="28"/>
        </w:rPr>
        <w:t xml:space="preserve">      3. Таможенное сопровождение осуществляется в соответствии с Законом о таможенном деле, настоящими Правилами и другими нормативными правовыми актами Республики Казахстан, а также в соответствии с международными договорами, ратифицированными Республикой Казахстан </w:t>
      </w:r>
      <w:r>
        <w:rPr>
          <w:rFonts w:ascii="Times New Roman"/>
          <w:b w:val="false"/>
          <w:i w:val="false"/>
          <w:color w:val="000000"/>
          <w:sz w:val="28"/>
        </w:rPr>
        <w:t xml:space="preserve">U952357_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Решение о таможенном сопровождении </w:t>
      </w:r>
    </w:p>
    <w:p>
      <w:pPr>
        <w:spacing w:after="0"/>
        <w:ind w:left="0"/>
        <w:jc w:val="both"/>
      </w:pPr>
      <w:r>
        <w:rPr>
          <w:rFonts w:ascii="Times New Roman"/>
          <w:b w:val="false"/>
          <w:i w:val="false"/>
          <w:color w:val="000000"/>
          <w:sz w:val="28"/>
        </w:rPr>
        <w:t xml:space="preserve">      4. В случае, если соблюдение положений Закона о таможенном деле или международных договоров по транзиту и доставке товаров и транспортных средств до места доставки не может быть гарантировано применением иных мер его обеспечения, предусмотренных Законом о таможенном деле (за исключением случаев, когда законодательными актами, актами Президента Республики Казахстан и Правительства Республики Казахстан, а также международными договорами, ратифицированными Республикой Казахстан, предусмотрено применение только других мер обеспечения соблюдения положений Закона о таможенном деле), таможенный орган принимает решение о таможенном сопровождении таких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5. Решение таможенного органа Республики Казахстан о таможенном сопровождении является обязательным для перевозчика товаров. </w:t>
      </w:r>
      <w:r>
        <w:br/>
      </w:r>
      <w:r>
        <w:rPr>
          <w:rFonts w:ascii="Times New Roman"/>
          <w:b w:val="false"/>
          <w:i w:val="false"/>
          <w:color w:val="000000"/>
          <w:sz w:val="28"/>
        </w:rPr>
        <w:t>
</w:t>
      </w:r>
      <w:r>
        <w:rPr>
          <w:rFonts w:ascii="Times New Roman"/>
          <w:b w:val="false"/>
          <w:i w:val="false"/>
          <w:color w:val="000000"/>
          <w:sz w:val="28"/>
        </w:rPr>
        <w:t xml:space="preserve">      6. Расходы, возникшие у перевозчика товаров, связанные с таможенным сопровождением, таможенными органами Республики Казахстан не возмещаются. </w:t>
      </w:r>
      <w:r>
        <w:br/>
      </w:r>
      <w:r>
        <w:rPr>
          <w:rFonts w:ascii="Times New Roman"/>
          <w:b w:val="false"/>
          <w:i w:val="false"/>
          <w:color w:val="000000"/>
          <w:sz w:val="28"/>
        </w:rPr>
        <w:t>
</w:t>
      </w:r>
      <w:r>
        <w:rPr>
          <w:rFonts w:ascii="Times New Roman"/>
          <w:b w:val="false"/>
          <w:i w:val="false"/>
          <w:color w:val="000000"/>
          <w:sz w:val="28"/>
        </w:rPr>
        <w:t xml:space="preserve">      7. Решение о таможенном сопровождении принимается начальником таможенного органа отправления или назначения либо лицами, их замещающими. </w:t>
      </w:r>
      <w:r>
        <w:br/>
      </w:r>
      <w:r>
        <w:rPr>
          <w:rFonts w:ascii="Times New Roman"/>
          <w:b w:val="false"/>
          <w:i w:val="false"/>
          <w:color w:val="000000"/>
          <w:sz w:val="28"/>
        </w:rPr>
        <w:t>
</w:t>
      </w:r>
      <w:r>
        <w:rPr>
          <w:rFonts w:ascii="Times New Roman"/>
          <w:b w:val="false"/>
          <w:i w:val="false"/>
          <w:color w:val="000000"/>
          <w:sz w:val="28"/>
        </w:rPr>
        <w:t xml:space="preserve">      8. Принятие решения о таможенном сопровождении и организация непосредственно самого сопровождения не должны удлинять сроки перевозки товаров, установленные таможенным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9. Таможенное сопровождение таможенным органом Республики Казахстан осуществляется не позднее следующего дня после принятия решения о таможенном сопровождении, при условии выполнения перевозчиком, отправителем или получателем товаров всех возложенных на него обязанностей в соответствии с Законом о таможенном деле и уплаты таможенных сборов за таможенное сопровождение. </w:t>
      </w:r>
      <w:r>
        <w:br/>
      </w:r>
      <w:r>
        <w:rPr>
          <w:rFonts w:ascii="Times New Roman"/>
          <w:b w:val="false"/>
          <w:i w:val="false"/>
          <w:color w:val="000000"/>
          <w:sz w:val="28"/>
        </w:rPr>
        <w:t>
</w:t>
      </w:r>
      <w:r>
        <w:rPr>
          <w:rFonts w:ascii="Times New Roman"/>
          <w:b w:val="false"/>
          <w:i w:val="false"/>
          <w:color w:val="000000"/>
          <w:sz w:val="28"/>
        </w:rPr>
        <w:t xml:space="preserve">      10. Таможенное сопровождение не применяется в случаях: </w:t>
      </w:r>
      <w:r>
        <w:br/>
      </w:r>
      <w:r>
        <w:rPr>
          <w:rFonts w:ascii="Times New Roman"/>
          <w:b w:val="false"/>
          <w:i w:val="false"/>
          <w:color w:val="000000"/>
          <w:sz w:val="28"/>
        </w:rPr>
        <w:t>
</w:t>
      </w:r>
      <w:r>
        <w:rPr>
          <w:rFonts w:ascii="Times New Roman"/>
          <w:b w:val="false"/>
          <w:i w:val="false"/>
          <w:color w:val="000000"/>
          <w:sz w:val="28"/>
        </w:rPr>
        <w:t xml:space="preserve">      1) надлежащего оборудования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w:t>
      </w:r>
      <w:r>
        <w:rPr>
          <w:rFonts w:ascii="Times New Roman"/>
          <w:b w:val="false"/>
          <w:i w:val="false"/>
          <w:color w:val="000000"/>
          <w:sz w:val="28"/>
        </w:rPr>
        <w:t xml:space="preserve">      3) в иных случаях, оговоренных международными договорами. </w:t>
      </w:r>
      <w:r>
        <w:br/>
      </w:r>
      <w:r>
        <w:rPr>
          <w:rFonts w:ascii="Times New Roman"/>
          <w:b w:val="false"/>
          <w:i w:val="false"/>
          <w:color w:val="000000"/>
          <w:sz w:val="28"/>
        </w:rPr>
        <w:t>
</w:t>
      </w:r>
      <w:r>
        <w:rPr>
          <w:rFonts w:ascii="Times New Roman"/>
          <w:b w:val="false"/>
          <w:i w:val="false"/>
          <w:color w:val="000000"/>
          <w:sz w:val="28"/>
        </w:rPr>
        <w:t xml:space="preserve">      11. Таможенное сопровождение применяется: </w:t>
      </w:r>
      <w:r>
        <w:br/>
      </w:r>
      <w:r>
        <w:rPr>
          <w:rFonts w:ascii="Times New Roman"/>
          <w:b w:val="false"/>
          <w:i w:val="false"/>
          <w:color w:val="000000"/>
          <w:sz w:val="28"/>
        </w:rPr>
        <w:t>
</w:t>
      </w:r>
      <w:r>
        <w:rPr>
          <w:rFonts w:ascii="Times New Roman"/>
          <w:b w:val="false"/>
          <w:i w:val="false"/>
          <w:color w:val="000000"/>
          <w:sz w:val="28"/>
        </w:rPr>
        <w:t xml:space="preserve">      1) к товарам, облагаемым таможенными платежами и (или) налогами; </w:t>
      </w:r>
      <w:r>
        <w:br/>
      </w:r>
      <w:r>
        <w:rPr>
          <w:rFonts w:ascii="Times New Roman"/>
          <w:b w:val="false"/>
          <w:i w:val="false"/>
          <w:color w:val="000000"/>
          <w:sz w:val="28"/>
        </w:rPr>
        <w:t>
</w:t>
      </w:r>
      <w:r>
        <w:rPr>
          <w:rFonts w:ascii="Times New Roman"/>
          <w:b w:val="false"/>
          <w:i w:val="false"/>
          <w:color w:val="000000"/>
          <w:sz w:val="28"/>
        </w:rPr>
        <w:t xml:space="preserve">      2) к подакцизным товарам; </w:t>
      </w:r>
      <w:r>
        <w:br/>
      </w:r>
      <w:r>
        <w:rPr>
          <w:rFonts w:ascii="Times New Roman"/>
          <w:b w:val="false"/>
          <w:i w:val="false"/>
          <w:color w:val="000000"/>
          <w:sz w:val="28"/>
        </w:rPr>
        <w:t>
</w:t>
      </w:r>
      <w:r>
        <w:rPr>
          <w:rFonts w:ascii="Times New Roman"/>
          <w:b w:val="false"/>
          <w:i w:val="false"/>
          <w:color w:val="000000"/>
          <w:sz w:val="28"/>
        </w:rPr>
        <w:t xml:space="preserve">      3) к товарам, в отношении ввоза которых предусмотрено применение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xml:space="preserve">      4) к товарам, в отношении перевозчика которых либо его владельца имеется информация о ранее имевших место нарушениях таможенных правил, фактах недоставки товаров, в том числе перевозимых в соответствии с </w:t>
      </w:r>
      <w:r>
        <w:rPr>
          <w:rFonts w:ascii="Times New Roman"/>
          <w:b w:val="false"/>
          <w:i w:val="false"/>
          <w:color w:val="000000"/>
          <w:sz w:val="28"/>
        </w:rPr>
        <w:t xml:space="preserve">U952275_ </w:t>
      </w:r>
      <w:r>
        <w:rPr>
          <w:rFonts w:ascii="Times New Roman"/>
          <w:b w:val="false"/>
          <w:i w:val="false"/>
          <w:color w:val="000000"/>
          <w:sz w:val="28"/>
        </w:rPr>
        <w:t xml:space="preserve">  Таможенной конвенцией о международной перевозке грузов с использованием книжек МДП 1975 года; </w:t>
      </w:r>
      <w:r>
        <w:br/>
      </w:r>
      <w:r>
        <w:rPr>
          <w:rFonts w:ascii="Times New Roman"/>
          <w:b w:val="false"/>
          <w:i w:val="false"/>
          <w:color w:val="000000"/>
          <w:sz w:val="28"/>
        </w:rPr>
        <w:t>
</w:t>
      </w:r>
      <w:r>
        <w:rPr>
          <w:rFonts w:ascii="Times New Roman"/>
          <w:b w:val="false"/>
          <w:i w:val="false"/>
          <w:color w:val="000000"/>
          <w:sz w:val="28"/>
        </w:rPr>
        <w:t xml:space="preserve">      5) к товарам, следующим под таможенным сопровождением в соответствии с Протоколом о таможенном сопровождении между таможенными органами государств-участников Таможенного союза от 8 декабря 1998 года (далее -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Порядок уплаты таможенных сборов </w:t>
      </w:r>
      <w:r>
        <w:br/>
      </w:r>
      <w:r>
        <w:rPr>
          <w:rFonts w:ascii="Times New Roman"/>
          <w:b w:val="false"/>
          <w:i w:val="false"/>
          <w:color w:val="000000"/>
          <w:sz w:val="28"/>
        </w:rPr>
        <w:t>
</w:t>
      </w:r>
      <w:r>
        <w:rPr>
          <w:rFonts w:ascii="Times New Roman"/>
          <w:b/>
          <w:i w:val="false"/>
          <w:color w:val="000080"/>
          <w:sz w:val="28"/>
        </w:rPr>
        <w:t xml:space="preserve">                        за таможенное сопровождение </w:t>
      </w:r>
    </w:p>
    <w:p>
      <w:pPr>
        <w:spacing w:after="0"/>
        <w:ind w:left="0"/>
        <w:jc w:val="both"/>
      </w:pPr>
      <w:r>
        <w:rPr>
          <w:rFonts w:ascii="Times New Roman"/>
          <w:b w:val="false"/>
          <w:i w:val="false"/>
          <w:color w:val="000000"/>
          <w:sz w:val="28"/>
        </w:rPr>
        <w:t xml:space="preserve">     12. Сборы за таможенное сопровождение взимаются с перевозчика таможенными органами Республики Казахстан до начала таможенного сопровождения после принятия решения о таможенном сопровождении. </w:t>
      </w:r>
      <w:r>
        <w:br/>
      </w:r>
      <w:r>
        <w:rPr>
          <w:rFonts w:ascii="Times New Roman"/>
          <w:b w:val="false"/>
          <w:i w:val="false"/>
          <w:color w:val="000000"/>
          <w:sz w:val="28"/>
        </w:rPr>
        <w:t>
</w:t>
      </w:r>
      <w:r>
        <w:rPr>
          <w:rFonts w:ascii="Times New Roman"/>
          <w:b w:val="false"/>
          <w:i w:val="false"/>
          <w:color w:val="000000"/>
          <w:sz w:val="28"/>
        </w:rPr>
        <w:t xml:space="preserve">     13. Сборы за таможенное сопровождение взимаются в соответствии со статьей 120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в размерах, устанавливаемых Правительством Республики Казахстан за расстояние, на которое осуществляется таможенное сопровождение.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Оформление документов при таможенном сопровождении </w:t>
      </w:r>
    </w:p>
    <w:p>
      <w:pPr>
        <w:spacing w:after="0"/>
        <w:ind w:left="0"/>
        <w:jc w:val="both"/>
      </w:pPr>
      <w:r>
        <w:rPr>
          <w:rFonts w:ascii="Times New Roman"/>
          <w:b w:val="false"/>
          <w:i w:val="false"/>
          <w:color w:val="000000"/>
          <w:sz w:val="28"/>
        </w:rPr>
        <w:t xml:space="preserve">      14. Оформление товаров и транспортных средств, следующих под таможенным сопровождением, в таможенном органе отправления и назначения производится в соответствии с требованиями Закона о таможенном деле с учетом особенностей, установленных в настоящей главе. </w:t>
      </w:r>
      <w:r>
        <w:br/>
      </w:r>
      <w:r>
        <w:rPr>
          <w:rFonts w:ascii="Times New Roman"/>
          <w:b w:val="false"/>
          <w:i w:val="false"/>
          <w:color w:val="000000"/>
          <w:sz w:val="28"/>
        </w:rPr>
        <w:t>
</w:t>
      </w:r>
      <w:r>
        <w:rPr>
          <w:rFonts w:ascii="Times New Roman"/>
          <w:b w:val="false"/>
          <w:i w:val="false"/>
          <w:color w:val="000000"/>
          <w:sz w:val="28"/>
        </w:rPr>
        <w:t xml:space="preserve">      15. В случае принятия решения о таможенном сопровождении, обязательно составляются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решение о таможенном сопровождении по форме, установленной согласно приложению 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план-задание таможенному наряду, в котором указываются фамилии инспекторов, осуществляющих таможенное сопровождение, марка и номер оружия, либо наименование спецсредств, маршрут движения, наименование и государственные номера сопровождаемых транспортных средств, номера сопроводительных документов (грузовой таможенной декларации, внутреннего транзитного документа) по форме, установленной согласно приложению 2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 акт приема-передачи товаров и транспортных средств по форме, установленной согласно приложению 3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4) командировочное удостоверение; </w:t>
      </w:r>
      <w:r>
        <w:br/>
      </w:r>
      <w:r>
        <w:rPr>
          <w:rFonts w:ascii="Times New Roman"/>
          <w:b w:val="false"/>
          <w:i w:val="false"/>
          <w:color w:val="000000"/>
          <w:sz w:val="28"/>
        </w:rPr>
        <w:t>
</w:t>
      </w:r>
      <w:r>
        <w:rPr>
          <w:rFonts w:ascii="Times New Roman"/>
          <w:b w:val="false"/>
          <w:i w:val="false"/>
          <w:color w:val="000000"/>
          <w:sz w:val="28"/>
        </w:rPr>
        <w:t xml:space="preserve">      5) акт досмотра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16. Решение о таможенном сопровождении регистрируется в Журнале учета сопровождаемых товаров и транспортных средств по форме, установленной согласно приложению 4 к настоящим Правилам, с проставлением регистрационного номера. </w:t>
      </w:r>
      <w:r>
        <w:br/>
      </w:r>
      <w:r>
        <w:rPr>
          <w:rFonts w:ascii="Times New Roman"/>
          <w:b w:val="false"/>
          <w:i w:val="false"/>
          <w:color w:val="000000"/>
          <w:sz w:val="28"/>
        </w:rPr>
        <w:t>
</w:t>
      </w:r>
      <w:r>
        <w:rPr>
          <w:rFonts w:ascii="Times New Roman"/>
          <w:b w:val="false"/>
          <w:i w:val="false"/>
          <w:color w:val="000000"/>
          <w:sz w:val="28"/>
        </w:rPr>
        <w:t xml:space="preserve">      17. Акт приема-передачи товаров и транспортных средств составляется в двух экземплярах. Один экземпляр после подписания хранится в таможенном органе отправления, а второй - в таможенном органе назначения. В акте в обязательном порядке заполняются все графы, указываются фамилии и инициалы старших таможенного наряда, передавшего и принявшего товары и транспортные средства. Подписи скрепляются печатями таможенного органа назначения и отправления или личными номерными печатями старших таможенных нарядов. </w:t>
      </w:r>
      <w:r>
        <w:br/>
      </w:r>
      <w:r>
        <w:rPr>
          <w:rFonts w:ascii="Times New Roman"/>
          <w:b w:val="false"/>
          <w:i w:val="false"/>
          <w:color w:val="000000"/>
          <w:sz w:val="28"/>
        </w:rPr>
        <w:t>
</w:t>
      </w:r>
      <w:r>
        <w:rPr>
          <w:rFonts w:ascii="Times New Roman"/>
          <w:b w:val="false"/>
          <w:i w:val="false"/>
          <w:color w:val="000000"/>
          <w:sz w:val="28"/>
        </w:rPr>
        <w:t xml:space="preserve">      18. Перед началом осуществления таможенного сопровождения производится комиссионный досмотр транспортного средства с составлением акта досмотра и пломбирование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19. Командировочные удостоверения выдаются всему таможенному наряду. </w:t>
      </w:r>
      <w:r>
        <w:br/>
      </w:r>
      <w:r>
        <w:rPr>
          <w:rFonts w:ascii="Times New Roman"/>
          <w:b w:val="false"/>
          <w:i w:val="false"/>
          <w:color w:val="000000"/>
          <w:sz w:val="28"/>
        </w:rPr>
        <w:t>
</w:t>
      </w:r>
      <w:r>
        <w:rPr>
          <w:rFonts w:ascii="Times New Roman"/>
          <w:b w:val="false"/>
          <w:i w:val="false"/>
          <w:color w:val="000000"/>
          <w:sz w:val="28"/>
        </w:rPr>
        <w:t xml:space="preserve">      Заполнение граф командировочного удостоверения производится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20. Проведение инструктажа отражается в специальном журнале инструктажа. </w:t>
      </w:r>
      <w:r>
        <w:br/>
      </w:r>
      <w:r>
        <w:rPr>
          <w:rFonts w:ascii="Times New Roman"/>
          <w:b w:val="false"/>
          <w:i w:val="false"/>
          <w:color w:val="000000"/>
          <w:sz w:val="28"/>
        </w:rPr>
        <w:t>
</w:t>
      </w:r>
      <w:r>
        <w:rPr>
          <w:rFonts w:ascii="Times New Roman"/>
          <w:b w:val="false"/>
          <w:i w:val="false"/>
          <w:color w:val="000000"/>
          <w:sz w:val="28"/>
        </w:rPr>
        <w:t xml:space="preserve">      21. Контроль доставки товаров и транспортных средств в таможенный орган назначения завершается после представления указанных документов таможенному органу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таможенного сопровождения </w:t>
      </w:r>
    </w:p>
    <w:p>
      <w:pPr>
        <w:spacing w:after="0"/>
        <w:ind w:left="0"/>
        <w:jc w:val="both"/>
      </w:pPr>
      <w:r>
        <w:rPr>
          <w:rFonts w:ascii="Times New Roman"/>
          <w:b w:val="false"/>
          <w:i w:val="false"/>
          <w:color w:val="000000"/>
          <w:sz w:val="28"/>
        </w:rPr>
        <w:t xml:space="preserve">      22. Таможенное сопровождение осуществляется на сопровождаемом транспортном средстве перевозчика, отправителя, получателя или на автотранспорте таможенного органа. </w:t>
      </w:r>
      <w:r>
        <w:br/>
      </w:r>
      <w:r>
        <w:rPr>
          <w:rFonts w:ascii="Times New Roman"/>
          <w:b w:val="false"/>
          <w:i w:val="false"/>
          <w:color w:val="000000"/>
          <w:sz w:val="28"/>
        </w:rPr>
        <w:t>
</w:t>
      </w:r>
      <w:r>
        <w:rPr>
          <w:rFonts w:ascii="Times New Roman"/>
          <w:b w:val="false"/>
          <w:i w:val="false"/>
          <w:color w:val="000000"/>
          <w:sz w:val="28"/>
        </w:rPr>
        <w:t xml:space="preserve">      23. Таможенное сопровождение осуществляется непрерывно от таможенного органа отправления до таможенного органа назначения. </w:t>
      </w:r>
      <w:r>
        <w:br/>
      </w:r>
      <w:r>
        <w:rPr>
          <w:rFonts w:ascii="Times New Roman"/>
          <w:b w:val="false"/>
          <w:i w:val="false"/>
          <w:color w:val="000000"/>
          <w:sz w:val="28"/>
        </w:rPr>
        <w:t>
</w:t>
      </w:r>
      <w:r>
        <w:rPr>
          <w:rFonts w:ascii="Times New Roman"/>
          <w:b w:val="false"/>
          <w:i w:val="false"/>
          <w:color w:val="000000"/>
          <w:sz w:val="28"/>
        </w:rPr>
        <w:t xml:space="preserve">      24. В случае приема-передачи сопровождаемых товаров и транспортных средств со сменой таможенного наряда в таможенных органах, расположенных на пути следования, указанные таможенные органы на всех листах транзитной декларации, документа контроля за доставкой товаров и транспортных документах проставляют отметки в соответствии с требованиями, установленными правилами доставки товаров. </w:t>
      </w:r>
      <w:r>
        <w:br/>
      </w:r>
      <w:r>
        <w:rPr>
          <w:rFonts w:ascii="Times New Roman"/>
          <w:b w:val="false"/>
          <w:i w:val="false"/>
          <w:color w:val="000000"/>
          <w:sz w:val="28"/>
        </w:rPr>
        <w:t>
</w:t>
      </w:r>
      <w:r>
        <w:rPr>
          <w:rFonts w:ascii="Times New Roman"/>
          <w:b w:val="false"/>
          <w:i w:val="false"/>
          <w:color w:val="000000"/>
          <w:sz w:val="28"/>
        </w:rPr>
        <w:t xml:space="preserve">      25. Смена таможенного наряда сопровождаемых товаров и транспортных средств осуществляется только в пунктах приема-передачи таможенного сопровождения с обязательным составлением акта приема-передачи и принятием нового решения о таможенном сопровождении. При этом сборы за таможенное сопровождение не взимаются. Пункты приема-передачи таможенного сопровождения определяются Таможенным комитетом Министерства государственных доходов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26. При аварии или действии непреодолимой силы таможенный наряд оказывает содействие перевозчику в исполнении его обязанностей. Протокол о транспортном происшествии составляется при участии старшего таможенного наряда.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Особенности таможенного сопровождения при </w:t>
      </w:r>
      <w:r>
        <w:br/>
      </w:r>
      <w:r>
        <w:rPr>
          <w:rFonts w:ascii="Times New Roman"/>
          <w:b w:val="false"/>
          <w:i w:val="false"/>
          <w:color w:val="000000"/>
          <w:sz w:val="28"/>
        </w:rPr>
        <w:t>
</w:t>
      </w:r>
      <w:r>
        <w:rPr>
          <w:rFonts w:ascii="Times New Roman"/>
          <w:b/>
          <w:i w:val="false"/>
          <w:color w:val="000080"/>
          <w:sz w:val="28"/>
        </w:rPr>
        <w:t xml:space="preserve">                  перевозке товаров и транспортных средств </w:t>
      </w:r>
    </w:p>
    <w:p>
      <w:pPr>
        <w:spacing w:after="0"/>
        <w:ind w:left="0"/>
        <w:jc w:val="both"/>
      </w:pPr>
      <w:r>
        <w:rPr>
          <w:rFonts w:ascii="Times New Roman"/>
          <w:b w:val="false"/>
          <w:i w:val="false"/>
          <w:color w:val="000000"/>
          <w:sz w:val="28"/>
        </w:rPr>
        <w:t xml:space="preserve">      27. При таможенном сопровождении товаров, перевозимых транспортными средствами, в зависимости от условий перевозки и характера товара один таможенный наряд сопровождает не более 10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Личный состав таможенного наряда размещается в головном и замыкающем дорожно-транспортном средстве. Во время движения и остановок сопровождаемых транспортных средств таможенный наряд контролирует обе стороны колонны. </w:t>
      </w:r>
      <w:r>
        <w:br/>
      </w:r>
      <w:r>
        <w:rPr>
          <w:rFonts w:ascii="Times New Roman"/>
          <w:b w:val="false"/>
          <w:i w:val="false"/>
          <w:color w:val="000000"/>
          <w:sz w:val="28"/>
        </w:rPr>
        <w:t>
</w:t>
      </w:r>
      <w:r>
        <w:rPr>
          <w:rFonts w:ascii="Times New Roman"/>
          <w:b w:val="false"/>
          <w:i w:val="false"/>
          <w:color w:val="000000"/>
          <w:sz w:val="28"/>
        </w:rPr>
        <w:t xml:space="preserve">      28. При неисправности одного из сопровождаемых транспортных средств задерживается вся колонна до окончания ремонта. При перегрузке товара на другое транспортное средство вследствие аварии или поломки транспортного средства грузовой отсек транспорта пломбируется. При этом таможенным нарядом составляется акт о перегрузке товара на другое транспортное средство в двух экземплярах, где указываются причины перегрузки товара, количество и другие особенности товара, номера старой и новой пломбы. Невозможность наложения пломбы отражается в акте. Акт подписывается старшим таможенного наряда и перевозчиком. Второй экземпляр акта предоставляется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xml:space="preserve">      29. В случае таможенного сопровождения товаров, являющихся опасными для жизни и здоровья людей и окружающей среды (химикаты, радиоактивные и взрывчатые вещества и т.д.), таможенное сопровождение осуществляется на отдельном транспортном средстве при усиленном таможенном наряде с соблюдением требований, установленных правилами перевозки опасных грузов и мер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Права и обязанности перевозчика при таможенном сопровождении </w:t>
      </w:r>
    </w:p>
    <w:p>
      <w:pPr>
        <w:spacing w:after="0"/>
        <w:ind w:left="0"/>
        <w:jc w:val="both"/>
      </w:pPr>
      <w:r>
        <w:rPr>
          <w:rFonts w:ascii="Times New Roman"/>
          <w:b w:val="false"/>
          <w:i w:val="false"/>
          <w:color w:val="000000"/>
          <w:sz w:val="28"/>
        </w:rPr>
        <w:t xml:space="preserve">      30. Перевозчик имеет право: </w:t>
      </w:r>
      <w:r>
        <w:br/>
      </w:r>
      <w:r>
        <w:rPr>
          <w:rFonts w:ascii="Times New Roman"/>
          <w:b w:val="false"/>
          <w:i w:val="false"/>
          <w:color w:val="000000"/>
          <w:sz w:val="28"/>
        </w:rPr>
        <w:t>
</w:t>
      </w:r>
      <w:r>
        <w:rPr>
          <w:rFonts w:ascii="Times New Roman"/>
          <w:b w:val="false"/>
          <w:i w:val="false"/>
          <w:color w:val="000000"/>
          <w:sz w:val="28"/>
        </w:rPr>
        <w:t xml:space="preserve">      1) знакомиться с документами для осуществления таможенного сопровождения, указанными в пункте 15 настоящих Правил; </w:t>
      </w:r>
      <w:r>
        <w:br/>
      </w:r>
      <w:r>
        <w:rPr>
          <w:rFonts w:ascii="Times New Roman"/>
          <w:b w:val="false"/>
          <w:i w:val="false"/>
          <w:color w:val="000000"/>
          <w:sz w:val="28"/>
        </w:rPr>
        <w:t>
</w:t>
      </w:r>
      <w:r>
        <w:rPr>
          <w:rFonts w:ascii="Times New Roman"/>
          <w:b w:val="false"/>
          <w:i w:val="false"/>
          <w:color w:val="000000"/>
          <w:sz w:val="28"/>
        </w:rPr>
        <w:t xml:space="preserve">      2) в случае несогласия с решением таможенного органа Республики Казахстан о таможенном сопровождении товара и транспортного средства, обжаловать данное решение в вышестоящий таможенный орган или суд. </w:t>
      </w:r>
      <w:r>
        <w:br/>
      </w:r>
      <w:r>
        <w:rPr>
          <w:rFonts w:ascii="Times New Roman"/>
          <w:b w:val="false"/>
          <w:i w:val="false"/>
          <w:color w:val="000000"/>
          <w:sz w:val="28"/>
        </w:rPr>
        <w:t>
</w:t>
      </w:r>
      <w:r>
        <w:rPr>
          <w:rFonts w:ascii="Times New Roman"/>
          <w:b w:val="false"/>
          <w:i w:val="false"/>
          <w:color w:val="000000"/>
          <w:sz w:val="28"/>
        </w:rPr>
        <w:t xml:space="preserve">      31. Перевозчик обязан: </w:t>
      </w:r>
      <w:r>
        <w:br/>
      </w:r>
      <w:r>
        <w:rPr>
          <w:rFonts w:ascii="Times New Roman"/>
          <w:b w:val="false"/>
          <w:i w:val="false"/>
          <w:color w:val="000000"/>
          <w:sz w:val="28"/>
        </w:rPr>
        <w:t>
</w:t>
      </w:r>
      <w:r>
        <w:rPr>
          <w:rFonts w:ascii="Times New Roman"/>
          <w:b w:val="false"/>
          <w:i w:val="false"/>
          <w:color w:val="000000"/>
          <w:sz w:val="28"/>
        </w:rPr>
        <w:t xml:space="preserve">      1) обеспечить нормальные условия транспортировки товаров и транспортных средств в определенное таможенным органом Республики Казахстан место; </w:t>
      </w:r>
      <w:r>
        <w:br/>
      </w:r>
      <w:r>
        <w:rPr>
          <w:rFonts w:ascii="Times New Roman"/>
          <w:b w:val="false"/>
          <w:i w:val="false"/>
          <w:color w:val="000000"/>
          <w:sz w:val="28"/>
        </w:rPr>
        <w:t>
</w:t>
      </w:r>
      <w:r>
        <w:rPr>
          <w:rFonts w:ascii="Times New Roman"/>
          <w:b w:val="false"/>
          <w:i w:val="false"/>
          <w:color w:val="000000"/>
          <w:sz w:val="28"/>
        </w:rPr>
        <w:t xml:space="preserve">      2) соблюдать установленные таможенным органом Республики Казахстан отправления сроки перевозки транзитных и доставляемых товаров и маршрут движения; </w:t>
      </w:r>
      <w:r>
        <w:br/>
      </w:r>
      <w:r>
        <w:rPr>
          <w:rFonts w:ascii="Times New Roman"/>
          <w:b w:val="false"/>
          <w:i w:val="false"/>
          <w:color w:val="000000"/>
          <w:sz w:val="28"/>
        </w:rPr>
        <w:t>
</w:t>
      </w:r>
      <w:r>
        <w:rPr>
          <w:rFonts w:ascii="Times New Roman"/>
          <w:b w:val="false"/>
          <w:i w:val="false"/>
          <w:color w:val="000000"/>
          <w:sz w:val="28"/>
        </w:rPr>
        <w:t xml:space="preserve">      3) при аварии или действии непреодолимой силы принимать все необходимые меры для обеспечения сохранности товаров и недопущения какого-либо их использования; </w:t>
      </w:r>
      <w:r>
        <w:br/>
      </w:r>
      <w:r>
        <w:rPr>
          <w:rFonts w:ascii="Times New Roman"/>
          <w:b w:val="false"/>
          <w:i w:val="false"/>
          <w:color w:val="000000"/>
          <w:sz w:val="28"/>
        </w:rPr>
        <w:t>
</w:t>
      </w:r>
      <w:r>
        <w:rPr>
          <w:rFonts w:ascii="Times New Roman"/>
          <w:b w:val="false"/>
          <w:i w:val="false"/>
          <w:color w:val="000000"/>
          <w:sz w:val="28"/>
        </w:rPr>
        <w:t xml:space="preserve">      4) обеспечить таможенному наряду необходимые условия и отдельные места в транспортном средстве для осуществления таможенного сопровождения и оказывать ему содействие в исполнении служебных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Права и обязанности таможенного </w:t>
      </w:r>
      <w:r>
        <w:br/>
      </w:r>
      <w:r>
        <w:rPr>
          <w:rFonts w:ascii="Times New Roman"/>
          <w:b w:val="false"/>
          <w:i w:val="false"/>
          <w:color w:val="000000"/>
          <w:sz w:val="28"/>
        </w:rPr>
        <w:t>
</w:t>
      </w:r>
      <w:r>
        <w:rPr>
          <w:rFonts w:ascii="Times New Roman"/>
          <w:b/>
          <w:i w:val="false"/>
          <w:color w:val="000080"/>
          <w:sz w:val="28"/>
        </w:rPr>
        <w:t xml:space="preserve">                 наряда при таможенном сопровождении </w:t>
      </w:r>
    </w:p>
    <w:p>
      <w:pPr>
        <w:spacing w:after="0"/>
        <w:ind w:left="0"/>
        <w:jc w:val="both"/>
      </w:pPr>
      <w:r>
        <w:rPr>
          <w:rFonts w:ascii="Times New Roman"/>
          <w:b w:val="false"/>
          <w:i w:val="false"/>
          <w:color w:val="000000"/>
          <w:sz w:val="28"/>
        </w:rPr>
        <w:t xml:space="preserve">      32. Таможенный наряд возглавляет старший наряда. Если таможенный наряд состоит из одного человека, он одновременно является старшим таможенного наряда. </w:t>
      </w:r>
      <w:r>
        <w:br/>
      </w:r>
      <w:r>
        <w:rPr>
          <w:rFonts w:ascii="Times New Roman"/>
          <w:b w:val="false"/>
          <w:i w:val="false"/>
          <w:color w:val="000000"/>
          <w:sz w:val="28"/>
        </w:rPr>
        <w:t>
</w:t>
      </w:r>
      <w:r>
        <w:rPr>
          <w:rFonts w:ascii="Times New Roman"/>
          <w:b w:val="false"/>
          <w:i w:val="false"/>
          <w:color w:val="000000"/>
          <w:sz w:val="28"/>
        </w:rPr>
        <w:t xml:space="preserve">      Старший таможенного наряда и личный состав должны неукоснительно исполнять свои обязанности, установленные Законом о таможенном деле 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33. Таможенный наряд обязан осуществлять контроль за обеспечением доставки сопровождаемых товаров и транспортных средств в неизменном состоянии в таможенный орган назначения в установленные сроки и по установленным маршрутам. </w:t>
      </w:r>
      <w:r>
        <w:br/>
      </w:r>
      <w:r>
        <w:rPr>
          <w:rFonts w:ascii="Times New Roman"/>
          <w:b w:val="false"/>
          <w:i w:val="false"/>
          <w:color w:val="000000"/>
          <w:sz w:val="28"/>
        </w:rPr>
        <w:t>
</w:t>
      </w:r>
      <w:r>
        <w:rPr>
          <w:rFonts w:ascii="Times New Roman"/>
          <w:b w:val="false"/>
          <w:i w:val="false"/>
          <w:color w:val="000000"/>
          <w:sz w:val="28"/>
        </w:rPr>
        <w:t xml:space="preserve">      34. Старший таможенного наряда обязан: </w:t>
      </w:r>
      <w:r>
        <w:br/>
      </w:r>
      <w:r>
        <w:rPr>
          <w:rFonts w:ascii="Times New Roman"/>
          <w:b w:val="false"/>
          <w:i w:val="false"/>
          <w:color w:val="000000"/>
          <w:sz w:val="28"/>
        </w:rPr>
        <w:t>
</w:t>
      </w:r>
      <w:r>
        <w:rPr>
          <w:rFonts w:ascii="Times New Roman"/>
          <w:b w:val="false"/>
          <w:i w:val="false"/>
          <w:color w:val="000000"/>
          <w:sz w:val="28"/>
        </w:rPr>
        <w:t xml:space="preserve">      1) проводить инструктаж личного состава таможенного наряда и представителей перевозчика о порядке таможенного сопровождения, а также об их правах и обязанностях при перевозке товаров и транспортных средств под таможенным сопровождением; </w:t>
      </w:r>
      <w:r>
        <w:br/>
      </w:r>
      <w:r>
        <w:rPr>
          <w:rFonts w:ascii="Times New Roman"/>
          <w:b w:val="false"/>
          <w:i w:val="false"/>
          <w:color w:val="000000"/>
          <w:sz w:val="28"/>
        </w:rPr>
        <w:t>
</w:t>
      </w:r>
      <w:r>
        <w:rPr>
          <w:rFonts w:ascii="Times New Roman"/>
          <w:b w:val="false"/>
          <w:i w:val="false"/>
          <w:color w:val="000000"/>
          <w:sz w:val="28"/>
        </w:rPr>
        <w:t xml:space="preserve">      2) изучать особенности маршрута перевозки товаров, прогнозировать возможные ситуации на маршруте и определять порядок действия личного состава наряда при возникновении нештатных ситуаций; </w:t>
      </w:r>
      <w:r>
        <w:br/>
      </w:r>
      <w:r>
        <w:rPr>
          <w:rFonts w:ascii="Times New Roman"/>
          <w:b w:val="false"/>
          <w:i w:val="false"/>
          <w:color w:val="000000"/>
          <w:sz w:val="28"/>
        </w:rPr>
        <w:t>
</w:t>
      </w:r>
      <w:r>
        <w:rPr>
          <w:rFonts w:ascii="Times New Roman"/>
          <w:b w:val="false"/>
          <w:i w:val="false"/>
          <w:color w:val="000000"/>
          <w:sz w:val="28"/>
        </w:rPr>
        <w:t xml:space="preserve">      3) определять места нахождения личного состава таможенного наряда во время таможенного сопровождения и порядок ведения наблюдения за сопровождаемыми товарами и транспортными средствами; </w:t>
      </w:r>
      <w:r>
        <w:br/>
      </w:r>
      <w:r>
        <w:rPr>
          <w:rFonts w:ascii="Times New Roman"/>
          <w:b w:val="false"/>
          <w:i w:val="false"/>
          <w:color w:val="000000"/>
          <w:sz w:val="28"/>
        </w:rPr>
        <w:t>
</w:t>
      </w:r>
      <w:r>
        <w:rPr>
          <w:rFonts w:ascii="Times New Roman"/>
          <w:b w:val="false"/>
          <w:i w:val="false"/>
          <w:color w:val="000000"/>
          <w:sz w:val="28"/>
        </w:rPr>
        <w:t xml:space="preserve">      4) обеспечить меры безопасности при таможенном сопровождении; </w:t>
      </w:r>
      <w:r>
        <w:br/>
      </w:r>
      <w:r>
        <w:rPr>
          <w:rFonts w:ascii="Times New Roman"/>
          <w:b w:val="false"/>
          <w:i w:val="false"/>
          <w:color w:val="000000"/>
          <w:sz w:val="28"/>
        </w:rPr>
        <w:t>
</w:t>
      </w:r>
      <w:r>
        <w:rPr>
          <w:rFonts w:ascii="Times New Roman"/>
          <w:b w:val="false"/>
          <w:i w:val="false"/>
          <w:color w:val="000000"/>
          <w:sz w:val="28"/>
        </w:rPr>
        <w:t xml:space="preserve">      5) проверять экипировку личного состава таможенного наряда, оснащения его средствами связи; </w:t>
      </w:r>
      <w:r>
        <w:br/>
      </w:r>
      <w:r>
        <w:rPr>
          <w:rFonts w:ascii="Times New Roman"/>
          <w:b w:val="false"/>
          <w:i w:val="false"/>
          <w:color w:val="000000"/>
          <w:sz w:val="28"/>
        </w:rPr>
        <w:t>
</w:t>
      </w:r>
      <w:r>
        <w:rPr>
          <w:rFonts w:ascii="Times New Roman"/>
          <w:b w:val="false"/>
          <w:i w:val="false"/>
          <w:color w:val="000000"/>
          <w:sz w:val="28"/>
        </w:rPr>
        <w:t xml:space="preserve">      6) осуществлять контроль за соблюдением таможенного законодательства при перевозке товаров и транспортных средств под таможенным сопровождением. </w:t>
      </w:r>
      <w:r>
        <w:br/>
      </w:r>
      <w:r>
        <w:rPr>
          <w:rFonts w:ascii="Times New Roman"/>
          <w:b w:val="false"/>
          <w:i w:val="false"/>
          <w:color w:val="000000"/>
          <w:sz w:val="28"/>
        </w:rPr>
        <w:t>
</w:t>
      </w:r>
      <w:r>
        <w:rPr>
          <w:rFonts w:ascii="Times New Roman"/>
          <w:b w:val="false"/>
          <w:i w:val="false"/>
          <w:color w:val="000000"/>
          <w:sz w:val="28"/>
        </w:rPr>
        <w:t xml:space="preserve">      35. Личный состав таможенного наряда во время таможенного сопровождения обязан: </w:t>
      </w:r>
      <w:r>
        <w:br/>
      </w:r>
      <w:r>
        <w:rPr>
          <w:rFonts w:ascii="Times New Roman"/>
          <w:b w:val="false"/>
          <w:i w:val="false"/>
          <w:color w:val="000000"/>
          <w:sz w:val="28"/>
        </w:rPr>
        <w:t>
</w:t>
      </w:r>
      <w:r>
        <w:rPr>
          <w:rFonts w:ascii="Times New Roman"/>
          <w:b w:val="false"/>
          <w:i w:val="false"/>
          <w:color w:val="000000"/>
          <w:sz w:val="28"/>
        </w:rPr>
        <w:t xml:space="preserve">      1) вести наблюдение за сопровождаемыми товарами и транспортными средствами; </w:t>
      </w:r>
      <w:r>
        <w:br/>
      </w:r>
      <w:r>
        <w:rPr>
          <w:rFonts w:ascii="Times New Roman"/>
          <w:b w:val="false"/>
          <w:i w:val="false"/>
          <w:color w:val="000000"/>
          <w:sz w:val="28"/>
        </w:rPr>
        <w:t>
</w:t>
      </w:r>
      <w:r>
        <w:rPr>
          <w:rFonts w:ascii="Times New Roman"/>
          <w:b w:val="false"/>
          <w:i w:val="false"/>
          <w:color w:val="000000"/>
          <w:sz w:val="28"/>
        </w:rPr>
        <w:t xml:space="preserve">      2) проверять состояние средств таможенного обеспечения, наложенных на грузовые отделения транспортных средств, а также другие средства идентификации перевозимых товаров; </w:t>
      </w:r>
      <w:r>
        <w:br/>
      </w:r>
      <w:r>
        <w:rPr>
          <w:rFonts w:ascii="Times New Roman"/>
          <w:b w:val="false"/>
          <w:i w:val="false"/>
          <w:color w:val="000000"/>
          <w:sz w:val="28"/>
        </w:rPr>
        <w:t>
</w:t>
      </w:r>
      <w:r>
        <w:rPr>
          <w:rFonts w:ascii="Times New Roman"/>
          <w:b w:val="false"/>
          <w:i w:val="false"/>
          <w:color w:val="000000"/>
          <w:sz w:val="28"/>
        </w:rPr>
        <w:t xml:space="preserve">      3) иметь в постоянной готовности к применению оружие и специальные средства; </w:t>
      </w:r>
      <w:r>
        <w:br/>
      </w:r>
      <w:r>
        <w:rPr>
          <w:rFonts w:ascii="Times New Roman"/>
          <w:b w:val="false"/>
          <w:i w:val="false"/>
          <w:color w:val="000000"/>
          <w:sz w:val="28"/>
        </w:rPr>
        <w:t>
</w:t>
      </w:r>
      <w:r>
        <w:rPr>
          <w:rFonts w:ascii="Times New Roman"/>
          <w:b w:val="false"/>
          <w:i w:val="false"/>
          <w:color w:val="000000"/>
          <w:sz w:val="28"/>
        </w:rPr>
        <w:t xml:space="preserve">      4) строго соблюдать меры безопасности; </w:t>
      </w:r>
      <w:r>
        <w:br/>
      </w:r>
      <w:r>
        <w:rPr>
          <w:rFonts w:ascii="Times New Roman"/>
          <w:b w:val="false"/>
          <w:i w:val="false"/>
          <w:color w:val="000000"/>
          <w:sz w:val="28"/>
        </w:rPr>
        <w:t>
</w:t>
      </w:r>
      <w:r>
        <w:rPr>
          <w:rFonts w:ascii="Times New Roman"/>
          <w:b w:val="false"/>
          <w:i w:val="false"/>
          <w:color w:val="000000"/>
          <w:sz w:val="28"/>
        </w:rPr>
        <w:t xml:space="preserve">      5) не допускать проезда в сопровождаемых транспортных средствах посторонних лиц. </w:t>
      </w:r>
      <w:r>
        <w:br/>
      </w:r>
      <w:r>
        <w:rPr>
          <w:rFonts w:ascii="Times New Roman"/>
          <w:b w:val="false"/>
          <w:i w:val="false"/>
          <w:color w:val="000000"/>
          <w:sz w:val="28"/>
        </w:rPr>
        <w:t>
</w:t>
      </w:r>
      <w:r>
        <w:rPr>
          <w:rFonts w:ascii="Times New Roman"/>
          <w:b w:val="false"/>
          <w:i w:val="false"/>
          <w:color w:val="000000"/>
          <w:sz w:val="28"/>
        </w:rPr>
        <w:t xml:space="preserve">      36. При осуществлении таможенного сопровождения в случае необходимости таможенный наряд вправе применять физическую силу, специальные средства и огнестрельное оружие в соответствии с Законом о таможенном деле. </w:t>
      </w:r>
      <w:r>
        <w:br/>
      </w:r>
      <w:r>
        <w:rPr>
          <w:rFonts w:ascii="Times New Roman"/>
          <w:b w:val="false"/>
          <w:i w:val="false"/>
          <w:color w:val="000000"/>
          <w:sz w:val="28"/>
        </w:rPr>
        <w:t>
</w:t>
      </w:r>
      <w:r>
        <w:rPr>
          <w:rFonts w:ascii="Times New Roman"/>
          <w:b w:val="false"/>
          <w:i w:val="false"/>
          <w:color w:val="000000"/>
          <w:sz w:val="28"/>
        </w:rPr>
        <w:t xml:space="preserve">      37. В случаях возникновения аварии или действия непреодолимой силы, могущих повлечь человеческие жертвы, уничтожение или утрату сопровождаемых товаров и транспортных средств, личный состав таможенного наряда обязан принять все зависящие от него меры по оказанию первой неотложной помощи пострадавшим, обеспечения безопасности жизни и здоровья всех участников таможенного сопровождения, сохранности указанных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38. При задержании таможенного наряда другими контролирующими органами, старший таможенного наряда незамедлительно направляет сообщение в таможню отправления и таможню назначения. Сообщение должно содержать точные данные об органе, задержавшем наряд, причины задержания, фамилии должностных лиц. Сопровождаемые товары и транспортные средства охраняются таможенным нарядом до получения указаний руководства таможни отправления.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Формирование таможенного наряда </w:t>
      </w:r>
    </w:p>
    <w:p>
      <w:pPr>
        <w:spacing w:after="0"/>
        <w:ind w:left="0"/>
        <w:jc w:val="both"/>
      </w:pPr>
      <w:r>
        <w:rPr>
          <w:rFonts w:ascii="Times New Roman"/>
          <w:b w:val="false"/>
          <w:i w:val="false"/>
          <w:color w:val="000000"/>
          <w:sz w:val="28"/>
        </w:rPr>
        <w:t xml:space="preserve">      39. Таможенный наряд формируется исходя из вида, количества транспортных средств, срока и условий перевозки, характера перевозимого товара, а также из других факторов, могущих влиять на состав наряда. </w:t>
      </w:r>
      <w:r>
        <w:br/>
      </w:r>
      <w:r>
        <w:rPr>
          <w:rFonts w:ascii="Times New Roman"/>
          <w:b w:val="false"/>
          <w:i w:val="false"/>
          <w:color w:val="000000"/>
          <w:sz w:val="28"/>
        </w:rPr>
        <w:t>
</w:t>
      </w:r>
      <w:r>
        <w:rPr>
          <w:rFonts w:ascii="Times New Roman"/>
          <w:b w:val="false"/>
          <w:i w:val="false"/>
          <w:color w:val="000000"/>
          <w:sz w:val="28"/>
        </w:rPr>
        <w:t xml:space="preserve">      40. Вооружение личного состава таможенного наряда огнестрельным оружием, специальными средствами и индивидуальными средствами защиты определяется исходя из условий оперативной обстановки маршрута сопровождения. </w:t>
      </w:r>
      <w:r>
        <w:br/>
      </w:r>
      <w:r>
        <w:rPr>
          <w:rFonts w:ascii="Times New Roman"/>
          <w:b w:val="false"/>
          <w:i w:val="false"/>
          <w:color w:val="000000"/>
          <w:sz w:val="28"/>
        </w:rPr>
        <w:t>
</w:t>
      </w:r>
      <w:r>
        <w:rPr>
          <w:rFonts w:ascii="Times New Roman"/>
          <w:b w:val="false"/>
          <w:i w:val="false"/>
          <w:color w:val="000000"/>
          <w:sz w:val="28"/>
        </w:rPr>
        <w:t xml:space="preserve">      41. Таможенный наряд должен также иметь: </w:t>
      </w:r>
      <w:r>
        <w:br/>
      </w:r>
      <w:r>
        <w:rPr>
          <w:rFonts w:ascii="Times New Roman"/>
          <w:b w:val="false"/>
          <w:i w:val="false"/>
          <w:color w:val="000000"/>
          <w:sz w:val="28"/>
        </w:rPr>
        <w:t>
</w:t>
      </w:r>
      <w:r>
        <w:rPr>
          <w:rFonts w:ascii="Times New Roman"/>
          <w:b w:val="false"/>
          <w:i w:val="false"/>
          <w:color w:val="000000"/>
          <w:sz w:val="28"/>
        </w:rPr>
        <w:t xml:space="preserve">      1) необходимые документы для таможенного сопровождения, указанные в пункте 15 настоящих Правил; </w:t>
      </w:r>
      <w:r>
        <w:br/>
      </w:r>
      <w:r>
        <w:rPr>
          <w:rFonts w:ascii="Times New Roman"/>
          <w:b w:val="false"/>
          <w:i w:val="false"/>
          <w:color w:val="000000"/>
          <w:sz w:val="28"/>
        </w:rPr>
        <w:t>
</w:t>
      </w:r>
      <w:r>
        <w:rPr>
          <w:rFonts w:ascii="Times New Roman"/>
          <w:b w:val="false"/>
          <w:i w:val="false"/>
          <w:color w:val="000000"/>
          <w:sz w:val="28"/>
        </w:rPr>
        <w:t xml:space="preserve">      2) пломбировочное устройство; </w:t>
      </w:r>
      <w:r>
        <w:br/>
      </w:r>
      <w:r>
        <w:rPr>
          <w:rFonts w:ascii="Times New Roman"/>
          <w:b w:val="false"/>
          <w:i w:val="false"/>
          <w:color w:val="000000"/>
          <w:sz w:val="28"/>
        </w:rPr>
        <w:t>
</w:t>
      </w:r>
      <w:r>
        <w:rPr>
          <w:rFonts w:ascii="Times New Roman"/>
          <w:b w:val="false"/>
          <w:i w:val="false"/>
          <w:color w:val="000000"/>
          <w:sz w:val="28"/>
        </w:rPr>
        <w:t xml:space="preserve">      3) в случаях необходимости - продовольствие или продовольственно-путевые деньги на путь следования в оба конца, посуду для приготовления и приема пищи, а также для хранения питьевой воды, комплекты постовой одежды, постельные принадлежности на весь состав таможенного наряда при нахождении в пути свыше одних суток, медицинскую аптечку, ракетницу, сигнальные красные флажки и фонари со светофильтрами красного цвета, средства связи. </w:t>
      </w:r>
      <w:r>
        <w:br/>
      </w:r>
      <w:r>
        <w:rPr>
          <w:rFonts w:ascii="Times New Roman"/>
          <w:b w:val="false"/>
          <w:i w:val="false"/>
          <w:color w:val="000000"/>
          <w:sz w:val="28"/>
        </w:rPr>
        <w:t>
</w:t>
      </w:r>
      <w:r>
        <w:rPr>
          <w:rFonts w:ascii="Times New Roman"/>
          <w:b w:val="false"/>
          <w:i w:val="false"/>
          <w:color w:val="000000"/>
          <w:sz w:val="28"/>
        </w:rPr>
        <w:t xml:space="preserve">      42. В случае таможенного сопровождения таможенным нарядом таможенного органа назначения, данный таможенный наряд должен в течение 24 часов после принятия и согласования такого решения прибыть в таможенный орган отправления и приступить к своим обязанностям по таможенному сопровождению. Таможенный орган отправления должен обеспечить встречу таможенного наряда и его инструктаж. </w:t>
      </w:r>
      <w:r>
        <w:br/>
      </w:r>
      <w:r>
        <w:rPr>
          <w:rFonts w:ascii="Times New Roman"/>
          <w:b w:val="false"/>
          <w:i w:val="false"/>
          <w:color w:val="000000"/>
          <w:sz w:val="28"/>
        </w:rPr>
        <w:t>
</w:t>
      </w:r>
      <w:r>
        <w:rPr>
          <w:rFonts w:ascii="Times New Roman"/>
          <w:b w:val="false"/>
          <w:i w:val="false"/>
          <w:color w:val="000000"/>
          <w:sz w:val="28"/>
        </w:rPr>
        <w:t xml:space="preserve">      43. Перед отправлением таможенного наряда проводится инструктаж личного состава таможенного наряда, проверяется его состояние здоровья, снаряжение, знание служебных обязанностей, состояние вооружения и спецсредств. Таможенный наряд осуществляет таможенное сопровождение в форменной одежде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w:t>
      </w:r>
      <w:r>
        <w:rPr>
          <w:rFonts w:ascii="Times New Roman"/>
          <w:b w:val="false"/>
          <w:i w:val="false"/>
          <w:color w:val="000000"/>
          <w:sz w:val="28"/>
        </w:rPr>
        <w:t xml:space="preserve">                                             сопровождения </w:t>
      </w:r>
    </w:p>
    <w:p>
      <w:pPr>
        <w:spacing w:after="0"/>
        <w:ind w:left="0"/>
        <w:jc w:val="both"/>
      </w:pPr>
      <w:r>
        <w:rPr>
          <w:rFonts w:ascii="Times New Roman"/>
          <w:b/>
          <w:i w:val="false"/>
          <w:color w:val="000000"/>
          <w:sz w:val="28"/>
        </w:rPr>
        <w:t xml:space="preserve">                               РЕШЕНИЕ N </w:t>
      </w:r>
      <w:r>
        <w:br/>
      </w:r>
      <w:r>
        <w:rPr>
          <w:rFonts w:ascii="Times New Roman"/>
          <w:b w:val="false"/>
          <w:i w:val="false"/>
          <w:color w:val="000000"/>
          <w:sz w:val="28"/>
        </w:rPr>
        <w:t>
</w:t>
      </w:r>
      <w:r>
        <w:rPr>
          <w:rFonts w:ascii="Times New Roman"/>
          <w:b/>
          <w:i w:val="false"/>
          <w:color w:val="000000"/>
          <w:sz w:val="28"/>
        </w:rPr>
        <w:t xml:space="preserve">                     о таможенном сопровождении </w:t>
      </w:r>
    </w:p>
    <w:p>
      <w:pPr>
        <w:spacing w:after="0"/>
        <w:ind w:left="0"/>
        <w:jc w:val="both"/>
      </w:pPr>
      <w:r>
        <w:rPr>
          <w:rFonts w:ascii="Times New Roman"/>
          <w:b w:val="false"/>
          <w:i w:val="false"/>
          <w:color w:val="000000"/>
          <w:sz w:val="28"/>
        </w:rPr>
        <w:t xml:space="preserve">"____" ___________200____г.                     (место составления)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должностное лицо таможенного органа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рассмотрев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УСТАНОВИЛ: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 основании изложенного, руководствуясь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и приказом МГД Республики Казахстан N (дата и номер приказа) </w:t>
      </w:r>
    </w:p>
    <w:p>
      <w:pPr>
        <w:spacing w:after="0"/>
        <w:ind w:left="0"/>
        <w:jc w:val="both"/>
      </w:pPr>
      <w:r>
        <w:rPr>
          <w:rFonts w:ascii="Times New Roman"/>
          <w:b w:val="false"/>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1.___________________________________________________________________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должностного лица) </w:t>
      </w:r>
    </w:p>
    <w:p>
      <w:pPr>
        <w:spacing w:after="0"/>
        <w:ind w:left="0"/>
        <w:jc w:val="both"/>
      </w:pPr>
      <w:r>
        <w:rPr>
          <w:rFonts w:ascii="Times New Roman"/>
          <w:b w:val="false"/>
          <w:i w:val="false"/>
          <w:color w:val="000000"/>
          <w:sz w:val="28"/>
        </w:rPr>
        <w:t xml:space="preserve">          С решением ознакомлен: </w:t>
      </w:r>
      <w:r>
        <w:br/>
      </w:r>
      <w:r>
        <w:rPr>
          <w:rFonts w:ascii="Times New Roman"/>
          <w:b w:val="false"/>
          <w:i w:val="false"/>
          <w:color w:val="000000"/>
          <w:sz w:val="28"/>
        </w:rPr>
        <w:t>
</w:t>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sz w:val="28"/>
        </w:rPr>
        <w:t xml:space="preserve">                            ФИО, дата,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w:t>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Начальник территориального таможенного органа </w:t>
      </w:r>
      <w:r>
        <w:br/>
      </w:r>
      <w:r>
        <w:rPr>
          <w:rFonts w:ascii="Times New Roman"/>
          <w:b w:val="false"/>
          <w:i w:val="false"/>
          <w:color w:val="000000"/>
          <w:sz w:val="28"/>
        </w:rPr>
        <w:t>
</w:t>
      </w:r>
      <w:r>
        <w:rPr>
          <w:rFonts w:ascii="Times New Roman"/>
          <w:b w:val="false"/>
          <w:i w:val="false"/>
          <w:color w:val="000000"/>
          <w:sz w:val="28"/>
        </w:rPr>
        <w:t xml:space="preserve">                                               __________________Ф.И.О. </w:t>
      </w:r>
    </w:p>
    <w:p>
      <w:pPr>
        <w:spacing w:after="0"/>
        <w:ind w:left="0"/>
        <w:jc w:val="both"/>
      </w:pPr>
      <w:r>
        <w:rPr>
          <w:rFonts w:ascii="Times New Roman"/>
          <w:b w:val="false"/>
          <w:i w:val="false"/>
          <w:color w:val="000000"/>
          <w:sz w:val="28"/>
        </w:rPr>
        <w:t xml:space="preserve">                                               "___"___________200___г. </w:t>
      </w:r>
    </w:p>
    <w:p>
      <w:pPr>
        <w:spacing w:after="0"/>
        <w:ind w:left="0"/>
        <w:jc w:val="both"/>
      </w:pPr>
      <w:r>
        <w:rPr>
          <w:rFonts w:ascii="Times New Roman"/>
          <w:b/>
          <w:i w:val="false"/>
          <w:color w:val="000000"/>
          <w:sz w:val="28"/>
        </w:rPr>
        <w:t xml:space="preserve">                            ПЛАН-ЗАДАНИЕ N </w:t>
      </w:r>
    </w:p>
    <w:p>
      <w:pPr>
        <w:spacing w:after="0"/>
        <w:ind w:left="0"/>
        <w:jc w:val="both"/>
      </w:pPr>
      <w:r>
        <w:rPr>
          <w:rFonts w:ascii="Times New Roman"/>
          <w:b w:val="false"/>
          <w:i w:val="false"/>
          <w:color w:val="000000"/>
          <w:sz w:val="28"/>
        </w:rPr>
        <w:t xml:space="preserve">1. Состав таможенного наряда: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 Вооружение, спецсредства: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3. Время работы с "____" _________200_г. по "____" ________200_г. </w:t>
      </w:r>
      <w:r>
        <w:br/>
      </w:r>
      <w:r>
        <w:rPr>
          <w:rFonts w:ascii="Times New Roman"/>
          <w:b w:val="false"/>
          <w:i w:val="false"/>
          <w:color w:val="000000"/>
          <w:sz w:val="28"/>
        </w:rPr>
        <w:t>
</w:t>
      </w:r>
      <w:r>
        <w:rPr>
          <w:rFonts w:ascii="Times New Roman"/>
          <w:b w:val="false"/>
          <w:i w:val="false"/>
          <w:color w:val="000000"/>
          <w:sz w:val="28"/>
        </w:rPr>
        <w:t xml:space="preserve">4. Маршрут движения таможенного наряда: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5. Задание на командировку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(начальник службы </w:t>
      </w:r>
      <w:r>
        <w:br/>
      </w:r>
      <w:r>
        <w:rPr>
          <w:rFonts w:ascii="Times New Roman"/>
          <w:b w:val="false"/>
          <w:i w:val="false"/>
          <w:color w:val="000000"/>
          <w:sz w:val="28"/>
        </w:rPr>
        <w:t>
</w:t>
      </w:r>
      <w:r>
        <w:rPr>
          <w:rFonts w:ascii="Times New Roman"/>
          <w:b w:val="false"/>
          <w:i w:val="false"/>
          <w:color w:val="000000"/>
          <w:sz w:val="28"/>
        </w:rPr>
        <w:t xml:space="preserve">таможенного сопровождения)             Ф.И.О.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w:t>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w:t>
      </w:r>
      <w:r>
        <w:rPr>
          <w:rFonts w:ascii="Times New Roman"/>
          <w:b w:val="false"/>
          <w:i w:val="false"/>
          <w:color w:val="000000"/>
          <w:sz w:val="28"/>
        </w:rPr>
        <w:t xml:space="preserve">                                                сопровождения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ПРИЕМА-ПЕРЕДАЧИ </w:t>
      </w:r>
      <w:r>
        <w:br/>
      </w:r>
      <w:r>
        <w:rPr>
          <w:rFonts w:ascii="Times New Roman"/>
          <w:b w:val="false"/>
          <w:i w:val="false"/>
          <w:color w:val="000000"/>
          <w:sz w:val="28"/>
        </w:rPr>
        <w:t>
</w:t>
      </w:r>
      <w:r>
        <w:rPr>
          <w:rFonts w:ascii="Times New Roman"/>
          <w:b/>
          <w:i w:val="false"/>
          <w:color w:val="000000"/>
          <w:sz w:val="28"/>
        </w:rPr>
        <w:t xml:space="preserve">                       ТАМОЖЕННОГО СОПРОВОЖДЕНИЯ </w:t>
      </w:r>
    </w:p>
    <w:p>
      <w:pPr>
        <w:spacing w:after="0"/>
        <w:ind w:left="0"/>
        <w:jc w:val="both"/>
      </w:pPr>
      <w:r>
        <w:rPr>
          <w:rFonts w:ascii="Times New Roman"/>
          <w:b w:val="false"/>
          <w:i w:val="false"/>
          <w:color w:val="000000"/>
          <w:sz w:val="28"/>
        </w:rPr>
        <w:t xml:space="preserve">_______________________                   "___"____________200__ года </w:t>
      </w:r>
      <w:r>
        <w:br/>
      </w:r>
      <w:r>
        <w:rPr>
          <w:rFonts w:ascii="Times New Roman"/>
          <w:b w:val="false"/>
          <w:i w:val="false"/>
          <w:color w:val="000000"/>
          <w:sz w:val="28"/>
        </w:rPr>
        <w:t>
</w:t>
      </w:r>
      <w:r>
        <w:rPr>
          <w:rFonts w:ascii="Times New Roman"/>
          <w:b w:val="false"/>
          <w:i w:val="false"/>
          <w:color w:val="000000"/>
          <w:sz w:val="28"/>
        </w:rPr>
        <w:t xml:space="preserve">(наимен. насел. пункта) </w:t>
      </w:r>
    </w:p>
    <w:p>
      <w:pPr>
        <w:spacing w:after="0"/>
        <w:ind w:left="0"/>
        <w:jc w:val="both"/>
      </w:pPr>
      <w:r>
        <w:rPr>
          <w:rFonts w:ascii="Times New Roman"/>
          <w:b w:val="false"/>
          <w:i w:val="false"/>
          <w:color w:val="000000"/>
          <w:sz w:val="28"/>
        </w:rPr>
        <w:t xml:space="preserve">Старший наряда __________________________________________________ сдал,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органа, ф.и.о., должность) </w:t>
      </w:r>
      <w:r>
        <w:br/>
      </w:r>
      <w:r>
        <w:rPr>
          <w:rFonts w:ascii="Times New Roman"/>
          <w:b w:val="false"/>
          <w:i w:val="false"/>
          <w:color w:val="000000"/>
          <w:sz w:val="28"/>
        </w:rPr>
        <w:t>
</w:t>
      </w:r>
      <w:r>
        <w:rPr>
          <w:rFonts w:ascii="Times New Roman"/>
          <w:b w:val="false"/>
          <w:i w:val="false"/>
          <w:color w:val="000000"/>
          <w:sz w:val="28"/>
        </w:rPr>
        <w:t xml:space="preserve">а старший наряда ________________________________________________ принял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органа, должность, ф.и.о.) </w:t>
      </w:r>
      <w:r>
        <w:br/>
      </w:r>
      <w:r>
        <w:rPr>
          <w:rFonts w:ascii="Times New Roman"/>
          <w:b w:val="false"/>
          <w:i w:val="false"/>
          <w:color w:val="000000"/>
          <w:sz w:val="28"/>
        </w:rPr>
        <w:t>
</w:t>
      </w:r>
      <w:r>
        <w:rPr>
          <w:rFonts w:ascii="Times New Roman"/>
          <w:b w:val="false"/>
          <w:i w:val="false"/>
          <w:color w:val="000000"/>
          <w:sz w:val="28"/>
        </w:rPr>
        <w:t xml:space="preserve">под таможенное сопровождение товар (транспортное средство), следующий на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транспортных средств) </w:t>
      </w:r>
    </w:p>
    <w:p>
      <w:pPr>
        <w:spacing w:after="0"/>
        <w:ind w:left="0"/>
        <w:jc w:val="both"/>
      </w:pPr>
      <w:r>
        <w:rPr>
          <w:rFonts w:ascii="Times New Roman"/>
          <w:b w:val="false"/>
          <w:i w:val="false"/>
          <w:color w:val="000000"/>
          <w:sz w:val="28"/>
        </w:rPr>
        <w:t xml:space="preserve">гос.номера N ___________________________________________________________ </w:t>
      </w:r>
    </w:p>
    <w:p>
      <w:pPr>
        <w:spacing w:after="0"/>
        <w:ind w:left="0"/>
        <w:jc w:val="both"/>
      </w:pPr>
      <w:r>
        <w:rPr>
          <w:rFonts w:ascii="Times New Roman"/>
          <w:b w:val="false"/>
          <w:i w:val="false"/>
          <w:color w:val="000000"/>
          <w:sz w:val="28"/>
        </w:rPr>
        <w:t xml:space="preserve">при товаросопроводительных документах: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(NN ГТД, ВТД, накладных и т.д.)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Товар (транспортное средство) находится в неизменном состоянии, грузовые </w:t>
      </w:r>
      <w:r>
        <w:br/>
      </w:r>
      <w:r>
        <w:rPr>
          <w:rFonts w:ascii="Times New Roman"/>
          <w:b w:val="false"/>
          <w:i w:val="false"/>
          <w:color w:val="000000"/>
          <w:sz w:val="28"/>
        </w:rPr>
        <w:t>
</w:t>
      </w:r>
      <w:r>
        <w:rPr>
          <w:rFonts w:ascii="Times New Roman"/>
          <w:b w:val="false"/>
          <w:i w:val="false"/>
          <w:color w:val="000000"/>
          <w:sz w:val="28"/>
        </w:rPr>
        <w:t xml:space="preserve">отсеки опечатаны 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пломбами N 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Дополнительно наложены пломбы N _______________________________________. </w:t>
      </w:r>
    </w:p>
    <w:p>
      <w:pPr>
        <w:spacing w:after="0"/>
        <w:ind w:left="0"/>
        <w:jc w:val="both"/>
      </w:pPr>
      <w:r>
        <w:rPr>
          <w:rFonts w:ascii="Times New Roman"/>
          <w:b w:val="false"/>
          <w:i w:val="false"/>
          <w:color w:val="000000"/>
          <w:sz w:val="28"/>
        </w:rPr>
        <w:t xml:space="preserve">Старший наряда __________________________              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(N ЛНП, подпись) </w:t>
      </w:r>
      <w:r>
        <w:br/>
      </w:r>
      <w:r>
        <w:rPr>
          <w:rFonts w:ascii="Times New Roman"/>
          <w:b w:val="false"/>
          <w:i w:val="false"/>
          <w:color w:val="000000"/>
          <w:sz w:val="28"/>
        </w:rPr>
        <w:t>
</w:t>
      </w:r>
      <w:r>
        <w:rPr>
          <w:rFonts w:ascii="Times New Roman"/>
          <w:b w:val="false"/>
          <w:i w:val="false"/>
          <w:color w:val="000000"/>
          <w:sz w:val="28"/>
        </w:rPr>
        <w:t xml:space="preserve">               органа, должность, ф.и.о.) </w:t>
      </w:r>
      <w:r>
        <w:br/>
      </w:r>
      <w:r>
        <w:rPr>
          <w:rFonts w:ascii="Times New Roman"/>
          <w:b w:val="false"/>
          <w:i w:val="false"/>
          <w:color w:val="000000"/>
          <w:sz w:val="28"/>
        </w:rPr>
        <w:t>
</w:t>
      </w:r>
      <w:r>
        <w:rPr>
          <w:rFonts w:ascii="Times New Roman"/>
          <w:b w:val="false"/>
          <w:i w:val="false"/>
          <w:color w:val="000000"/>
          <w:sz w:val="28"/>
        </w:rPr>
        <w:t xml:space="preserve">Старший наряда __________________________              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таможенного               (N ЛНП, подпись) </w:t>
      </w:r>
      <w:r>
        <w:br/>
      </w:r>
      <w:r>
        <w:rPr>
          <w:rFonts w:ascii="Times New Roman"/>
          <w:b w:val="false"/>
          <w:i w:val="false"/>
          <w:color w:val="000000"/>
          <w:sz w:val="28"/>
        </w:rPr>
        <w:t>
</w:t>
      </w:r>
      <w:r>
        <w:rPr>
          <w:rFonts w:ascii="Times New Roman"/>
          <w:b w:val="false"/>
          <w:i w:val="false"/>
          <w:color w:val="000000"/>
          <w:sz w:val="28"/>
        </w:rPr>
        <w:t xml:space="preserve">               органа, должность,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w:t>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w:t>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xml:space="preserve">       Журнал учета сопровождаемых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N !Номер        !Дата!Госномер !Наименование !Номер     !Данные     ! </w:t>
      </w:r>
      <w:r>
        <w:br/>
      </w:r>
      <w:r>
        <w:rPr>
          <w:rFonts w:ascii="Times New Roman"/>
          <w:b w:val="false"/>
          <w:i w:val="false"/>
          <w:color w:val="000000"/>
          <w:sz w:val="28"/>
        </w:rPr>
        <w:t>
</w:t>
      </w:r>
      <w:r>
        <w:rPr>
          <w:rFonts w:ascii="Times New Roman"/>
          <w:b w:val="false"/>
          <w:i w:val="false"/>
          <w:color w:val="000000"/>
          <w:sz w:val="28"/>
        </w:rPr>
        <w:t xml:space="preserve">   !решения о    !    !сопровож-!товара, объем!платежного!отправителя! </w:t>
      </w:r>
      <w:r>
        <w:br/>
      </w:r>
      <w:r>
        <w:rPr>
          <w:rFonts w:ascii="Times New Roman"/>
          <w:b w:val="false"/>
          <w:i w:val="false"/>
          <w:color w:val="000000"/>
          <w:sz w:val="28"/>
        </w:rPr>
        <w:t>
</w:t>
      </w:r>
      <w:r>
        <w:rPr>
          <w:rFonts w:ascii="Times New Roman"/>
          <w:b w:val="false"/>
          <w:i w:val="false"/>
          <w:color w:val="000000"/>
          <w:sz w:val="28"/>
        </w:rPr>
        <w:t xml:space="preserve">   !таможенном   !    !дающего  !товара, гос.N!документа !(адрес, на-! </w:t>
      </w:r>
      <w:r>
        <w:br/>
      </w:r>
      <w:r>
        <w:rPr>
          <w:rFonts w:ascii="Times New Roman"/>
          <w:b w:val="false"/>
          <w:i w:val="false"/>
          <w:color w:val="000000"/>
          <w:sz w:val="28"/>
        </w:rPr>
        <w:t>
</w:t>
      </w:r>
      <w:r>
        <w:rPr>
          <w:rFonts w:ascii="Times New Roman"/>
          <w:b w:val="false"/>
          <w:i w:val="false"/>
          <w:color w:val="000000"/>
          <w:sz w:val="28"/>
        </w:rPr>
        <w:t xml:space="preserve">   !сопровождении!    !автотран-!транспортного!          !именование,! </w:t>
      </w:r>
      <w:r>
        <w:br/>
      </w:r>
      <w:r>
        <w:rPr>
          <w:rFonts w:ascii="Times New Roman"/>
          <w:b w:val="false"/>
          <w:i w:val="false"/>
          <w:color w:val="000000"/>
          <w:sz w:val="28"/>
        </w:rPr>
        <w:t>
</w:t>
      </w:r>
      <w:r>
        <w:rPr>
          <w:rFonts w:ascii="Times New Roman"/>
          <w:b w:val="false"/>
          <w:i w:val="false"/>
          <w:color w:val="000000"/>
          <w:sz w:val="28"/>
        </w:rPr>
        <w:t xml:space="preserve">   !План задание !    !спортного!средства     !          !расч.счет и! </w:t>
      </w:r>
      <w:r>
        <w:br/>
      </w:r>
      <w:r>
        <w:rPr>
          <w:rFonts w:ascii="Times New Roman"/>
          <w:b w:val="false"/>
          <w:i w:val="false"/>
          <w:color w:val="000000"/>
          <w:sz w:val="28"/>
        </w:rPr>
        <w:t>
</w:t>
      </w:r>
      <w:r>
        <w:rPr>
          <w:rFonts w:ascii="Times New Roman"/>
          <w:b w:val="false"/>
          <w:i w:val="false"/>
          <w:color w:val="000000"/>
          <w:sz w:val="28"/>
        </w:rPr>
        <w:t xml:space="preserve">   !             !    !средства !             !          !др.)       !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Данные     !Таможенный!Старший !Подпись ! </w:t>
      </w:r>
      <w:r>
        <w:br/>
      </w:r>
      <w:r>
        <w:rPr>
          <w:rFonts w:ascii="Times New Roman"/>
          <w:b w:val="false"/>
          <w:i w:val="false"/>
          <w:color w:val="000000"/>
          <w:sz w:val="28"/>
        </w:rPr>
        <w:t>
</w:t>
      </w:r>
      <w:r>
        <w:rPr>
          <w:rFonts w:ascii="Times New Roman"/>
          <w:b w:val="false"/>
          <w:i w:val="false"/>
          <w:color w:val="000000"/>
          <w:sz w:val="28"/>
        </w:rPr>
        <w:t xml:space="preserve">получателя !орган -   !наряда  !старшего! </w:t>
      </w:r>
      <w:r>
        <w:br/>
      </w:r>
      <w:r>
        <w:rPr>
          <w:rFonts w:ascii="Times New Roman"/>
          <w:b w:val="false"/>
          <w:i w:val="false"/>
          <w:color w:val="000000"/>
          <w:sz w:val="28"/>
        </w:rPr>
        <w:t>
</w:t>
      </w:r>
      <w:r>
        <w:rPr>
          <w:rFonts w:ascii="Times New Roman"/>
          <w:b w:val="false"/>
          <w:i w:val="false"/>
          <w:color w:val="000000"/>
          <w:sz w:val="28"/>
        </w:rPr>
        <w:t xml:space="preserve">(адрес, на-!назначения!(Ф.И.О.)!наряда  ! </w:t>
      </w:r>
      <w:r>
        <w:br/>
      </w:r>
      <w:r>
        <w:rPr>
          <w:rFonts w:ascii="Times New Roman"/>
          <w:b w:val="false"/>
          <w:i w:val="false"/>
          <w:color w:val="000000"/>
          <w:sz w:val="28"/>
        </w:rPr>
        <w:t>
</w:t>
      </w:r>
      <w:r>
        <w:rPr>
          <w:rFonts w:ascii="Times New Roman"/>
          <w:b w:val="false"/>
          <w:i w:val="false"/>
          <w:color w:val="000000"/>
          <w:sz w:val="28"/>
        </w:rPr>
        <w:t xml:space="preserve">именование,!          !        !        ! </w:t>
      </w:r>
      <w:r>
        <w:br/>
      </w:r>
      <w:r>
        <w:rPr>
          <w:rFonts w:ascii="Times New Roman"/>
          <w:b w:val="false"/>
          <w:i w:val="false"/>
          <w:color w:val="000000"/>
          <w:sz w:val="28"/>
        </w:rPr>
        <w:t>
</w:t>
      </w:r>
      <w:r>
        <w:rPr>
          <w:rFonts w:ascii="Times New Roman"/>
          <w:b w:val="false"/>
          <w:i w:val="false"/>
          <w:color w:val="000000"/>
          <w:sz w:val="28"/>
        </w:rPr>
        <w:t xml:space="preserve">расч.счет и!          !        !        ! </w:t>
      </w:r>
      <w:r>
        <w:br/>
      </w:r>
      <w:r>
        <w:rPr>
          <w:rFonts w:ascii="Times New Roman"/>
          <w:b w:val="false"/>
          <w:i w:val="false"/>
          <w:color w:val="000000"/>
          <w:sz w:val="28"/>
        </w:rPr>
        <w:t>
</w:t>
      </w:r>
      <w:r>
        <w:rPr>
          <w:rFonts w:ascii="Times New Roman"/>
          <w:b w:val="false"/>
          <w:i w:val="false"/>
          <w:color w:val="000000"/>
          <w:sz w:val="28"/>
        </w:rPr>
        <w:t xml:space="preserve">др.)       !          !        !        !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Журнал должен быть зарегистрирован в номенклатуре дел, прошнурован, </w:t>
      </w:r>
      <w:r>
        <w:br/>
      </w:r>
      <w:r>
        <w:rPr>
          <w:rFonts w:ascii="Times New Roman"/>
          <w:b w:val="false"/>
          <w:i w:val="false"/>
          <w:color w:val="000000"/>
          <w:sz w:val="28"/>
        </w:rPr>
        <w:t>
</w:t>
      </w:r>
      <w:r>
        <w:rPr>
          <w:rFonts w:ascii="Times New Roman"/>
          <w:b w:val="false"/>
          <w:i w:val="false"/>
          <w:color w:val="000000"/>
          <w:sz w:val="28"/>
        </w:rPr>
        <w:t xml:space="preserve">  пронумерован и опечатан печатью таможенного органа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w:t>
      </w:r>
      <w:r>
        <w:rPr>
          <w:rFonts w:ascii="Times New Roman"/>
          <w:b w:val="false"/>
          <w:i w:val="false"/>
          <w:color w:val="000000"/>
          <w:sz w:val="28"/>
        </w:rPr>
        <w:t xml:space="preserve">                                             приказом Министерства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15 февраля 2001 года  </w:t>
      </w:r>
      <w:r>
        <w:br/>
      </w:r>
      <w:r>
        <w:rPr>
          <w:rFonts w:ascii="Times New Roman"/>
          <w:b w:val="false"/>
          <w:i w:val="false"/>
          <w:color w:val="000000"/>
          <w:sz w:val="28"/>
        </w:rPr>
        <w:t>
</w:t>
      </w:r>
      <w:r>
        <w:rPr>
          <w:rFonts w:ascii="Times New Roman"/>
          <w:b w:val="false"/>
          <w:i w:val="false"/>
          <w:color w:val="000000"/>
          <w:sz w:val="28"/>
        </w:rPr>
        <w:t xml:space="preserve">                                                      N 149 </w:t>
      </w:r>
    </w:p>
    <w:p>
      <w:pPr>
        <w:spacing w:after="0"/>
        <w:ind w:left="0"/>
        <w:jc w:val="both"/>
      </w:pPr>
      <w:r>
        <w:rPr>
          <w:rFonts w:ascii="Times New Roman"/>
          <w:b/>
          <w:i w:val="false"/>
          <w:color w:val="000080"/>
          <w:sz w:val="28"/>
        </w:rPr>
        <w:t xml:space="preserve">                               Инструкция </w:t>
      </w:r>
      <w:r>
        <w:br/>
      </w:r>
      <w:r>
        <w:rPr>
          <w:rFonts w:ascii="Times New Roman"/>
          <w:b w:val="false"/>
          <w:i w:val="false"/>
          <w:color w:val="000000"/>
          <w:sz w:val="28"/>
        </w:rPr>
        <w:t>
</w:t>
      </w:r>
      <w:r>
        <w:rPr>
          <w:rFonts w:ascii="Times New Roman"/>
          <w:b/>
          <w:i w:val="false"/>
          <w:color w:val="000080"/>
          <w:sz w:val="28"/>
        </w:rPr>
        <w:t xml:space="preserve">            о местах и процедуре временного хранения товаров и </w:t>
      </w:r>
      <w:r>
        <w:br/>
      </w:r>
      <w:r>
        <w:rPr>
          <w:rFonts w:ascii="Times New Roman"/>
          <w:b w:val="false"/>
          <w:i w:val="false"/>
          <w:color w:val="000000"/>
          <w:sz w:val="28"/>
        </w:rPr>
        <w:t>
</w:t>
      </w:r>
      <w:r>
        <w:rPr>
          <w:rFonts w:ascii="Times New Roman"/>
          <w:b/>
          <w:i w:val="false"/>
          <w:color w:val="000080"/>
          <w:sz w:val="28"/>
        </w:rPr>
        <w:t xml:space="preserve">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В соответствии со статьей 170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(далее - Закон о таможенном деле) товары и транспортные средства с момента их представления таможенному органу Республики Казахстан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 </w:t>
      </w:r>
      <w:r>
        <w:br/>
      </w:r>
      <w:r>
        <w:rPr>
          <w:rFonts w:ascii="Times New Roman"/>
          <w:b w:val="false"/>
          <w:i w:val="false"/>
          <w:color w:val="000000"/>
          <w:sz w:val="28"/>
        </w:rPr>
        <w:t>
</w:t>
      </w:r>
      <w:r>
        <w:rPr>
          <w:rFonts w:ascii="Times New Roman"/>
          <w:b w:val="false"/>
          <w:i w:val="false"/>
          <w:color w:val="000000"/>
          <w:sz w:val="28"/>
        </w:rPr>
        <w:t xml:space="preserve">      2. Местами временного хранения товаров и транспортных средств являются: </w:t>
      </w:r>
      <w:r>
        <w:br/>
      </w:r>
      <w:r>
        <w:rPr>
          <w:rFonts w:ascii="Times New Roman"/>
          <w:b w:val="false"/>
          <w:i w:val="false"/>
          <w:color w:val="000000"/>
          <w:sz w:val="28"/>
        </w:rPr>
        <w:t>
</w:t>
      </w:r>
      <w:r>
        <w:rPr>
          <w:rFonts w:ascii="Times New Roman"/>
          <w:b w:val="false"/>
          <w:i w:val="false"/>
          <w:color w:val="000000"/>
          <w:sz w:val="28"/>
        </w:rPr>
        <w:t xml:space="preserve">      1) транспортные средства - транспортные средства, используемые для перевозки и временного хранения товаров; </w:t>
      </w:r>
      <w:r>
        <w:br/>
      </w:r>
      <w:r>
        <w:rPr>
          <w:rFonts w:ascii="Times New Roman"/>
          <w:b w:val="false"/>
          <w:i w:val="false"/>
          <w:color w:val="000000"/>
          <w:sz w:val="28"/>
        </w:rPr>
        <w:t>
</w:t>
      </w:r>
      <w:r>
        <w:rPr>
          <w:rFonts w:ascii="Times New Roman"/>
          <w:b w:val="false"/>
          <w:i w:val="false"/>
          <w:color w:val="000000"/>
          <w:sz w:val="28"/>
        </w:rPr>
        <w:t xml:space="preserve">      2) открытые площадки - площадки владельцев товаров, находящиеся: </w:t>
      </w:r>
      <w:r>
        <w:br/>
      </w:r>
      <w:r>
        <w:rPr>
          <w:rFonts w:ascii="Times New Roman"/>
          <w:b w:val="false"/>
          <w:i w:val="false"/>
          <w:color w:val="000000"/>
          <w:sz w:val="28"/>
        </w:rPr>
        <w:t>
</w:t>
      </w:r>
      <w:r>
        <w:rPr>
          <w:rFonts w:ascii="Times New Roman"/>
          <w:b w:val="false"/>
          <w:i w:val="false"/>
          <w:color w:val="000000"/>
          <w:sz w:val="28"/>
        </w:rPr>
        <w:t xml:space="preserve">      на территории аэропортов, морских и речных портов, железнодорожных станций, предназначенные для временного хранения товаров этих лиц; </w:t>
      </w:r>
      <w:r>
        <w:br/>
      </w:r>
      <w:r>
        <w:rPr>
          <w:rFonts w:ascii="Times New Roman"/>
          <w:b w:val="false"/>
          <w:i w:val="false"/>
          <w:color w:val="000000"/>
          <w:sz w:val="28"/>
        </w:rPr>
        <w:t>
</w:t>
      </w:r>
      <w:r>
        <w:rPr>
          <w:rFonts w:ascii="Times New Roman"/>
          <w:b w:val="false"/>
          <w:i w:val="false"/>
          <w:color w:val="000000"/>
          <w:sz w:val="28"/>
        </w:rPr>
        <w:t xml:space="preserve">      на специально выделенных и охраняемых территориях этих лиц для временного хранения собственных товаров; </w:t>
      </w:r>
      <w:r>
        <w:br/>
      </w:r>
      <w:r>
        <w:rPr>
          <w:rFonts w:ascii="Times New Roman"/>
          <w:b w:val="false"/>
          <w:i w:val="false"/>
          <w:color w:val="000000"/>
          <w:sz w:val="28"/>
        </w:rPr>
        <w:t>
</w:t>
      </w:r>
      <w:r>
        <w:rPr>
          <w:rFonts w:ascii="Times New Roman"/>
          <w:b w:val="false"/>
          <w:i w:val="false"/>
          <w:color w:val="000000"/>
          <w:sz w:val="28"/>
        </w:rPr>
        <w:t xml:space="preserve">      на прилегающих к местам расположения таможенных органов территориях, предназначенных для временного хранения товаров и транспортных средств под таможенным контролем; </w:t>
      </w:r>
      <w:r>
        <w:br/>
      </w:r>
      <w:r>
        <w:rPr>
          <w:rFonts w:ascii="Times New Roman"/>
          <w:b w:val="false"/>
          <w:i w:val="false"/>
          <w:color w:val="000000"/>
          <w:sz w:val="28"/>
        </w:rPr>
        <w:t>
</w:t>
      </w:r>
      <w:r>
        <w:rPr>
          <w:rFonts w:ascii="Times New Roman"/>
          <w:b w:val="false"/>
          <w:i w:val="false"/>
          <w:color w:val="000000"/>
          <w:sz w:val="28"/>
        </w:rPr>
        <w:t xml:space="preserve">      3) специально выделенные и обустроенные помещения - помещения владельца товаров или специально выделенная и обустроенная часть помещения, предназначенные для временного хранения собственных товаров; </w:t>
      </w:r>
      <w:r>
        <w:br/>
      </w:r>
      <w:r>
        <w:rPr>
          <w:rFonts w:ascii="Times New Roman"/>
          <w:b w:val="false"/>
          <w:i w:val="false"/>
          <w:color w:val="000000"/>
          <w:sz w:val="28"/>
        </w:rPr>
        <w:t>
</w:t>
      </w:r>
      <w:r>
        <w:rPr>
          <w:rFonts w:ascii="Times New Roman"/>
          <w:b w:val="false"/>
          <w:i w:val="false"/>
          <w:color w:val="000000"/>
          <w:sz w:val="28"/>
        </w:rPr>
        <w:t xml:space="preserve">      4) склады временного хранения (далее - СВХ) - склады, специально предназначенные для временного хранения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5) таможенные склады и свободные склады - склады, специально предназначенные для помещения на них товаров и транспортных средств в соответствии с таможенными режимами таможенного склада и свободного склада, часть которых используется для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3. Требования к местам временного хранения товаров и транспортных средств, включая обязательные требования к конструкции, обустройству и месту расположения (нахождения), устанавливаются в соответствии с обязательными требованиями, предъявляемыми к местам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4. Места и процедура временного хранения определяются в зависимости от назначения товаров и срока таможенного оформления. </w:t>
      </w:r>
      <w:r>
        <w:br/>
      </w:r>
      <w:r>
        <w:rPr>
          <w:rFonts w:ascii="Times New Roman"/>
          <w:b w:val="false"/>
          <w:i w:val="false"/>
          <w:color w:val="000000"/>
          <w:sz w:val="28"/>
        </w:rPr>
        <w:t>
</w:t>
      </w:r>
      <w:r>
        <w:rPr>
          <w:rFonts w:ascii="Times New Roman"/>
          <w:b w:val="false"/>
          <w:i w:val="false"/>
          <w:color w:val="000000"/>
          <w:sz w:val="28"/>
        </w:rPr>
        <w:t xml:space="preserve">      5. Товары и транспортные средства приобретают статус находящихся на временном хранении с момента их представления таможенному органу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ввозе представление выражается в уведомлении таможенного органа лицом, перемещающим товары, либо перевозчиком, либо уполномоченными ими лицами о прибытии товаров и транспортных средств в место доставки. </w:t>
      </w:r>
      <w:r>
        <w:br/>
      </w:r>
      <w:r>
        <w:rPr>
          <w:rFonts w:ascii="Times New Roman"/>
          <w:b w:val="false"/>
          <w:i w:val="false"/>
          <w:color w:val="000000"/>
          <w:sz w:val="28"/>
        </w:rPr>
        <w:t>
</w:t>
      </w:r>
      <w:r>
        <w:rPr>
          <w:rFonts w:ascii="Times New Roman"/>
          <w:b w:val="false"/>
          <w:i w:val="false"/>
          <w:color w:val="000000"/>
          <w:sz w:val="28"/>
        </w:rPr>
        <w:t xml:space="preserve">      6. Местом доставки на таможенную территорию Республики Казахстан товаров и транспортных средств может быть место производства таможенного оформления или место временного хранения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7. При перевозке товаров автотранспортом в соответствии с Таможенной конвенцией о международной перевозке грузов с применением книжки МДП местом доставки на таможенную территорию Республики Казахстан товаров и транспортных средств являются места, указанные в краткой декларации лицом, перемещающим товары. При этом местом временного хранения является автотранспортное средство, грузовые отсеки которого рассматриваются как зона таможенного контроля. </w:t>
      </w:r>
      <w:r>
        <w:br/>
      </w:r>
      <w:r>
        <w:rPr>
          <w:rFonts w:ascii="Times New Roman"/>
          <w:b w:val="false"/>
          <w:i w:val="false"/>
          <w:color w:val="000000"/>
          <w:sz w:val="28"/>
        </w:rPr>
        <w:t>
</w:t>
      </w:r>
      <w:r>
        <w:rPr>
          <w:rFonts w:ascii="Times New Roman"/>
          <w:b w:val="false"/>
          <w:i w:val="false"/>
          <w:color w:val="000000"/>
          <w:sz w:val="28"/>
        </w:rPr>
        <w:t xml:space="preserve">      В случае необходимости проведения каких-либо грузовых операций с товарами (выгрузка, уточнение веса, количества товаров, взятие проб и образцов в целях проведения исследований (экспертиз) и иные), они производятся в присутствии должностного лица таможенного органа с использованием средств идентификации (наложение пломб, печатей, нанесения маркировки, проставление штампов) либо при условии помещения товаров в иные места временного хранения (СВХ, таможенные, свободные склады, специально выделенные и обустроенные помещения или открытые площадки) в соответствии с порядком, установленным для помещения товаров в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8. Доставка товаров, требующих особых условий хранения (валютные ценности, оружие, радиоактивные, взрывоопасные вещества и другие), в иные места допускается только с согласия таможенного органа, в зоне деятельности которого находится лицо, перемещающее товары, в случаях, когда таможенное оформление целесообразно производить в этих местах, исходя из характера товаров. </w:t>
      </w:r>
      <w:r>
        <w:br/>
      </w:r>
      <w:r>
        <w:rPr>
          <w:rFonts w:ascii="Times New Roman"/>
          <w:b w:val="false"/>
          <w:i w:val="false"/>
          <w:color w:val="000000"/>
          <w:sz w:val="28"/>
        </w:rPr>
        <w:t>
</w:t>
      </w:r>
      <w:r>
        <w:rPr>
          <w:rFonts w:ascii="Times New Roman"/>
          <w:b w:val="false"/>
          <w:i w:val="false"/>
          <w:color w:val="000000"/>
          <w:sz w:val="28"/>
        </w:rPr>
        <w:t xml:space="preserve">      9. Временное хранение как стадия таможенного оформления не применяется в случае завершения таможенного оформления товаров и транспортных средств в течение рабочего дня после их представления таможенному органу при условии нахождения этих товаров и транспортных средств под таможенным контролем. </w:t>
      </w:r>
      <w:r>
        <w:br/>
      </w:r>
      <w:r>
        <w:rPr>
          <w:rFonts w:ascii="Times New Roman"/>
          <w:b w:val="false"/>
          <w:i w:val="false"/>
          <w:color w:val="000000"/>
          <w:sz w:val="28"/>
        </w:rPr>
        <w:t>
</w:t>
      </w:r>
      <w:r>
        <w:rPr>
          <w:rFonts w:ascii="Times New Roman"/>
          <w:b w:val="false"/>
          <w:i w:val="false"/>
          <w:color w:val="000000"/>
          <w:sz w:val="28"/>
        </w:rPr>
        <w:t xml:space="preserve">      В данном случае, краткая декларация таможенному органу не представляется. </w:t>
      </w:r>
      <w:r>
        <w:br/>
      </w:r>
      <w:r>
        <w:rPr>
          <w:rFonts w:ascii="Times New Roman"/>
          <w:b w:val="false"/>
          <w:i w:val="false"/>
          <w:color w:val="000000"/>
          <w:sz w:val="28"/>
        </w:rPr>
        <w:t>
</w:t>
      </w:r>
      <w:r>
        <w:rPr>
          <w:rFonts w:ascii="Times New Roman"/>
          <w:b w:val="false"/>
          <w:i w:val="false"/>
          <w:color w:val="000000"/>
          <w:sz w:val="28"/>
        </w:rPr>
        <w:t xml:space="preserve">      10. Места временного хранения могут учреждаться в любых местах, соответствующих требованиям, предъявляемым к местам временного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учреждения мест временного хранения </w:t>
      </w:r>
    </w:p>
    <w:p>
      <w:pPr>
        <w:spacing w:after="0"/>
        <w:ind w:left="0"/>
        <w:jc w:val="both"/>
      </w:pPr>
      <w:r>
        <w:rPr>
          <w:rFonts w:ascii="Times New Roman"/>
          <w:b w:val="false"/>
          <w:i w:val="false"/>
          <w:color w:val="000000"/>
          <w:sz w:val="28"/>
        </w:rPr>
        <w:t xml:space="preserve">      11. Подтверждением признания помещений и открытых площадок, оборудованных и обустроенных в соответствии с обязательными требованиями, предъявляемыми к местам временного хранения, местами временного хранения являются соответствующим образом оформленные лицензии на учреждение СВХ, таможенного склада, свободного склада и решения о признании иных мест местом временного хранения (далее - Решения), выдаваемые Таможенным комитетом Министерства государственных доходов Республики Казахстан (далее - Таможенный комитет). </w:t>
      </w:r>
      <w:r>
        <w:br/>
      </w:r>
      <w:r>
        <w:rPr>
          <w:rFonts w:ascii="Times New Roman"/>
          <w:b w:val="false"/>
          <w:i w:val="false"/>
          <w:color w:val="000000"/>
          <w:sz w:val="28"/>
        </w:rPr>
        <w:t>
</w:t>
      </w:r>
      <w:r>
        <w:rPr>
          <w:rFonts w:ascii="Times New Roman"/>
          <w:b w:val="false"/>
          <w:i w:val="false"/>
          <w:color w:val="000000"/>
          <w:sz w:val="28"/>
        </w:rPr>
        <w:t xml:space="preserve">      12. Специально выделенное и обустроенное помещение или открытая площадка признается местом временного хранения при условии, что соответствующее место является единым и неразделенным комплексом и расположено по одному адресу. </w:t>
      </w:r>
      <w:r>
        <w:br/>
      </w:r>
      <w:r>
        <w:rPr>
          <w:rFonts w:ascii="Times New Roman"/>
          <w:b w:val="false"/>
          <w:i w:val="false"/>
          <w:color w:val="000000"/>
          <w:sz w:val="28"/>
        </w:rPr>
        <w:t>
</w:t>
      </w:r>
      <w:r>
        <w:rPr>
          <w:rFonts w:ascii="Times New Roman"/>
          <w:b w:val="false"/>
          <w:i w:val="false"/>
          <w:color w:val="000000"/>
          <w:sz w:val="28"/>
        </w:rPr>
        <w:t xml:space="preserve">      13. СВХ могут быть открытого и закрытого типов. Тип СВХ указывается в лицензии на учреждение СВХ. </w:t>
      </w:r>
      <w:r>
        <w:br/>
      </w:r>
      <w:r>
        <w:rPr>
          <w:rFonts w:ascii="Times New Roman"/>
          <w:b w:val="false"/>
          <w:i w:val="false"/>
          <w:color w:val="000000"/>
          <w:sz w:val="28"/>
        </w:rPr>
        <w:t>
</w:t>
      </w:r>
      <w:r>
        <w:rPr>
          <w:rFonts w:ascii="Times New Roman"/>
          <w:b w:val="false"/>
          <w:i w:val="false"/>
          <w:color w:val="000000"/>
          <w:sz w:val="28"/>
        </w:rPr>
        <w:t xml:space="preserve">      14. СВХ закрытого типа предназначаются для помещения на них товаров и транспортных средств лицами, определенными владельцами СВХ при получении лицензии. </w:t>
      </w:r>
      <w:r>
        <w:br/>
      </w:r>
      <w:r>
        <w:rPr>
          <w:rFonts w:ascii="Times New Roman"/>
          <w:b w:val="false"/>
          <w:i w:val="false"/>
          <w:color w:val="000000"/>
          <w:sz w:val="28"/>
        </w:rPr>
        <w:t>
</w:t>
      </w:r>
      <w:r>
        <w:rPr>
          <w:rFonts w:ascii="Times New Roman"/>
          <w:b w:val="false"/>
          <w:i w:val="false"/>
          <w:color w:val="000000"/>
          <w:sz w:val="28"/>
        </w:rPr>
        <w:t xml:space="preserve">      15. Порядок выдачи лицензии на учреждение СВХ определяется Таможенным комитетом. </w:t>
      </w:r>
      <w:r>
        <w:br/>
      </w:r>
      <w:r>
        <w:rPr>
          <w:rFonts w:ascii="Times New Roman"/>
          <w:b w:val="false"/>
          <w:i w:val="false"/>
          <w:color w:val="000000"/>
          <w:sz w:val="28"/>
        </w:rPr>
        <w:t>
</w:t>
      </w:r>
      <w:r>
        <w:rPr>
          <w:rFonts w:ascii="Times New Roman"/>
          <w:b w:val="false"/>
          <w:i w:val="false"/>
          <w:color w:val="000000"/>
          <w:sz w:val="28"/>
        </w:rPr>
        <w:t xml:space="preserve">      16. Решение выдается лицу, во владении или распоряжении которого находятся соответствующее помещение или открытая площадка. </w:t>
      </w:r>
      <w:r>
        <w:br/>
      </w:r>
      <w:r>
        <w:rPr>
          <w:rFonts w:ascii="Times New Roman"/>
          <w:b w:val="false"/>
          <w:i w:val="false"/>
          <w:color w:val="000000"/>
          <w:sz w:val="28"/>
        </w:rPr>
        <w:t>
</w:t>
      </w:r>
      <w:r>
        <w:rPr>
          <w:rFonts w:ascii="Times New Roman"/>
          <w:b w:val="false"/>
          <w:i w:val="false"/>
          <w:color w:val="000000"/>
          <w:sz w:val="28"/>
        </w:rPr>
        <w:t xml:space="preserve">      17. Для получения Решения владелец помещений или открытых площадок подает заявление в Таможенный комитет в произвольной форме с указанием сведений о наименовании лица и месте расположения помещения или площадки. </w:t>
      </w:r>
      <w:r>
        <w:br/>
      </w:r>
      <w:r>
        <w:rPr>
          <w:rFonts w:ascii="Times New Roman"/>
          <w:b w:val="false"/>
          <w:i w:val="false"/>
          <w:color w:val="000000"/>
          <w:sz w:val="28"/>
        </w:rPr>
        <w:t>
</w:t>
      </w:r>
      <w:r>
        <w:rPr>
          <w:rFonts w:ascii="Times New Roman"/>
          <w:b w:val="false"/>
          <w:i w:val="false"/>
          <w:color w:val="000000"/>
          <w:sz w:val="28"/>
        </w:rPr>
        <w:t xml:space="preserve">      18. К заявлению прилагаются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нотариально заверенные копии учредительных и регистрационных документов владельца помещения или открытой площадки; </w:t>
      </w:r>
      <w:r>
        <w:br/>
      </w:r>
      <w:r>
        <w:rPr>
          <w:rFonts w:ascii="Times New Roman"/>
          <w:b w:val="false"/>
          <w:i w:val="false"/>
          <w:color w:val="000000"/>
          <w:sz w:val="28"/>
        </w:rPr>
        <w:t>
</w:t>
      </w:r>
      <w:r>
        <w:rPr>
          <w:rFonts w:ascii="Times New Roman"/>
          <w:b w:val="false"/>
          <w:i w:val="false"/>
          <w:color w:val="000000"/>
          <w:sz w:val="28"/>
        </w:rPr>
        <w:t xml:space="preserve">      2) планы территорий, планы и чертежи помещения или открытой площадки, предназначенных для мест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3) нотариально заверенные документы, подтверждающие право собственности или владения помещением или открытой площадкой, предназначенными для мест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4) заключение таможенного органа, в зоне деятельности которого находится помещение и открытая площадка, о соответствии их оборудования и обустройства обязательным требованиям, предъявляемым к местам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5) копия регистрационной карточки участника внешнеэкономической деятельности, заверенная личной номерной печатью должностного лица таможенного органа, ответственного за регистрацию участников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19. Заявление рассматривается Таможенным комитетом в течение 30 дней со дня его получения. </w:t>
      </w:r>
      <w:r>
        <w:br/>
      </w:r>
      <w:r>
        <w:rPr>
          <w:rFonts w:ascii="Times New Roman"/>
          <w:b w:val="false"/>
          <w:i w:val="false"/>
          <w:color w:val="000000"/>
          <w:sz w:val="28"/>
        </w:rPr>
        <w:t>
</w:t>
      </w:r>
      <w:r>
        <w:rPr>
          <w:rFonts w:ascii="Times New Roman"/>
          <w:b w:val="false"/>
          <w:i w:val="false"/>
          <w:color w:val="000000"/>
          <w:sz w:val="28"/>
        </w:rPr>
        <w:t xml:space="preserve">      Таможенный комитет вправе запрашивать у государственных органов, иных организаций дополнительные документы в подтверждение сведений, представленных для рассмотрения. </w:t>
      </w:r>
      <w:r>
        <w:br/>
      </w:r>
      <w:r>
        <w:rPr>
          <w:rFonts w:ascii="Times New Roman"/>
          <w:b w:val="false"/>
          <w:i w:val="false"/>
          <w:color w:val="000000"/>
          <w:sz w:val="28"/>
        </w:rPr>
        <w:t>
</w:t>
      </w:r>
      <w:r>
        <w:rPr>
          <w:rFonts w:ascii="Times New Roman"/>
          <w:b w:val="false"/>
          <w:i w:val="false"/>
          <w:color w:val="000000"/>
          <w:sz w:val="28"/>
        </w:rPr>
        <w:t xml:space="preserve">      20. Решение оформляется на бланке по форме, установленной согласно приложению 1, и выдается владельцу помещения или открытой площадки на безвозмездной основе под роспись в специальном журнале регистрации Решений. </w:t>
      </w:r>
      <w:r>
        <w:br/>
      </w:r>
      <w:r>
        <w:rPr>
          <w:rFonts w:ascii="Times New Roman"/>
          <w:b w:val="false"/>
          <w:i w:val="false"/>
          <w:color w:val="000000"/>
          <w:sz w:val="28"/>
        </w:rPr>
        <w:t>
</w:t>
      </w:r>
      <w:r>
        <w:rPr>
          <w:rFonts w:ascii="Times New Roman"/>
          <w:b w:val="false"/>
          <w:i w:val="false"/>
          <w:color w:val="000000"/>
          <w:sz w:val="28"/>
        </w:rPr>
        <w:t xml:space="preserve">      21. Копии Решения, планов, чертежей помещения или открытой площадки, признанных местом временного хранения, направляются Таможенным комитетом в таможенный орган, в зоне деятельности которого расположено помещение или открытая площадка. </w:t>
      </w:r>
      <w:r>
        <w:br/>
      </w:r>
      <w:r>
        <w:rPr>
          <w:rFonts w:ascii="Times New Roman"/>
          <w:b w:val="false"/>
          <w:i w:val="false"/>
          <w:color w:val="000000"/>
          <w:sz w:val="28"/>
        </w:rPr>
        <w:t>
</w:t>
      </w:r>
      <w:r>
        <w:rPr>
          <w:rFonts w:ascii="Times New Roman"/>
          <w:b w:val="false"/>
          <w:i w:val="false"/>
          <w:color w:val="000000"/>
          <w:sz w:val="28"/>
        </w:rPr>
        <w:t xml:space="preserve">      22. В выдаче Решения может быть отказано в случаях, если заявленные сведения, обустройство и оборудование помещений и открытых площадок не соответствует предъявляемым требованиям, определенным настоящей Инструкцией и обязательным требованиям, предъявляемым к местам временного хранения. При отказе в выдаче Решения Таможенный комитет извещает заявителя об этом в письменном виде с изложением причин отказа. </w:t>
      </w:r>
      <w:r>
        <w:br/>
      </w:r>
      <w:r>
        <w:rPr>
          <w:rFonts w:ascii="Times New Roman"/>
          <w:b w:val="false"/>
          <w:i w:val="false"/>
          <w:color w:val="000000"/>
          <w:sz w:val="28"/>
        </w:rPr>
        <w:t>
</w:t>
      </w:r>
      <w:r>
        <w:rPr>
          <w:rFonts w:ascii="Times New Roman"/>
          <w:b w:val="false"/>
          <w:i w:val="false"/>
          <w:color w:val="000000"/>
          <w:sz w:val="28"/>
        </w:rPr>
        <w:t xml:space="preserve">      23. Решение может быть отозвано либо действие его приостановлено Таможенным комитетом. Решение об отзыве либо приостановлении действия Решения принимается в форме приказа Таможенного комитета и действует с даты принятия соответствующего решения об отзыве либо приостановлении действия Решения. </w:t>
      </w:r>
      <w:r>
        <w:br/>
      </w:r>
      <w:r>
        <w:rPr>
          <w:rFonts w:ascii="Times New Roman"/>
          <w:b w:val="false"/>
          <w:i w:val="false"/>
          <w:color w:val="000000"/>
          <w:sz w:val="28"/>
        </w:rPr>
        <w:t>
</w:t>
      </w:r>
      <w:r>
        <w:rPr>
          <w:rFonts w:ascii="Times New Roman"/>
          <w:b w:val="false"/>
          <w:i w:val="false"/>
          <w:color w:val="000000"/>
          <w:sz w:val="28"/>
        </w:rPr>
        <w:t xml:space="preserve">      24. Действие Решения приостанавливается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по заявлению владельца места временного хранения, о производстве ремонтных работ, об увеличении либо уменьшении площади места временного хранения на срок, определенный владельцем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2) по представлению таможенного органа, в зоне деятельности которого расположено соответствующее место временного хранения о несоблюдении владельцем места временного хранения требований таможенного законодательства к местам временного хранения - на срок до одного месяца. </w:t>
      </w:r>
      <w:r>
        <w:br/>
      </w:r>
      <w:r>
        <w:rPr>
          <w:rFonts w:ascii="Times New Roman"/>
          <w:b w:val="false"/>
          <w:i w:val="false"/>
          <w:color w:val="000000"/>
          <w:sz w:val="28"/>
        </w:rPr>
        <w:t>
</w:t>
      </w:r>
      <w:r>
        <w:rPr>
          <w:rFonts w:ascii="Times New Roman"/>
          <w:b w:val="false"/>
          <w:i w:val="false"/>
          <w:color w:val="000000"/>
          <w:sz w:val="28"/>
        </w:rPr>
        <w:t xml:space="preserve">      25. Действие Решения возобновляется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приостановленного на основании подпункта 1) пункта 24 настоящей Инструкции, - в срок не позднее срока, указанного в заявлении, при условии представления в Таможенный комитет заключения таможенного органа, в зоне деятельности которого находится место временного хранения, о соответствии его оборудования и обустройства предъявляемым требованиям с учетом изменения площади; </w:t>
      </w:r>
      <w:r>
        <w:br/>
      </w:r>
      <w:r>
        <w:rPr>
          <w:rFonts w:ascii="Times New Roman"/>
          <w:b w:val="false"/>
          <w:i w:val="false"/>
          <w:color w:val="000000"/>
          <w:sz w:val="28"/>
        </w:rPr>
        <w:t>
</w:t>
      </w:r>
      <w:r>
        <w:rPr>
          <w:rFonts w:ascii="Times New Roman"/>
          <w:b w:val="false"/>
          <w:i w:val="false"/>
          <w:color w:val="000000"/>
          <w:sz w:val="28"/>
        </w:rPr>
        <w:t xml:space="preserve">      2) приостановленного на основании подпункта 2) пункта 24 настоящей Инструкции, - в срок не позднее одного месяца с даты принятия решения о приостановлении, при условии представления в Таможенный комитет заключения таможенного органа, в зоне деятельности которого находится место временного хранения, о соответствии его оборудования и обустройства предъявляемым требованиям. </w:t>
      </w:r>
      <w:r>
        <w:br/>
      </w:r>
      <w:r>
        <w:rPr>
          <w:rFonts w:ascii="Times New Roman"/>
          <w:b w:val="false"/>
          <w:i w:val="false"/>
          <w:color w:val="000000"/>
          <w:sz w:val="28"/>
        </w:rPr>
        <w:t>
</w:t>
      </w:r>
      <w:r>
        <w:rPr>
          <w:rFonts w:ascii="Times New Roman"/>
          <w:b w:val="false"/>
          <w:i w:val="false"/>
          <w:color w:val="000000"/>
          <w:sz w:val="28"/>
        </w:rPr>
        <w:t xml:space="preserve">      26. Решение отзывается: </w:t>
      </w:r>
      <w:r>
        <w:br/>
      </w:r>
      <w:r>
        <w:rPr>
          <w:rFonts w:ascii="Times New Roman"/>
          <w:b w:val="false"/>
          <w:i w:val="false"/>
          <w:color w:val="000000"/>
          <w:sz w:val="28"/>
        </w:rPr>
        <w:t>
</w:t>
      </w:r>
      <w:r>
        <w:rPr>
          <w:rFonts w:ascii="Times New Roman"/>
          <w:b w:val="false"/>
          <w:i w:val="false"/>
          <w:color w:val="000000"/>
          <w:sz w:val="28"/>
        </w:rPr>
        <w:t xml:space="preserve">      1) по представлению таможенного органа, в зоне деятельности которого расположено место временного хранения, в случаях несоблюдения владельцем места временного хранения требований по процедуре временного хранения товаров и транспортных средств, установленных таможенным законодательством Республики Казахстан, а также в случае нарушения таможенных правил; </w:t>
      </w:r>
      <w:r>
        <w:br/>
      </w:r>
      <w:r>
        <w:rPr>
          <w:rFonts w:ascii="Times New Roman"/>
          <w:b w:val="false"/>
          <w:i w:val="false"/>
          <w:color w:val="000000"/>
          <w:sz w:val="28"/>
        </w:rPr>
        <w:t>
</w:t>
      </w:r>
      <w:r>
        <w:rPr>
          <w:rFonts w:ascii="Times New Roman"/>
          <w:b w:val="false"/>
          <w:i w:val="false"/>
          <w:color w:val="000000"/>
          <w:sz w:val="28"/>
        </w:rPr>
        <w:t xml:space="preserve">      2) в случае непредставления заключения таможенного органа, в зоне деятельности которого находится место временного хранения, о соответствии его оборудования и обустройства предъявляемым требованиям в сроки, установленные в подпункте 2) пункта 24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 при прекращении или изменении имущественных прав в отношении мест временного хранения, не позволяющих использование помещений или открытых площадок в качестве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4) по заявлению владельца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27. Действие Решения прекращается: </w:t>
      </w:r>
      <w:r>
        <w:br/>
      </w:r>
      <w:r>
        <w:rPr>
          <w:rFonts w:ascii="Times New Roman"/>
          <w:b w:val="false"/>
          <w:i w:val="false"/>
          <w:color w:val="000000"/>
          <w:sz w:val="28"/>
        </w:rPr>
        <w:t>
</w:t>
      </w:r>
      <w:r>
        <w:rPr>
          <w:rFonts w:ascii="Times New Roman"/>
          <w:b w:val="false"/>
          <w:i w:val="false"/>
          <w:color w:val="000000"/>
          <w:sz w:val="28"/>
        </w:rPr>
        <w:t xml:space="preserve">      1) при отзыве Решения; </w:t>
      </w:r>
      <w:r>
        <w:br/>
      </w:r>
      <w:r>
        <w:rPr>
          <w:rFonts w:ascii="Times New Roman"/>
          <w:b w:val="false"/>
          <w:i w:val="false"/>
          <w:color w:val="000000"/>
          <w:sz w:val="28"/>
        </w:rPr>
        <w:t>
</w:t>
      </w:r>
      <w:r>
        <w:rPr>
          <w:rFonts w:ascii="Times New Roman"/>
          <w:b w:val="false"/>
          <w:i w:val="false"/>
          <w:color w:val="000000"/>
          <w:sz w:val="28"/>
        </w:rPr>
        <w:t xml:space="preserve">      2) при прекращении предпринимательской деятельности, ликвидации либо реорганизации владельца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28. При перерегистрации владельца места временного хранения Решение сохраняет свою силу. В этом случае владелец места временного хранения обязан уведомить Таможенный комитет о факте перерегистрации. При необходимости Таможенный комитет вносит изменения в Решение с указанием даты перерегистрации. </w:t>
      </w:r>
      <w:r>
        <w:br/>
      </w:r>
      <w:r>
        <w:rPr>
          <w:rFonts w:ascii="Times New Roman"/>
          <w:b w:val="false"/>
          <w:i w:val="false"/>
          <w:color w:val="000000"/>
          <w:sz w:val="28"/>
        </w:rPr>
        <w:t>
</w:t>
      </w:r>
      <w:r>
        <w:rPr>
          <w:rFonts w:ascii="Times New Roman"/>
          <w:b w:val="false"/>
          <w:i w:val="false"/>
          <w:color w:val="000000"/>
          <w:sz w:val="28"/>
        </w:rPr>
        <w:t xml:space="preserve">      29. При отзыве Решения владелец места временного хранения не позднее 15 дней с даты принятия решения об отзыве должен передать оригинал Решения таможенному органу, в зоне деятельности которого находится место временного хранения, для последующей передачи в Таможенный комитет. </w:t>
      </w:r>
      <w:r>
        <w:br/>
      </w:r>
      <w:r>
        <w:rPr>
          <w:rFonts w:ascii="Times New Roman"/>
          <w:b w:val="false"/>
          <w:i w:val="false"/>
          <w:color w:val="000000"/>
          <w:sz w:val="28"/>
        </w:rPr>
        <w:t>
</w:t>
      </w:r>
      <w:r>
        <w:rPr>
          <w:rFonts w:ascii="Times New Roman"/>
          <w:b w:val="false"/>
          <w:i w:val="false"/>
          <w:color w:val="000000"/>
          <w:sz w:val="28"/>
        </w:rPr>
        <w:t xml:space="preserve">      30. Повторное заявление о выдаче Решения может быть рассмотрено Таможенным комитетом в общеустановленном порядке по истечении шести месяцев с даты принятия решения об отзыве.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Обязанности владельца места временного хранения </w:t>
      </w:r>
    </w:p>
    <w:p>
      <w:pPr>
        <w:spacing w:after="0"/>
        <w:ind w:left="0"/>
        <w:jc w:val="both"/>
      </w:pPr>
      <w:r>
        <w:rPr>
          <w:rFonts w:ascii="Times New Roman"/>
          <w:b w:val="false"/>
          <w:i w:val="false"/>
          <w:color w:val="000000"/>
          <w:sz w:val="28"/>
        </w:rPr>
        <w:t xml:space="preserve">      31. Владелец места временного хранения обязан: </w:t>
      </w:r>
      <w:r>
        <w:br/>
      </w:r>
      <w:r>
        <w:rPr>
          <w:rFonts w:ascii="Times New Roman"/>
          <w:b w:val="false"/>
          <w:i w:val="false"/>
          <w:color w:val="000000"/>
          <w:sz w:val="28"/>
        </w:rPr>
        <w:t>
</w:t>
      </w:r>
      <w:r>
        <w:rPr>
          <w:rFonts w:ascii="Times New Roman"/>
          <w:b w:val="false"/>
          <w:i w:val="false"/>
          <w:color w:val="000000"/>
          <w:sz w:val="28"/>
        </w:rPr>
        <w:t xml:space="preserve">      1) исключить возможность изъятия помимо таможенного контроля из мест временного хранения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 не затруднять осуществление таможенного контроля; </w:t>
      </w:r>
      <w:r>
        <w:br/>
      </w:r>
      <w:r>
        <w:rPr>
          <w:rFonts w:ascii="Times New Roman"/>
          <w:b w:val="false"/>
          <w:i w:val="false"/>
          <w:color w:val="000000"/>
          <w:sz w:val="28"/>
        </w:rPr>
        <w:t>
</w:t>
      </w:r>
      <w:r>
        <w:rPr>
          <w:rFonts w:ascii="Times New Roman"/>
          <w:b w:val="false"/>
          <w:i w:val="false"/>
          <w:color w:val="000000"/>
          <w:sz w:val="28"/>
        </w:rPr>
        <w:t xml:space="preserve">      3) вести учет и представлять таможенному органу отчетность о поступающих, хранящихся и вывозимых товарах и транспортных средствах в порядке, установленном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4) обеспечить исключение возможности доступа третьих лиц к хранимым товарам и транспортным средствам; </w:t>
      </w:r>
      <w:r>
        <w:br/>
      </w:r>
      <w:r>
        <w:rPr>
          <w:rFonts w:ascii="Times New Roman"/>
          <w:b w:val="false"/>
          <w:i w:val="false"/>
          <w:color w:val="000000"/>
          <w:sz w:val="28"/>
        </w:rPr>
        <w:t>
</w:t>
      </w:r>
      <w:r>
        <w:rPr>
          <w:rFonts w:ascii="Times New Roman"/>
          <w:b w:val="false"/>
          <w:i w:val="false"/>
          <w:color w:val="000000"/>
          <w:sz w:val="28"/>
        </w:rPr>
        <w:t xml:space="preserve">      5) соблюдать условия лицензии на учреждение СВХ, таможенного или свободного склада, а также Решения, выполнять требования таможенных органов, включая обеспечение доступа к хранимым товарам и транспортным средствам должностных лиц таможенных органов в любое время и по их требованию; </w:t>
      </w:r>
      <w:r>
        <w:br/>
      </w:r>
      <w:r>
        <w:rPr>
          <w:rFonts w:ascii="Times New Roman"/>
          <w:b w:val="false"/>
          <w:i w:val="false"/>
          <w:color w:val="000000"/>
          <w:sz w:val="28"/>
        </w:rPr>
        <w:t>
</w:t>
      </w:r>
      <w:r>
        <w:rPr>
          <w:rFonts w:ascii="Times New Roman"/>
          <w:b w:val="false"/>
          <w:i w:val="false"/>
          <w:color w:val="000000"/>
          <w:sz w:val="28"/>
        </w:rPr>
        <w:t xml:space="preserve">      6) по требованию таможенного органа производить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подлежащих таможенному оформлению и находящихся под таможенным контролем, а также вскрытие помещений, емкостей и других мест, где могут находиться такие товары и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7) в случае приостановления или прекращения действия лицензии на учреждение СВХ, таможенного или свободного склада, а также приостановления или отзыва Решения обеспечить сохранность находящихся в таких местах временного хранения товаров и транспортных средств с помещением при необходимости в иные места временного хранения. </w:t>
      </w:r>
      <w:r>
        <w:br/>
      </w:r>
      <w:r>
        <w:rPr>
          <w:rFonts w:ascii="Times New Roman"/>
          <w:b w:val="false"/>
          <w:i w:val="false"/>
          <w:color w:val="000000"/>
          <w:sz w:val="28"/>
        </w:rPr>
        <w:t>
</w:t>
      </w:r>
      <w:r>
        <w:rPr>
          <w:rFonts w:ascii="Times New Roman"/>
          <w:b w:val="false"/>
          <w:i w:val="false"/>
          <w:color w:val="000000"/>
          <w:sz w:val="28"/>
        </w:rPr>
        <w:t xml:space="preserve">      32. Таможенные органы не возмещают владельцу места временного хранения расходы, понесенные в связи с проведением указанных операций. </w:t>
      </w:r>
      <w:r>
        <w:br/>
      </w:r>
      <w:r>
        <w:rPr>
          <w:rFonts w:ascii="Times New Roman"/>
          <w:b w:val="false"/>
          <w:i w:val="false"/>
          <w:color w:val="000000"/>
          <w:sz w:val="28"/>
        </w:rPr>
        <w:t>
</w:t>
      </w:r>
      <w:r>
        <w:rPr>
          <w:rFonts w:ascii="Times New Roman"/>
          <w:b w:val="false"/>
          <w:i w:val="false"/>
          <w:color w:val="000000"/>
          <w:sz w:val="28"/>
        </w:rPr>
        <w:t xml:space="preserve">      33. Владелец места временного хранения несет ответственность за выполнение своих обязанностей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Помещение товаров и транспортных средств </w:t>
      </w:r>
      <w:r>
        <w:br/>
      </w:r>
      <w:r>
        <w:rPr>
          <w:rFonts w:ascii="Times New Roman"/>
          <w:b w:val="false"/>
          <w:i w:val="false"/>
          <w:color w:val="000000"/>
          <w:sz w:val="28"/>
        </w:rPr>
        <w:t>
</w:t>
      </w:r>
      <w:r>
        <w:rPr>
          <w:rFonts w:ascii="Times New Roman"/>
          <w:b/>
          <w:i w:val="false"/>
          <w:color w:val="000080"/>
          <w:sz w:val="28"/>
        </w:rPr>
        <w:t xml:space="preserve">                        на временное хранение </w:t>
      </w:r>
    </w:p>
    <w:p>
      <w:pPr>
        <w:spacing w:after="0"/>
        <w:ind w:left="0"/>
        <w:jc w:val="both"/>
      </w:pPr>
      <w:r>
        <w:rPr>
          <w:rFonts w:ascii="Times New Roman"/>
          <w:b w:val="false"/>
          <w:i w:val="false"/>
          <w:color w:val="000000"/>
          <w:sz w:val="28"/>
        </w:rPr>
        <w:t xml:space="preserve">      34. При помещении товаров и транспортных средств в места временного хранения, до заявления определенного таможенного режима в целях учета и контроля применяется краткая декларация. </w:t>
      </w:r>
      <w:r>
        <w:br/>
      </w:r>
      <w:r>
        <w:rPr>
          <w:rFonts w:ascii="Times New Roman"/>
          <w:b w:val="false"/>
          <w:i w:val="false"/>
          <w:color w:val="000000"/>
          <w:sz w:val="28"/>
        </w:rPr>
        <w:t>
</w:t>
      </w:r>
      <w:r>
        <w:rPr>
          <w:rFonts w:ascii="Times New Roman"/>
          <w:b w:val="false"/>
          <w:i w:val="false"/>
          <w:color w:val="000000"/>
          <w:sz w:val="28"/>
        </w:rPr>
        <w:t xml:space="preserve">      35. Краткая декларация является подтверждением помещения товаров и транспортных средств на временное хранение. </w:t>
      </w:r>
      <w:r>
        <w:br/>
      </w:r>
      <w:r>
        <w:rPr>
          <w:rFonts w:ascii="Times New Roman"/>
          <w:b w:val="false"/>
          <w:i w:val="false"/>
          <w:color w:val="000000"/>
          <w:sz w:val="28"/>
        </w:rPr>
        <w:t>
</w:t>
      </w:r>
      <w:r>
        <w:rPr>
          <w:rFonts w:ascii="Times New Roman"/>
          <w:b w:val="false"/>
          <w:i w:val="false"/>
          <w:color w:val="000000"/>
          <w:sz w:val="28"/>
        </w:rPr>
        <w:t xml:space="preserve">      36. Форма краткой декларации и перечень сведений, подлежащих указанию в ней, установлены нормативными правовыми актами Таможенного комитета, устанавливающие порядок заполнения краткой декларации </w:t>
      </w:r>
      <w:r>
        <w:rPr>
          <w:rFonts w:ascii="Times New Roman"/>
          <w:b w:val="false"/>
          <w:i w:val="false"/>
          <w:color w:val="000000"/>
          <w:sz w:val="28"/>
        </w:rPr>
        <w:t xml:space="preserve">V950291_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37. Краткая декларация подается в таможенный орган одновременно с представлением товаров, транспортных средств и документов на них. </w:t>
      </w:r>
      <w:r>
        <w:br/>
      </w:r>
      <w:r>
        <w:rPr>
          <w:rFonts w:ascii="Times New Roman"/>
          <w:b w:val="false"/>
          <w:i w:val="false"/>
          <w:color w:val="000000"/>
          <w:sz w:val="28"/>
        </w:rPr>
        <w:t>
</w:t>
      </w:r>
      <w:r>
        <w:rPr>
          <w:rFonts w:ascii="Times New Roman"/>
          <w:b w:val="false"/>
          <w:i w:val="false"/>
          <w:color w:val="000000"/>
          <w:sz w:val="28"/>
        </w:rPr>
        <w:t xml:space="preserve">      С разрешения таможенного органа Республики Казахстан, в качестве краткой декларации могут использоваться иные документы, содержащие все необходимые сведения, установленные в краткой декларации. </w:t>
      </w:r>
      <w:r>
        <w:br/>
      </w:r>
      <w:r>
        <w:rPr>
          <w:rFonts w:ascii="Times New Roman"/>
          <w:b w:val="false"/>
          <w:i w:val="false"/>
          <w:color w:val="000000"/>
          <w:sz w:val="28"/>
        </w:rPr>
        <w:t>
</w:t>
      </w:r>
      <w:r>
        <w:rPr>
          <w:rFonts w:ascii="Times New Roman"/>
          <w:b w:val="false"/>
          <w:i w:val="false"/>
          <w:color w:val="000000"/>
          <w:sz w:val="28"/>
        </w:rPr>
        <w:t xml:space="preserve">      При предоставлении декларантом грузовой таможенной декларации (в том числе при предварительном декларировании), а также представления таможенному органу декларируемых товаров и необходимых для таможенных целей документов не позднее следующего рабочего дня после предоставления таможенному органу декларируемых товаров и транспортных средств краткая декларация не подается. </w:t>
      </w:r>
      <w:r>
        <w:br/>
      </w:r>
      <w:r>
        <w:rPr>
          <w:rFonts w:ascii="Times New Roman"/>
          <w:b w:val="false"/>
          <w:i w:val="false"/>
          <w:color w:val="000000"/>
          <w:sz w:val="28"/>
        </w:rPr>
        <w:t>
</w:t>
      </w:r>
      <w:r>
        <w:rPr>
          <w:rFonts w:ascii="Times New Roman"/>
          <w:b w:val="false"/>
          <w:i w:val="false"/>
          <w:color w:val="000000"/>
          <w:sz w:val="28"/>
        </w:rPr>
        <w:t xml:space="preserve">      38. Помещение товаров и транспортных средств в места временного хранения осуществляется с предоставлением в таможенные органы товаросопроводительных документов, обеспечивающих идентификацию товаров и транспортных средств. В этом случае краткая декларация подается не позднее следующего рабочего дня после помещения товаров и транспортных средств на временное хранение. </w:t>
      </w:r>
      <w:r>
        <w:br/>
      </w:r>
      <w:r>
        <w:rPr>
          <w:rFonts w:ascii="Times New Roman"/>
          <w:b w:val="false"/>
          <w:i w:val="false"/>
          <w:color w:val="000000"/>
          <w:sz w:val="28"/>
        </w:rPr>
        <w:t>
</w:t>
      </w:r>
      <w:r>
        <w:rPr>
          <w:rFonts w:ascii="Times New Roman"/>
          <w:b w:val="false"/>
          <w:i w:val="false"/>
          <w:color w:val="000000"/>
          <w:sz w:val="28"/>
        </w:rPr>
        <w:t xml:space="preserve">      39. Товары и транспортные средства, могущие причинить вред другим товарам и транспортным средствам или требующие особых условий хранения, должны храниться в специально приспособленных и оборудованных в соответствии с требуемыми условиями хранения местах. </w:t>
      </w:r>
      <w:r>
        <w:br/>
      </w:r>
      <w:r>
        <w:rPr>
          <w:rFonts w:ascii="Times New Roman"/>
          <w:b w:val="false"/>
          <w:i w:val="false"/>
          <w:color w:val="000000"/>
          <w:sz w:val="28"/>
        </w:rPr>
        <w:t>
</w:t>
      </w:r>
      <w:r>
        <w:rPr>
          <w:rFonts w:ascii="Times New Roman"/>
          <w:b w:val="false"/>
          <w:i w:val="false"/>
          <w:color w:val="000000"/>
          <w:sz w:val="28"/>
        </w:rPr>
        <w:t xml:space="preserve">      40. Помещение в места временного хранения товаров и транспортных средств, не перемещаемых через таможенную границу Республики Казахстан, не допускается. </w:t>
      </w:r>
      <w:r>
        <w:br/>
      </w:r>
      <w:r>
        <w:rPr>
          <w:rFonts w:ascii="Times New Roman"/>
          <w:b w:val="false"/>
          <w:i w:val="false"/>
          <w:color w:val="000000"/>
          <w:sz w:val="28"/>
        </w:rPr>
        <w:t>
</w:t>
      </w:r>
      <w:r>
        <w:rPr>
          <w:rFonts w:ascii="Times New Roman"/>
          <w:b w:val="false"/>
          <w:i w:val="false"/>
          <w:color w:val="000000"/>
          <w:sz w:val="28"/>
        </w:rPr>
        <w:t xml:space="preserve">      41. Представление товаров и транспортных средств в месте доставки осуществляется в соответствии со статьей 167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42. Помещение товаров и транспортных средств в места временного хранения не может быть поставлено в зависимость от необходимости предварительного осуществления ветеринарного, фитосанитарного, экологического и других видов государственного контроля, за исключением случаев, установленных законодательством Республики Казахстан о проведении указанных видов государственного контроля. Проведение уполномоченными органами государственного контроля вне мест временного хранения осуществляется под таможенным контролем. </w:t>
      </w:r>
      <w:r>
        <w:br/>
      </w:r>
      <w:r>
        <w:rPr>
          <w:rFonts w:ascii="Times New Roman"/>
          <w:b w:val="false"/>
          <w:i w:val="false"/>
          <w:color w:val="000000"/>
          <w:sz w:val="28"/>
        </w:rPr>
        <w:t>
</w:t>
      </w:r>
      <w:r>
        <w:rPr>
          <w:rFonts w:ascii="Times New Roman"/>
          <w:b w:val="false"/>
          <w:i w:val="false"/>
          <w:color w:val="000000"/>
          <w:sz w:val="28"/>
        </w:rPr>
        <w:t xml:space="preserve">      43. Если место доставки товаров, перемещаемых через таможенную границу Республики Казахстан железнодорожным, морским, речным или авиатранспортом, находится за пределами железнодорожной станции, морского, речного порта или аэропорта, то перемещение товаров в место временного хранения производится с перегрузкой на транспорт, обеспечивающий перевозку товаров в соответствии с порядком контроля за доставкой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Операции с товарами и транспортными средствами, </w:t>
      </w:r>
      <w:r>
        <w:br/>
      </w:r>
      <w:r>
        <w:rPr>
          <w:rFonts w:ascii="Times New Roman"/>
          <w:b w:val="false"/>
          <w:i w:val="false"/>
          <w:color w:val="000000"/>
          <w:sz w:val="28"/>
        </w:rPr>
        <w:t>
</w:t>
      </w:r>
      <w:r>
        <w:rPr>
          <w:rFonts w:ascii="Times New Roman"/>
          <w:b/>
          <w:i w:val="false"/>
          <w:color w:val="000080"/>
          <w:sz w:val="28"/>
        </w:rPr>
        <w:t xml:space="preserve">                    находящимися на временном хранении </w:t>
      </w:r>
    </w:p>
    <w:p>
      <w:pPr>
        <w:spacing w:after="0"/>
        <w:ind w:left="0"/>
        <w:jc w:val="both"/>
      </w:pPr>
      <w:r>
        <w:rPr>
          <w:rFonts w:ascii="Times New Roman"/>
          <w:b w:val="false"/>
          <w:i w:val="false"/>
          <w:color w:val="000000"/>
          <w:sz w:val="28"/>
        </w:rPr>
        <w:t xml:space="preserve">      44. В соответствии со статьей 180 Закона о таможенном деле товары, находящиеся на временном хранении, могут быть подвергнуты операциям, необходимым для обеспечения их сохранности в неизменном состоянии, включая исправление поврежденной упаковки. </w:t>
      </w:r>
      <w:r>
        <w:br/>
      </w:r>
      <w:r>
        <w:rPr>
          <w:rFonts w:ascii="Times New Roman"/>
          <w:b w:val="false"/>
          <w:i w:val="false"/>
          <w:color w:val="000000"/>
          <w:sz w:val="28"/>
        </w:rPr>
        <w:t>
</w:t>
      </w:r>
      <w:r>
        <w:rPr>
          <w:rFonts w:ascii="Times New Roman"/>
          <w:b w:val="false"/>
          <w:i w:val="false"/>
          <w:color w:val="000000"/>
          <w:sz w:val="28"/>
        </w:rPr>
        <w:t xml:space="preserve">      Владельцы СВХ, лица, обладающие полномочиями в отношении товаров, и их представители могут осматривать и измерять товары, находящиеся на СВХ, с разрешения таможенного органа брать пробы и образцы таких товаров для целей таможенного оформления.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Сроки временного хранения </w:t>
      </w:r>
    </w:p>
    <w:p>
      <w:pPr>
        <w:spacing w:after="0"/>
        <w:ind w:left="0"/>
        <w:jc w:val="both"/>
      </w:pPr>
      <w:r>
        <w:rPr>
          <w:rFonts w:ascii="Times New Roman"/>
          <w:b w:val="false"/>
          <w:i w:val="false"/>
          <w:color w:val="000000"/>
          <w:sz w:val="28"/>
        </w:rPr>
        <w:t xml:space="preserve">      45. Сроки временного хранения устанавливаются в соответствии со статьей 179 Закона о таможенном деле. </w:t>
      </w:r>
      <w:r>
        <w:br/>
      </w:r>
      <w:r>
        <w:rPr>
          <w:rFonts w:ascii="Times New Roman"/>
          <w:b w:val="false"/>
          <w:i w:val="false"/>
          <w:color w:val="000000"/>
          <w:sz w:val="28"/>
        </w:rPr>
        <w:t>
</w:t>
      </w:r>
      <w:r>
        <w:rPr>
          <w:rFonts w:ascii="Times New Roman"/>
          <w:b w:val="false"/>
          <w:i w:val="false"/>
          <w:color w:val="000000"/>
          <w:sz w:val="28"/>
        </w:rPr>
        <w:t xml:space="preserve">      46. В соответствии со статьей 20 Закона о таможенном деле предельный срок хранения товаров и транспортных средств, запрещенных к ввозу в Республику Казахстан и вывозу из Республики Казахстан, на СВХ составляет трое суток. </w:t>
      </w:r>
      <w:r>
        <w:br/>
      </w:r>
      <w:r>
        <w:rPr>
          <w:rFonts w:ascii="Times New Roman"/>
          <w:b w:val="false"/>
          <w:i w:val="false"/>
          <w:color w:val="000000"/>
          <w:sz w:val="28"/>
        </w:rPr>
        <w:t>
</w:t>
      </w:r>
      <w:r>
        <w:rPr>
          <w:rFonts w:ascii="Times New Roman"/>
          <w:b w:val="false"/>
          <w:i w:val="false"/>
          <w:color w:val="000000"/>
          <w:sz w:val="28"/>
        </w:rPr>
        <w:t xml:space="preserve">      47. Срок хранения товаров и транспортных средств, являющихся вещественными доказательствами по делу о нарушении таможенных правил и помещаемых таможенными органами на СВХ, не может превышать шести месяцев со дня направления соответствующего уведомления лицу, у которого они были изъяты. </w:t>
      </w:r>
      <w:r>
        <w:br/>
      </w:r>
      <w:r>
        <w:rPr>
          <w:rFonts w:ascii="Times New Roman"/>
          <w:b w:val="false"/>
          <w:i w:val="false"/>
          <w:color w:val="000000"/>
          <w:sz w:val="28"/>
        </w:rPr>
        <w:t>
</w:t>
      </w:r>
      <w:r>
        <w:rPr>
          <w:rFonts w:ascii="Times New Roman"/>
          <w:b w:val="false"/>
          <w:i w:val="false"/>
          <w:color w:val="000000"/>
          <w:sz w:val="28"/>
        </w:rPr>
        <w:t xml:space="preserve">      48. После выпуска товаров и транспортных средств либо предоставления лицу в распоряжение в соответствии с избранным таможенным режимом товары и транспортные средства, по заявлению владельца, могут находиться в местах временного хранения до трех суток. </w:t>
      </w:r>
      <w:r>
        <w:br/>
      </w:r>
      <w:r>
        <w:rPr>
          <w:rFonts w:ascii="Times New Roman"/>
          <w:b w:val="false"/>
          <w:i w:val="false"/>
          <w:color w:val="000000"/>
          <w:sz w:val="28"/>
        </w:rPr>
        <w:t>
</w:t>
      </w:r>
      <w:r>
        <w:rPr>
          <w:rFonts w:ascii="Times New Roman"/>
          <w:b w:val="false"/>
          <w:i w:val="false"/>
          <w:color w:val="000000"/>
          <w:sz w:val="28"/>
        </w:rPr>
        <w:t xml:space="preserve">      49. Если в помещениях или на открытых площадках, признанных местами временного хранения, отсутствуют иные товары или транспортные средства, находящиеся на временном хранении под таможенным контролем, то требования, установленные в пункте 48 настоящей Инструкции, к выпущенным либо предоставленным в распоряжение лица в соответствии с избранным таможенным режимом товарам не применяются.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Ограничения помещения товаров в места </w:t>
      </w:r>
      <w:r>
        <w:br/>
      </w:r>
      <w:r>
        <w:rPr>
          <w:rFonts w:ascii="Times New Roman"/>
          <w:b w:val="false"/>
          <w:i w:val="false"/>
          <w:color w:val="000000"/>
          <w:sz w:val="28"/>
        </w:rPr>
        <w:t>
</w:t>
      </w:r>
      <w:r>
        <w:rPr>
          <w:rFonts w:ascii="Times New Roman"/>
          <w:b/>
          <w:i w:val="false"/>
          <w:color w:val="000080"/>
          <w:sz w:val="28"/>
        </w:rPr>
        <w:t xml:space="preserve">                          временного хранения </w:t>
      </w:r>
    </w:p>
    <w:p>
      <w:pPr>
        <w:spacing w:after="0"/>
        <w:ind w:left="0"/>
        <w:jc w:val="both"/>
      </w:pPr>
      <w:r>
        <w:rPr>
          <w:rFonts w:ascii="Times New Roman"/>
          <w:b w:val="false"/>
          <w:i w:val="false"/>
          <w:color w:val="000000"/>
          <w:sz w:val="28"/>
        </w:rPr>
        <w:t xml:space="preserve">      50. Не допускается временное хранение на транспортном средстве, на открытой площадке и в специально выделенных и обустроенных помещениях товаров: </w:t>
      </w:r>
      <w:r>
        <w:br/>
      </w:r>
      <w:r>
        <w:rPr>
          <w:rFonts w:ascii="Times New Roman"/>
          <w:b w:val="false"/>
          <w:i w:val="false"/>
          <w:color w:val="000000"/>
          <w:sz w:val="28"/>
        </w:rPr>
        <w:t>
</w:t>
      </w:r>
      <w:r>
        <w:rPr>
          <w:rFonts w:ascii="Times New Roman"/>
          <w:b w:val="false"/>
          <w:i w:val="false"/>
          <w:color w:val="000000"/>
          <w:sz w:val="28"/>
        </w:rPr>
        <w:t xml:space="preserve">      1) являющихся подакцизными; </w:t>
      </w:r>
      <w:r>
        <w:br/>
      </w:r>
      <w:r>
        <w:rPr>
          <w:rFonts w:ascii="Times New Roman"/>
          <w:b w:val="false"/>
          <w:i w:val="false"/>
          <w:color w:val="000000"/>
          <w:sz w:val="28"/>
        </w:rPr>
        <w:t>
</w:t>
      </w:r>
      <w:r>
        <w:rPr>
          <w:rFonts w:ascii="Times New Roman"/>
          <w:b w:val="false"/>
          <w:i w:val="false"/>
          <w:color w:val="000000"/>
          <w:sz w:val="28"/>
        </w:rPr>
        <w:t xml:space="preserve">      2) требующих особых условий хранения; </w:t>
      </w:r>
      <w:r>
        <w:br/>
      </w:r>
      <w:r>
        <w:rPr>
          <w:rFonts w:ascii="Times New Roman"/>
          <w:b w:val="false"/>
          <w:i w:val="false"/>
          <w:color w:val="000000"/>
          <w:sz w:val="28"/>
        </w:rPr>
        <w:t>
</w:t>
      </w:r>
      <w:r>
        <w:rPr>
          <w:rFonts w:ascii="Times New Roman"/>
          <w:b w:val="false"/>
          <w:i w:val="false"/>
          <w:color w:val="000000"/>
          <w:sz w:val="28"/>
        </w:rPr>
        <w:t xml:space="preserve">      3) запрещенных к ввозу в Республику Казахстан и вывозу из Республики Казахстан, а также подпадающих под ограничения на ввоз в Республику Казахстан и вывоз из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51. Товары и транспортные средства, требующие особых условий хранения, помещаются на временное хранение в транспортные средства и в специально выделенные и обустроенные помещения, оборудованные в соответствии с особыми условиями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Временное хранение товаров и транспортных средств </w:t>
      </w:r>
      <w:r>
        <w:br/>
      </w:r>
      <w:r>
        <w:rPr>
          <w:rFonts w:ascii="Times New Roman"/>
          <w:b w:val="false"/>
          <w:i w:val="false"/>
          <w:color w:val="000000"/>
          <w:sz w:val="28"/>
        </w:rPr>
        <w:t>
</w:t>
      </w:r>
      <w:r>
        <w:rPr>
          <w:rFonts w:ascii="Times New Roman"/>
          <w:b/>
          <w:i w:val="false"/>
          <w:color w:val="000080"/>
          <w:sz w:val="28"/>
        </w:rPr>
        <w:t xml:space="preserve">             на СВХ, таможенных складах и свободных складах </w:t>
      </w:r>
    </w:p>
    <w:p>
      <w:pPr>
        <w:spacing w:after="0"/>
        <w:ind w:left="0"/>
        <w:jc w:val="both"/>
      </w:pPr>
      <w:r>
        <w:rPr>
          <w:rFonts w:ascii="Times New Roman"/>
          <w:b w:val="false"/>
          <w:i w:val="false"/>
          <w:color w:val="000000"/>
          <w:sz w:val="28"/>
        </w:rPr>
        <w:t xml:space="preserve">      52. На СВХ, таможенные и свободные склады могут помещаться любые товары, за исключением товаров, временное хранение которых осуществляется только на СВХ, учрежденных таможенными органами. </w:t>
      </w:r>
      <w:r>
        <w:br/>
      </w:r>
      <w:r>
        <w:rPr>
          <w:rFonts w:ascii="Times New Roman"/>
          <w:b w:val="false"/>
          <w:i w:val="false"/>
          <w:color w:val="000000"/>
          <w:sz w:val="28"/>
        </w:rPr>
        <w:t>
</w:t>
      </w:r>
      <w:r>
        <w:rPr>
          <w:rFonts w:ascii="Times New Roman"/>
          <w:b w:val="false"/>
          <w:i w:val="false"/>
          <w:color w:val="000000"/>
          <w:sz w:val="28"/>
        </w:rPr>
        <w:t xml:space="preserve">      53. Отношения владельцев СВХ, таможенных и свободных складов и лиц, помещающих товары и транспортные средства на такие склады, регулируются гражданским законодательством Республики Казахстан  </w:t>
      </w:r>
      <w:r>
        <w:rPr>
          <w:rFonts w:ascii="Times New Roman"/>
          <w:b w:val="false"/>
          <w:i w:val="false"/>
          <w:color w:val="000000"/>
          <w:sz w:val="28"/>
        </w:rPr>
        <w:t xml:space="preserve">K990409_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54. При отсутствии СВХ, учрежденных таможенными органами, временное хранение товаров, являющихся вещественными доказательствами по делу о нарушении таможенных правил, осуществляется в иных местах временного хранения, определенных таможенными органами с учетом необходимости особых условий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Учет товаров и транспортных средств, находящихся </w:t>
      </w:r>
      <w:r>
        <w:br/>
      </w:r>
      <w:r>
        <w:rPr>
          <w:rFonts w:ascii="Times New Roman"/>
          <w:b w:val="false"/>
          <w:i w:val="false"/>
          <w:color w:val="000000"/>
          <w:sz w:val="28"/>
        </w:rPr>
        <w:t>
</w:t>
      </w:r>
      <w:r>
        <w:rPr>
          <w:rFonts w:ascii="Times New Roman"/>
          <w:b/>
          <w:i w:val="false"/>
          <w:color w:val="000080"/>
          <w:sz w:val="28"/>
        </w:rPr>
        <w:t xml:space="preserve">                           на временном хранении </w:t>
      </w:r>
    </w:p>
    <w:p>
      <w:pPr>
        <w:spacing w:after="0"/>
        <w:ind w:left="0"/>
        <w:jc w:val="both"/>
      </w:pPr>
      <w:r>
        <w:rPr>
          <w:rFonts w:ascii="Times New Roman"/>
          <w:b w:val="false"/>
          <w:i w:val="false"/>
          <w:color w:val="000000"/>
          <w:sz w:val="28"/>
        </w:rPr>
        <w:t xml:space="preserve">      55. Владельцы мест временного хранения ведут учет и предоставляют отчетность о фактически поступающих, хранящихся и вывозимых из мест временного хранения товарах и транспортных средствах. </w:t>
      </w:r>
      <w:r>
        <w:br/>
      </w:r>
      <w:r>
        <w:rPr>
          <w:rFonts w:ascii="Times New Roman"/>
          <w:b w:val="false"/>
          <w:i w:val="false"/>
          <w:color w:val="000000"/>
          <w:sz w:val="28"/>
        </w:rPr>
        <w:t>
</w:t>
      </w:r>
      <w:r>
        <w:rPr>
          <w:rFonts w:ascii="Times New Roman"/>
          <w:b w:val="false"/>
          <w:i w:val="false"/>
          <w:color w:val="000000"/>
          <w:sz w:val="28"/>
        </w:rPr>
        <w:t xml:space="preserve">      56. Форма учета товаров и транспортных средств, хранящихся на СВХ, таможенных складах и свободных складах определяется таможенным органом Республики Казахстан. При этом в систему учета включаются: </w:t>
      </w:r>
      <w:r>
        <w:br/>
      </w:r>
      <w:r>
        <w:rPr>
          <w:rFonts w:ascii="Times New Roman"/>
          <w:b w:val="false"/>
          <w:i w:val="false"/>
          <w:color w:val="000000"/>
          <w:sz w:val="28"/>
        </w:rPr>
        <w:t>
</w:t>
      </w:r>
      <w:r>
        <w:rPr>
          <w:rFonts w:ascii="Times New Roman"/>
          <w:b w:val="false"/>
          <w:i w:val="false"/>
          <w:color w:val="000000"/>
          <w:sz w:val="28"/>
        </w:rPr>
        <w:t xml:space="preserve">      1) книга учета; </w:t>
      </w:r>
      <w:r>
        <w:br/>
      </w:r>
      <w:r>
        <w:rPr>
          <w:rFonts w:ascii="Times New Roman"/>
          <w:b w:val="false"/>
          <w:i w:val="false"/>
          <w:color w:val="000000"/>
          <w:sz w:val="28"/>
        </w:rPr>
        <w:t>
</w:t>
      </w:r>
      <w:r>
        <w:rPr>
          <w:rFonts w:ascii="Times New Roman"/>
          <w:b w:val="false"/>
          <w:i w:val="false"/>
          <w:color w:val="000000"/>
          <w:sz w:val="28"/>
        </w:rPr>
        <w:t xml:space="preserve">      2) таможенный документ учета. </w:t>
      </w:r>
      <w:r>
        <w:br/>
      </w:r>
      <w:r>
        <w:rPr>
          <w:rFonts w:ascii="Times New Roman"/>
          <w:b w:val="false"/>
          <w:i w:val="false"/>
          <w:color w:val="000000"/>
          <w:sz w:val="28"/>
        </w:rPr>
        <w:t>
</w:t>
      </w:r>
      <w:r>
        <w:rPr>
          <w:rFonts w:ascii="Times New Roman"/>
          <w:b w:val="false"/>
          <w:i w:val="false"/>
          <w:color w:val="000000"/>
          <w:sz w:val="28"/>
        </w:rPr>
        <w:t xml:space="preserve">      57. Книга учета ведется по форме, установленной согласно приложению 2, вне зависимости от автоматизированной системы учета. Порядок ведения книг учета определяется таможенными органами. </w:t>
      </w:r>
      <w:r>
        <w:br/>
      </w:r>
      <w:r>
        <w:rPr>
          <w:rFonts w:ascii="Times New Roman"/>
          <w:b w:val="false"/>
          <w:i w:val="false"/>
          <w:color w:val="000000"/>
          <w:sz w:val="28"/>
        </w:rPr>
        <w:t>
</w:t>
      </w:r>
      <w:r>
        <w:rPr>
          <w:rFonts w:ascii="Times New Roman"/>
          <w:b w:val="false"/>
          <w:i w:val="false"/>
          <w:color w:val="000000"/>
          <w:sz w:val="28"/>
        </w:rPr>
        <w:t xml:space="preserve">      58. Таможенными документами учета могут являться краткая декларация, грузовая таможенная декларация, товаросопроводительные документы, подаваемые одновременно с представлением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59. Документы учета товаров и транспортных средств, находящихся на временном хранении, хранятся пять лет: для книги учета - с даты выпуска товара по последней записи в книге учета; для таможенных документов учета - с даты выпуска товара. </w:t>
      </w:r>
      <w:r>
        <w:br/>
      </w:r>
      <w:r>
        <w:rPr>
          <w:rFonts w:ascii="Times New Roman"/>
          <w:b w:val="false"/>
          <w:i w:val="false"/>
          <w:color w:val="000000"/>
          <w:sz w:val="28"/>
        </w:rPr>
        <w:t>
</w:t>
      </w:r>
      <w:r>
        <w:rPr>
          <w:rFonts w:ascii="Times New Roman"/>
          <w:b w:val="false"/>
          <w:i w:val="false"/>
          <w:color w:val="000000"/>
          <w:sz w:val="28"/>
        </w:rPr>
        <w:t xml:space="preserve">      60. По письменному требованию таможенного органа, владелец места временного хранения обязан представить отчет о хранящихся и/или находившихся на временном хранении в течение периода времени, определяемого таможенным органом, товарах и транспортных средствах. </w:t>
      </w:r>
      <w:r>
        <w:br/>
      </w:r>
      <w:r>
        <w:rPr>
          <w:rFonts w:ascii="Times New Roman"/>
          <w:b w:val="false"/>
          <w:i w:val="false"/>
          <w:color w:val="000000"/>
          <w:sz w:val="28"/>
        </w:rPr>
        <w:t>
</w:t>
      </w:r>
      <w:r>
        <w:rPr>
          <w:rFonts w:ascii="Times New Roman"/>
          <w:b w:val="false"/>
          <w:i w:val="false"/>
          <w:color w:val="000000"/>
          <w:sz w:val="28"/>
        </w:rPr>
        <w:t xml:space="preserve">      61. Учет товаров, хранящихся на транспортных средствах, производится владельцами открытых площадок, являющихся местами временного хранения, где находятся под таможенным контролем такие транспортные средства, а в случае перевозки товаров автомобильным транспортом по процедуре МДП, - таможенными органами по форме, приведенной в приложении 2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62. Если в месте временного хранения используется автоматизированная система учета товаров и транспортных средств, то его владелец обязан предоставить доступ таможенным органам в такую систему. </w:t>
      </w:r>
      <w:r>
        <w:br/>
      </w:r>
      <w:r>
        <w:rPr>
          <w:rFonts w:ascii="Times New Roman"/>
          <w:b w:val="false"/>
          <w:i w:val="false"/>
          <w:color w:val="000000"/>
          <w:sz w:val="28"/>
        </w:rPr>
        <w:t>
</w:t>
      </w:r>
      <w:r>
        <w:rPr>
          <w:rFonts w:ascii="Times New Roman"/>
          <w:b w:val="false"/>
          <w:i w:val="false"/>
          <w:color w:val="000000"/>
          <w:sz w:val="28"/>
        </w:rPr>
        <w:t xml:space="preserve">      63. В соответствии со статьей 218 Закона о таможенном деле таможенный орган вправе производить инвентаризацию товаров и транспортных средств, хранящихся в местах временного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Ответственность за уплату таможенных платежей и налогов </w:t>
      </w:r>
    </w:p>
    <w:p>
      <w:pPr>
        <w:spacing w:after="0"/>
        <w:ind w:left="0"/>
        <w:jc w:val="both"/>
      </w:pPr>
      <w:r>
        <w:rPr>
          <w:rFonts w:ascii="Times New Roman"/>
          <w:b w:val="false"/>
          <w:i w:val="false"/>
          <w:color w:val="000000"/>
          <w:sz w:val="28"/>
        </w:rPr>
        <w:t xml:space="preserve">      64. До помещения товаров и транспортных средств в места временного хранения всю ответственность за эти товары и транспортные средства, включая уплату таможенных платежей и налогов, несет перевозчик. </w:t>
      </w:r>
      <w:r>
        <w:br/>
      </w:r>
      <w:r>
        <w:rPr>
          <w:rFonts w:ascii="Times New Roman"/>
          <w:b w:val="false"/>
          <w:i w:val="false"/>
          <w:color w:val="000000"/>
          <w:sz w:val="28"/>
        </w:rPr>
        <w:t>
</w:t>
      </w:r>
      <w:r>
        <w:rPr>
          <w:rFonts w:ascii="Times New Roman"/>
          <w:b w:val="false"/>
          <w:i w:val="false"/>
          <w:color w:val="000000"/>
          <w:sz w:val="28"/>
        </w:rPr>
        <w:t xml:space="preserve">      Ответственность за уплату таможенных платежей и налогов в отношении товаров и транспортных средств, хранящихся на СВХ, несет владелец СВХ, за исключением случаев, когда владельцами СВХ являются таможенные органы. В указанном случае ответственность несет лицо, поместившее товары и транспортные средства на СВХ, а при его отсутствии - лицо, являющееся собственником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65. Лицо, поместившее товары на временное хранение на таможенный склад или свободный склад, несет ответственность по уплате таможенных платежей и налогов в отношении товаров, находящихся на временном хранении. При несоблюдении обязанностей владельца таможенного или свободного склада, установленных статьей 43 или 78 </w:t>
      </w:r>
      <w:r>
        <w:rPr>
          <w:rFonts w:ascii="Times New Roman"/>
          <w:b w:val="false"/>
          <w:i w:val="false"/>
          <w:color w:val="000000"/>
          <w:sz w:val="28"/>
        </w:rPr>
        <w:t xml:space="preserve">Z952368_ </w:t>
      </w:r>
      <w:r>
        <w:rPr>
          <w:rFonts w:ascii="Times New Roman"/>
          <w:b w:val="false"/>
          <w:i w:val="false"/>
          <w:color w:val="000000"/>
          <w:sz w:val="28"/>
        </w:rPr>
        <w:t xml:space="preserve"> Закона о таможенном деле ответственность по уплате таможенных платежей и налогов несет владелец таможенного или свободного склада. </w:t>
      </w:r>
      <w:r>
        <w:br/>
      </w:r>
      <w:r>
        <w:rPr>
          <w:rFonts w:ascii="Times New Roman"/>
          <w:b w:val="false"/>
          <w:i w:val="false"/>
          <w:color w:val="000000"/>
          <w:sz w:val="28"/>
        </w:rPr>
        <w:t>
</w:t>
      </w:r>
      <w:r>
        <w:rPr>
          <w:rFonts w:ascii="Times New Roman"/>
          <w:b w:val="false"/>
          <w:i w:val="false"/>
          <w:color w:val="000000"/>
          <w:sz w:val="28"/>
        </w:rPr>
        <w:t xml:space="preserve">      66. Ответственность за уплату таможенных платежей и налогов в отношении товаров, находящихся на временном хранении в специально выделенных и обустроенных помещениях, на открытых площадках и транспортных средствах, несут владельцы таких мест временного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Особенности учреждения СВХ таможенными органами </w:t>
      </w:r>
      <w:r>
        <w:br/>
      </w:r>
      <w:r>
        <w:rPr>
          <w:rFonts w:ascii="Times New Roman"/>
          <w:b w:val="false"/>
          <w:i w:val="false"/>
          <w:color w:val="000000"/>
          <w:sz w:val="28"/>
        </w:rPr>
        <w:t>
</w:t>
      </w:r>
      <w:r>
        <w:rPr>
          <w:rFonts w:ascii="Times New Roman"/>
          <w:b/>
          <w:i w:val="false"/>
          <w:color w:val="000080"/>
          <w:sz w:val="28"/>
        </w:rPr>
        <w:t xml:space="preserve">                           и их функционирования </w:t>
      </w:r>
    </w:p>
    <w:p>
      <w:pPr>
        <w:spacing w:after="0"/>
        <w:ind w:left="0"/>
        <w:jc w:val="both"/>
      </w:pPr>
      <w:r>
        <w:rPr>
          <w:rFonts w:ascii="Times New Roman"/>
          <w:b w:val="false"/>
          <w:i w:val="false"/>
          <w:color w:val="000000"/>
          <w:sz w:val="28"/>
        </w:rPr>
        <w:t xml:space="preserve">      67. СВХ, учреждаемый таможенными органами Республики Казахстан, должен отвечать общим требованиям к конструкции и обустройству СВХ. </w:t>
      </w:r>
      <w:r>
        <w:br/>
      </w:r>
      <w:r>
        <w:rPr>
          <w:rFonts w:ascii="Times New Roman"/>
          <w:b w:val="false"/>
          <w:i w:val="false"/>
          <w:color w:val="000000"/>
          <w:sz w:val="28"/>
        </w:rPr>
        <w:t>
</w:t>
      </w:r>
      <w:r>
        <w:rPr>
          <w:rFonts w:ascii="Times New Roman"/>
          <w:b w:val="false"/>
          <w:i w:val="false"/>
          <w:color w:val="000000"/>
          <w:sz w:val="28"/>
        </w:rPr>
        <w:t xml:space="preserve">      68. СВХ учреждается без получения лицензии на основании приказа Таможенного комитета по представлению таможенного органа, учреждающего СВХ, и является структурным подразделением последнего. К представлению прилагаются документы, указанные в подпунктах 2), 3), 4) пункта 18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69. СВХ, учреждаемые таможенными органами, являются СВХ открытого типа. </w:t>
      </w:r>
      <w:r>
        <w:br/>
      </w:r>
      <w:r>
        <w:rPr>
          <w:rFonts w:ascii="Times New Roman"/>
          <w:b w:val="false"/>
          <w:i w:val="false"/>
          <w:color w:val="000000"/>
          <w:sz w:val="28"/>
        </w:rPr>
        <w:t>
</w:t>
      </w:r>
      <w:r>
        <w:rPr>
          <w:rFonts w:ascii="Times New Roman"/>
          <w:b w:val="false"/>
          <w:i w:val="false"/>
          <w:color w:val="000000"/>
          <w:sz w:val="28"/>
        </w:rPr>
        <w:t xml:space="preserve">      70. За хранение товаров на СВХ, учрежденных таможенным органом, взимаются таможенные сборы в размерах, устанавливаемых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71. Таможенный орган, являющийся владельцем СВХ, ведет учет товаров и транспортных средств, в соответствии с разделом 9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72. Таможенный орган, являющийся владельцем СВХ, утверждает порядок функционирования СВХ с указанием режима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Заключительные положения </w:t>
      </w:r>
    </w:p>
    <w:p>
      <w:pPr>
        <w:spacing w:after="0"/>
        <w:ind w:left="0"/>
        <w:jc w:val="both"/>
      </w:pPr>
      <w:r>
        <w:rPr>
          <w:rFonts w:ascii="Times New Roman"/>
          <w:b w:val="false"/>
          <w:i w:val="false"/>
          <w:color w:val="000000"/>
          <w:sz w:val="28"/>
        </w:rPr>
        <w:t xml:space="preserve">      73. При изменении любых сведений, указанных в заявлении, а также в документах, прилагаемых к заявлению на рассмотрение выдачи лицензии на учреждение СВХ или Решения, владелец таких мест временного хранения обязан в течение 7 рабочих дней письменно уведомить об этом Таможенный комитет. </w:t>
      </w:r>
      <w:r>
        <w:br/>
      </w:r>
      <w:r>
        <w:rPr>
          <w:rFonts w:ascii="Times New Roman"/>
          <w:b w:val="false"/>
          <w:i w:val="false"/>
          <w:color w:val="000000"/>
          <w:sz w:val="28"/>
        </w:rPr>
        <w:t>
</w:t>
      </w:r>
      <w:r>
        <w:rPr>
          <w:rFonts w:ascii="Times New Roman"/>
          <w:b w:val="false"/>
          <w:i w:val="false"/>
          <w:color w:val="000000"/>
          <w:sz w:val="28"/>
        </w:rPr>
        <w:t xml:space="preserve">      74. При увеличении либо уменьшении площади мест временного хранения, при перерегистрации владельца места временного хранения, сведения о внесенных изменениях указываются на оборотной стороне лицензии на учреждение СВХ, таможенного склада, свободного склада, Решения. Указанные сведения заверяются подписью Председателя и печатью Таможенного комитета. </w:t>
      </w:r>
      <w:r>
        <w:br/>
      </w:r>
      <w:r>
        <w:rPr>
          <w:rFonts w:ascii="Times New Roman"/>
          <w:b w:val="false"/>
          <w:i w:val="false"/>
          <w:color w:val="000000"/>
          <w:sz w:val="28"/>
        </w:rPr>
        <w:t>
</w:t>
      </w:r>
      <w:r>
        <w:rPr>
          <w:rFonts w:ascii="Times New Roman"/>
          <w:b w:val="false"/>
          <w:i w:val="false"/>
          <w:color w:val="000000"/>
          <w:sz w:val="28"/>
        </w:rPr>
        <w:t xml:space="preserve">      75. Лица, нарушающие установленный законодательством Республики Казахстан порядок временного хранения товаров и транспортных средств, привлекаются к ответственности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76. Решения таможенных органов, принятые в связи с процедурой временного хранения,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                                                  к Инструкции о местах </w:t>
      </w:r>
      <w:r>
        <w:br/>
      </w:r>
      <w:r>
        <w:rPr>
          <w:rFonts w:ascii="Times New Roman"/>
          <w:b w:val="false"/>
          <w:i w:val="false"/>
          <w:color w:val="000000"/>
          <w:sz w:val="28"/>
        </w:rPr>
        <w:t>
</w:t>
      </w:r>
      <w:r>
        <w:rPr>
          <w:rFonts w:ascii="Times New Roman"/>
          <w:b w:val="false"/>
          <w:i w:val="false"/>
          <w:color w:val="000000"/>
          <w:sz w:val="28"/>
        </w:rPr>
        <w:t xml:space="preserve">                                                  и процедуре временного </w:t>
      </w:r>
      <w:r>
        <w:br/>
      </w:r>
      <w:r>
        <w:rPr>
          <w:rFonts w:ascii="Times New Roman"/>
          <w:b w:val="false"/>
          <w:i w:val="false"/>
          <w:color w:val="000000"/>
          <w:sz w:val="28"/>
        </w:rPr>
        <w:t>
</w:t>
      </w:r>
      <w:r>
        <w:rPr>
          <w:rFonts w:ascii="Times New Roman"/>
          <w:b w:val="false"/>
          <w:i w:val="false"/>
          <w:color w:val="000000"/>
          <w:sz w:val="28"/>
        </w:rPr>
        <w:t xml:space="preserve">                                                  хранения товаров и </w:t>
      </w:r>
      <w:r>
        <w:br/>
      </w:r>
      <w:r>
        <w:rPr>
          <w:rFonts w:ascii="Times New Roman"/>
          <w:b w:val="false"/>
          <w:i w:val="false"/>
          <w:color w:val="000000"/>
          <w:sz w:val="28"/>
        </w:rPr>
        <w:t>
</w:t>
      </w: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Таможенный комитет </w:t>
      </w:r>
      <w:r>
        <w:br/>
      </w:r>
      <w:r>
        <w:rPr>
          <w:rFonts w:ascii="Times New Roman"/>
          <w:b w:val="false"/>
          <w:i w:val="false"/>
          <w:color w:val="000000"/>
          <w:sz w:val="28"/>
        </w:rPr>
        <w:t>
</w:t>
      </w:r>
      <w:r>
        <w:rPr>
          <w:rFonts w:ascii="Times New Roman"/>
          <w:b w:val="false"/>
          <w:i w:val="false"/>
          <w:color w:val="000000"/>
          <w:sz w:val="28"/>
        </w:rPr>
        <w:t xml:space="preserve">                 Министерства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Решение N________ </w:t>
      </w:r>
      <w:r>
        <w:br/>
      </w:r>
      <w:r>
        <w:rPr>
          <w:rFonts w:ascii="Times New Roman"/>
          <w:b w:val="false"/>
          <w:i w:val="false"/>
          <w:color w:val="000000"/>
          <w:sz w:val="28"/>
        </w:rPr>
        <w:t>
</w:t>
      </w:r>
      <w:r>
        <w:rPr>
          <w:rFonts w:ascii="Times New Roman"/>
          <w:b/>
          <w:i w:val="false"/>
          <w:color w:val="000000"/>
          <w:sz w:val="28"/>
        </w:rPr>
        <w:t xml:space="preserve">                 о признании местом временного хранения </w:t>
      </w:r>
    </w:p>
    <w:p>
      <w:pPr>
        <w:spacing w:after="0"/>
        <w:ind w:left="0"/>
        <w:jc w:val="both"/>
      </w:pPr>
      <w:r>
        <w:rPr>
          <w:rFonts w:ascii="Times New Roman"/>
          <w:b w:val="false"/>
          <w:i w:val="false"/>
          <w:color w:val="000000"/>
          <w:sz w:val="28"/>
        </w:rPr>
        <w:t xml:space="preserve">"____" __________ 200__ г.                           N_____________ </w:t>
      </w:r>
    </w:p>
    <w:p>
      <w:pPr>
        <w:spacing w:after="0"/>
        <w:ind w:left="0"/>
        <w:jc w:val="both"/>
      </w:pPr>
      <w:r>
        <w:rPr>
          <w:rFonts w:ascii="Times New Roman"/>
          <w:b w:val="false"/>
          <w:i w:val="false"/>
          <w:color w:val="000000"/>
          <w:sz w:val="28"/>
        </w:rPr>
        <w:t xml:space="preserve">     Настоящим признается помещение/открытая площадка, </w:t>
      </w:r>
      <w:r>
        <w:br/>
      </w:r>
      <w:r>
        <w:rPr>
          <w:rFonts w:ascii="Times New Roman"/>
          <w:b w:val="false"/>
          <w:i w:val="false"/>
          <w:color w:val="000000"/>
          <w:sz w:val="28"/>
        </w:rPr>
        <w:t>
</w:t>
      </w:r>
      <w:r>
        <w:rPr>
          <w:rFonts w:ascii="Times New Roman"/>
          <w:b w:val="false"/>
          <w:i w:val="false"/>
          <w:color w:val="000000"/>
          <w:sz w:val="28"/>
        </w:rPr>
        <w:t xml:space="preserve">                             (ненужное зачеркнуть) </w:t>
      </w:r>
      <w:r>
        <w:br/>
      </w:r>
      <w:r>
        <w:rPr>
          <w:rFonts w:ascii="Times New Roman"/>
          <w:b w:val="false"/>
          <w:i w:val="false"/>
          <w:color w:val="000000"/>
          <w:sz w:val="28"/>
        </w:rPr>
        <w:t>
</w:t>
      </w:r>
      <w:r>
        <w:rPr>
          <w:rFonts w:ascii="Times New Roman"/>
          <w:b w:val="false"/>
          <w:i w:val="false"/>
          <w:color w:val="000000"/>
          <w:sz w:val="28"/>
        </w:rPr>
        <w:t xml:space="preserve">принадлежащее(ая)__________________________________________________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(юридический адрес владельца)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расположенное(ая) по адресу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общей площадью (кв.м)______________________________________________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местом временного хранения товаров и транспортных средств владельца    данного помещения/открытой площадки. </w:t>
      </w:r>
      <w:r>
        <w:br/>
      </w:r>
      <w:r>
        <w:rPr>
          <w:rFonts w:ascii="Times New Roman"/>
          <w:b w:val="false"/>
          <w:i w:val="false"/>
          <w:color w:val="000000"/>
          <w:sz w:val="28"/>
        </w:rPr>
        <w:t>
</w:t>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Настоящее решение не признается таможенными органами в случае помещения на временное хранение товаров и транспортных средств, не принадлежащих владельцу. </w:t>
      </w:r>
    </w:p>
    <w:p>
      <w:pPr>
        <w:spacing w:after="0"/>
        <w:ind w:left="0"/>
        <w:jc w:val="both"/>
      </w:pPr>
      <w:r>
        <w:rPr>
          <w:rFonts w:ascii="Times New Roman"/>
          <w:b w:val="false"/>
          <w:i w:val="false"/>
          <w:color w:val="000000"/>
          <w:sz w:val="28"/>
        </w:rPr>
        <w:t xml:space="preserve">Председатель ______________________              __________________ </w:t>
      </w:r>
      <w:r>
        <w:br/>
      </w:r>
      <w:r>
        <w:rPr>
          <w:rFonts w:ascii="Times New Roman"/>
          <w:b w:val="false"/>
          <w:i w:val="false"/>
          <w:color w:val="000000"/>
          <w:sz w:val="28"/>
        </w:rPr>
        <w:t>
</w:t>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                                                  к Инструкции о местах </w:t>
      </w:r>
      <w:r>
        <w:br/>
      </w:r>
      <w:r>
        <w:rPr>
          <w:rFonts w:ascii="Times New Roman"/>
          <w:b w:val="false"/>
          <w:i w:val="false"/>
          <w:color w:val="000000"/>
          <w:sz w:val="28"/>
        </w:rPr>
        <w:t>
</w:t>
      </w:r>
      <w:r>
        <w:rPr>
          <w:rFonts w:ascii="Times New Roman"/>
          <w:b w:val="false"/>
          <w:i w:val="false"/>
          <w:color w:val="000000"/>
          <w:sz w:val="28"/>
        </w:rPr>
        <w:t xml:space="preserve">                                                  и процедуре временного </w:t>
      </w:r>
      <w:r>
        <w:br/>
      </w:r>
      <w:r>
        <w:rPr>
          <w:rFonts w:ascii="Times New Roman"/>
          <w:b w:val="false"/>
          <w:i w:val="false"/>
          <w:color w:val="000000"/>
          <w:sz w:val="28"/>
        </w:rPr>
        <w:t>
</w:t>
      </w:r>
      <w:r>
        <w:rPr>
          <w:rFonts w:ascii="Times New Roman"/>
          <w:b w:val="false"/>
          <w:i w:val="false"/>
          <w:color w:val="000000"/>
          <w:sz w:val="28"/>
        </w:rPr>
        <w:t xml:space="preserve">                                                  хранения товаров и </w:t>
      </w:r>
      <w:r>
        <w:br/>
      </w:r>
      <w:r>
        <w:rPr>
          <w:rFonts w:ascii="Times New Roman"/>
          <w:b w:val="false"/>
          <w:i w:val="false"/>
          <w:color w:val="000000"/>
          <w:sz w:val="28"/>
        </w:rPr>
        <w:t>
</w:t>
      </w:r>
      <w:r>
        <w:rPr>
          <w:rFonts w:ascii="Times New Roman"/>
          <w:b w:val="false"/>
          <w:i w:val="false"/>
          <w:color w:val="000000"/>
          <w:sz w:val="28"/>
        </w:rPr>
        <w:t xml:space="preserve">                                                  транспортных средств </w:t>
      </w:r>
    </w:p>
    <w:p>
      <w:pPr>
        <w:spacing w:after="0"/>
        <w:ind w:left="0"/>
        <w:jc w:val="both"/>
      </w:pPr>
      <w:r>
        <w:rPr>
          <w:rFonts w:ascii="Times New Roman"/>
          <w:b/>
          <w:i w:val="false"/>
          <w:color w:val="000000"/>
          <w:sz w:val="28"/>
        </w:rPr>
        <w:t xml:space="preserve">                               Книга учета </w:t>
      </w:r>
      <w:r>
        <w:br/>
      </w:r>
      <w:r>
        <w:rPr>
          <w:rFonts w:ascii="Times New Roman"/>
          <w:b w:val="false"/>
          <w:i w:val="false"/>
          <w:color w:val="000000"/>
          <w:sz w:val="28"/>
        </w:rPr>
        <w:t>
</w:t>
      </w:r>
      <w:r>
        <w:rPr>
          <w:rFonts w:ascii="Times New Roman"/>
          <w:b/>
          <w:i w:val="false"/>
          <w:color w:val="000000"/>
          <w:sz w:val="28"/>
        </w:rPr>
        <w:t xml:space="preserve">     товаров и транспортных средств на складе временного хранения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ПРИХОД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N!Дата !N таможенно-!Лицо,     !Наименование!Кол-!Вес   !Место   !Подпись </w:t>
      </w:r>
      <w:r>
        <w:br/>
      </w:r>
      <w:r>
        <w:rPr>
          <w:rFonts w:ascii="Times New Roman"/>
          <w:b w:val="false"/>
          <w:i w:val="false"/>
          <w:color w:val="000000"/>
          <w:sz w:val="28"/>
        </w:rPr>
        <w:t>
</w:t>
      </w:r>
      <w:r>
        <w:rPr>
          <w:rFonts w:ascii="Times New Roman"/>
          <w:b w:val="false"/>
          <w:i w:val="false"/>
          <w:color w:val="000000"/>
          <w:sz w:val="28"/>
        </w:rPr>
        <w:t xml:space="preserve"> !поме-!го документа!помещающее!товаров,    !во  !брутто!размеще-!лица, </w:t>
      </w:r>
      <w:r>
        <w:br/>
      </w:r>
      <w:r>
        <w:rPr>
          <w:rFonts w:ascii="Times New Roman"/>
          <w:b w:val="false"/>
          <w:i w:val="false"/>
          <w:color w:val="000000"/>
          <w:sz w:val="28"/>
        </w:rPr>
        <w:t>
</w:t>
      </w:r>
      <w:r>
        <w:rPr>
          <w:rFonts w:ascii="Times New Roman"/>
          <w:b w:val="false"/>
          <w:i w:val="false"/>
          <w:color w:val="000000"/>
          <w:sz w:val="28"/>
        </w:rPr>
        <w:t xml:space="preserve"> !щения!учета       !товары и  !сведения о  !мест!(кг)  !ния на  !приняв- </w:t>
      </w:r>
      <w:r>
        <w:br/>
      </w:r>
      <w:r>
        <w:rPr>
          <w:rFonts w:ascii="Times New Roman"/>
          <w:b w:val="false"/>
          <w:i w:val="false"/>
          <w:color w:val="000000"/>
          <w:sz w:val="28"/>
        </w:rPr>
        <w:t>
</w:t>
      </w:r>
      <w:r>
        <w:rPr>
          <w:rFonts w:ascii="Times New Roman"/>
          <w:b w:val="false"/>
          <w:i w:val="false"/>
          <w:color w:val="000000"/>
          <w:sz w:val="28"/>
        </w:rPr>
        <w:t xml:space="preserve"> !     !            !транспорт-!транспортном!    !      !складе  !шего </w:t>
      </w:r>
      <w:r>
        <w:br/>
      </w:r>
      <w:r>
        <w:rPr>
          <w:rFonts w:ascii="Times New Roman"/>
          <w:b w:val="false"/>
          <w:i w:val="false"/>
          <w:color w:val="000000"/>
          <w:sz w:val="28"/>
        </w:rPr>
        <w:t>
</w:t>
      </w:r>
      <w:r>
        <w:rPr>
          <w:rFonts w:ascii="Times New Roman"/>
          <w:b w:val="false"/>
          <w:i w:val="false"/>
          <w:color w:val="000000"/>
          <w:sz w:val="28"/>
        </w:rPr>
        <w:t xml:space="preserve"> !     !            !ные средст!средстве (N !    !      !(N бокса!товары </w:t>
      </w:r>
      <w:r>
        <w:br/>
      </w:r>
      <w:r>
        <w:rPr>
          <w:rFonts w:ascii="Times New Roman"/>
          <w:b w:val="false"/>
          <w:i w:val="false"/>
          <w:color w:val="000000"/>
          <w:sz w:val="28"/>
        </w:rPr>
        <w:t>
</w:t>
      </w:r>
      <w:r>
        <w:rPr>
          <w:rFonts w:ascii="Times New Roman"/>
          <w:b w:val="false"/>
          <w:i w:val="false"/>
          <w:color w:val="000000"/>
          <w:sz w:val="28"/>
        </w:rPr>
        <w:t xml:space="preserve"> !     !            !ва        !книжки МДП) !    !      !и т.д.)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  !      3     !     4    !     5      ! 6  !  7   !   8    !   9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РАСХОД                  !Примечание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Дата       !N ГТД!Кол-!Вес   !Подпись   ! </w:t>
      </w:r>
      <w:r>
        <w:br/>
      </w:r>
      <w:r>
        <w:rPr>
          <w:rFonts w:ascii="Times New Roman"/>
          <w:b w:val="false"/>
          <w:i w:val="false"/>
          <w:color w:val="000000"/>
          <w:sz w:val="28"/>
        </w:rPr>
        <w:t>
</w:t>
      </w:r>
      <w:r>
        <w:rPr>
          <w:rFonts w:ascii="Times New Roman"/>
          <w:b w:val="false"/>
          <w:i w:val="false"/>
          <w:color w:val="000000"/>
          <w:sz w:val="28"/>
        </w:rPr>
        <w:t xml:space="preserve">фактической!     !во  !брутто!лица,     ! </w:t>
      </w:r>
      <w:r>
        <w:br/>
      </w:r>
      <w:r>
        <w:rPr>
          <w:rFonts w:ascii="Times New Roman"/>
          <w:b w:val="false"/>
          <w:i w:val="false"/>
          <w:color w:val="000000"/>
          <w:sz w:val="28"/>
        </w:rPr>
        <w:t>
</w:t>
      </w:r>
      <w:r>
        <w:rPr>
          <w:rFonts w:ascii="Times New Roman"/>
          <w:b w:val="false"/>
          <w:i w:val="false"/>
          <w:color w:val="000000"/>
          <w:sz w:val="28"/>
        </w:rPr>
        <w:t xml:space="preserve">выдачи со  !     !мест!(кг)  !выдавшего ! </w:t>
      </w:r>
      <w:r>
        <w:br/>
      </w:r>
      <w:r>
        <w:rPr>
          <w:rFonts w:ascii="Times New Roman"/>
          <w:b w:val="false"/>
          <w:i w:val="false"/>
          <w:color w:val="000000"/>
          <w:sz w:val="28"/>
        </w:rPr>
        <w:t>
</w:t>
      </w:r>
      <w:r>
        <w:rPr>
          <w:rFonts w:ascii="Times New Roman"/>
          <w:b w:val="false"/>
          <w:i w:val="false"/>
          <w:color w:val="000000"/>
          <w:sz w:val="28"/>
        </w:rPr>
        <w:t xml:space="preserve">склада     !     !    !      !товары или! </w:t>
      </w:r>
      <w:r>
        <w:br/>
      </w:r>
      <w:r>
        <w:rPr>
          <w:rFonts w:ascii="Times New Roman"/>
          <w:b w:val="false"/>
          <w:i w:val="false"/>
          <w:color w:val="000000"/>
          <w:sz w:val="28"/>
        </w:rPr>
        <w:t>
</w:t>
      </w:r>
      <w:r>
        <w:rPr>
          <w:rFonts w:ascii="Times New Roman"/>
          <w:b w:val="false"/>
          <w:i w:val="false"/>
          <w:color w:val="000000"/>
          <w:sz w:val="28"/>
        </w:rPr>
        <w:t xml:space="preserve">           !     !    !      !трансп.ср.!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  11 ! 12 !  13  !    14    !    15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(Специалисты: Склярова И.В., </w:t>
      </w:r>
      <w:r>
        <w:br/>
      </w:r>
      <w:r>
        <w:rPr>
          <w:rFonts w:ascii="Times New Roman"/>
          <w:b w:val="false"/>
          <w:i w:val="false"/>
          <w:color w:val="000000"/>
          <w:sz w:val="28"/>
        </w:rPr>
        <w:t>
</w:t>
      </w:r>
      <w:r>
        <w:rPr>
          <w:rFonts w:ascii="Times New Roman"/>
          <w:b w:val="false"/>
          <w:i w:val="false"/>
          <w:color w:val="000000"/>
          <w:sz w:val="28"/>
        </w:rPr>
        <w:t xml:space="preserve">              Абрамова Т.М.)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