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4d5c" w14:textId="2604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определения границ рынка определенного товара и признании субъекта рынка монополистом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защите конкуренции и поддержке малого бизнеса от 17 апреля 2001 года N 77-ОД. Зарегистрирован в Министерстве юстиции Республики Казахстан 17 мая 2001 года за N 1500. Утратил силу приказом Председателя Комитета по защите конкуренции Министерства индустрии и торговли Республики Казахстан от 22 сентября 2006 года N 230-ОД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Комитета по защите конкуренции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индустрии и торговли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22 сентября 2006 года N 230-ОД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статьи 27 Закона Республики Казахстан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вступает в силу со дня его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Председателя Агентства Республики Казахстан по регулированию естественных монополий, защите конкуренции и поддержке малого бизнеса от 17 апреля 2001 года N 77-ОД "Об утверждении Правил о порядке определения границ рынка определенного товара и признании субъекта рынка монополистом" (зарегистрированный в Реестре государственной регистрации нормативных правовых актов за N 1500, опубликован в Бюллетене нормативных правовых актов центральных исполнительных и иных государственных органов Республики Казахстан, 2001 г., N 25, ст. 437);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16 Закона 
</w:t>
      </w:r>
      <w:r>
        <w:rPr>
          <w:rFonts w:ascii="Times New Roman"/>
          <w:b w:val="false"/>
          <w:i w:val="false"/>
          <w:color w:val="000000"/>
          <w:sz w:val="28"/>
        </w:rPr>
        <w:t xml:space="preserve"> Z010144_ </w:t>
      </w:r>
      <w:r>
        <w:rPr>
          <w:rFonts w:ascii="Times New Roman"/>
          <w:b w:val="false"/>
          <w:i w:val="false"/>
          <w:color w:val="000000"/>
          <w:sz w:val="28"/>
        </w:rPr>
        <w:t>
 "О конкуренции и ограничении монополистической деятельности" приказываю: 
</w:t>
      </w:r>
      <w:r>
        <w:br/>
      </w:r>
      <w:r>
        <w:rPr>
          <w:rFonts w:ascii="Times New Roman"/>
          <w:b w:val="false"/>
          <w:i w:val="false"/>
          <w:color w:val="000000"/>
          <w:sz w:val="28"/>
        </w:rPr>
        <w:t>
      1. Утвердить Правила о порядке определения границ рынка определенного товара и признании субъекта рынка монополистом. 
</w:t>
      </w:r>
      <w:r>
        <w:br/>
      </w:r>
      <w:r>
        <w:rPr>
          <w:rFonts w:ascii="Times New Roman"/>
          <w:b w:val="false"/>
          <w:i w:val="false"/>
          <w:color w:val="000000"/>
          <w:sz w:val="28"/>
        </w:rPr>
        <w:t>
      2. Департаменту экономического анализа и финансового обеспечения (С. Ержановой) обеспечить проведение государственной регистрации настоящих Правил в Министерстве юстиции Республики Казахстан. 
</w:t>
      </w:r>
      <w:r>
        <w:br/>
      </w:r>
      <w:r>
        <w:rPr>
          <w:rFonts w:ascii="Times New Roman"/>
          <w:b w:val="false"/>
          <w:i w:val="false"/>
          <w:color w:val="000000"/>
          <w:sz w:val="28"/>
        </w:rPr>
        <w:t>
      3. Организационно-инспекторскому управлению (Г. Саутову) довести настоящий приказ до сведения Департаментов Агентства по областям, городам Астана и Алматы. 
</w:t>
      </w:r>
      <w:r>
        <w:br/>
      </w:r>
      <w:r>
        <w:rPr>
          <w:rFonts w:ascii="Times New Roman"/>
          <w:b w:val="false"/>
          <w:i w:val="false"/>
          <w:color w:val="000000"/>
          <w:sz w:val="28"/>
        </w:rPr>
        <w:t>
      4. Контроль за исполнением настоящего приказа возложить на заместителя председателя С. Курмангалиева.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Председатель Агентства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естественных 
</w:t>
      </w:r>
      <w:r>
        <w:br/>
      </w:r>
      <w:r>
        <w:rPr>
          <w:rFonts w:ascii="Times New Roman"/>
          <w:b w:val="false"/>
          <w:i w:val="false"/>
          <w:color w:val="000000"/>
          <w:sz w:val="28"/>
        </w:rPr>
        <w:t>
                                         монополий, защите конкуренции и 
</w:t>
      </w:r>
      <w:r>
        <w:br/>
      </w:r>
      <w:r>
        <w:rPr>
          <w:rFonts w:ascii="Times New Roman"/>
          <w:b w:val="false"/>
          <w:i w:val="false"/>
          <w:color w:val="000000"/>
          <w:sz w:val="28"/>
        </w:rPr>
        <w:t>
                                         поддержке малого бизнеса 
</w:t>
      </w:r>
      <w:r>
        <w:br/>
      </w:r>
      <w:r>
        <w:rPr>
          <w:rFonts w:ascii="Times New Roman"/>
          <w:b w:val="false"/>
          <w:i w:val="false"/>
          <w:color w:val="000000"/>
          <w:sz w:val="28"/>
        </w:rPr>
        <w:t>
                                         17 апреля 2001 года N 77-ОД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 порядке определения границ рынка 
</w:t>
      </w:r>
      <w:r>
        <w:br/>
      </w:r>
      <w:r>
        <w:rPr>
          <w:rFonts w:ascii="Times New Roman"/>
          <w:b w:val="false"/>
          <w:i w:val="false"/>
          <w:color w:val="000000"/>
          <w:sz w:val="28"/>
        </w:rPr>
        <w:t>
                 определенного товара и признании субъекта 
</w:t>
      </w:r>
      <w:r>
        <w:br/>
      </w:r>
      <w:r>
        <w:rPr>
          <w:rFonts w:ascii="Times New Roman"/>
          <w:b w:val="false"/>
          <w:i w:val="false"/>
          <w:color w:val="000000"/>
          <w:sz w:val="28"/>
        </w:rPr>
        <w:t>
                            рынка монополистом 
</w:t>
      </w:r>
    </w:p>
    <w:p>
      <w:pPr>
        <w:spacing w:after="0"/>
        <w:ind w:left="0"/>
        <w:jc w:val="both"/>
      </w:pPr>
      <w:r>
        <w:rPr>
          <w:rFonts w:ascii="Times New Roman"/>
          <w:b w:val="false"/>
          <w:i w:val="false"/>
          <w:color w:val="000000"/>
          <w:sz w:val="28"/>
        </w:rPr>
        <w:t>
</w:t>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регулируют в соответствии с Законом Республики Казахстан 
</w:t>
      </w:r>
      <w:r>
        <w:rPr>
          <w:rFonts w:ascii="Times New Roman"/>
          <w:b w:val="false"/>
          <w:i w:val="false"/>
          <w:color w:val="000000"/>
          <w:sz w:val="28"/>
        </w:rPr>
        <w:t xml:space="preserve"> Z010144_ </w:t>
      </w:r>
      <w:r>
        <w:rPr>
          <w:rFonts w:ascii="Times New Roman"/>
          <w:b w:val="false"/>
          <w:i w:val="false"/>
          <w:color w:val="000000"/>
          <w:sz w:val="28"/>
        </w:rPr>
        <w:t>
 "О конкуренции и ограничении монополистической деятельности" порядок определения границ республиканского, областного, городского, а также городов Астаны и Алматы рынков определенного вида товара и признания субъекта рынка монополистом на соответствующем рынке. 
</w:t>
      </w:r>
      <w:r>
        <w:br/>
      </w:r>
      <w:r>
        <w:rPr>
          <w:rFonts w:ascii="Times New Roman"/>
          <w:b w:val="false"/>
          <w:i w:val="false"/>
          <w:color w:val="000000"/>
          <w:sz w:val="28"/>
        </w:rPr>
        <w:t>
      2. Правила распространяются на казахстанские и иностранные юридические лица (их филиалы и представительства) всех форм собственности. 
</w:t>
      </w:r>
      <w:r>
        <w:br/>
      </w:r>
      <w:r>
        <w:rPr>
          <w:rFonts w:ascii="Times New Roman"/>
          <w:b w:val="false"/>
          <w:i w:val="false"/>
          <w:color w:val="000000"/>
          <w:sz w:val="28"/>
        </w:rPr>
        <w:t>
      3. Основные понятия, применяемые в настоящих Правилах: 
</w:t>
      </w:r>
      <w:r>
        <w:br/>
      </w:r>
      <w:r>
        <w:rPr>
          <w:rFonts w:ascii="Times New Roman"/>
          <w:b w:val="false"/>
          <w:i w:val="false"/>
          <w:color w:val="000000"/>
          <w:sz w:val="28"/>
        </w:rPr>
        <w:t>
      рынок определенного вида товара - совокупность товаров (работ, услуг) или взаимозаменяемых товаров (работ, услуг) на определенной территории, которые могут быть сравнимы по их качествам, применению и цене таким образом, что производители и покупатели могут заменять их друг другом в процессе производства или потребления; 
</w:t>
      </w:r>
      <w:r>
        <w:br/>
      </w:r>
      <w:r>
        <w:rPr>
          <w:rFonts w:ascii="Times New Roman"/>
          <w:b w:val="false"/>
          <w:i w:val="false"/>
          <w:color w:val="000000"/>
          <w:sz w:val="28"/>
        </w:rPr>
        <w:t>
      взаимозаменяемый товар - группа товаров, которые могут быть сравнимы по их функциональному назначению, применению, качественным и техническим характеристикам и другим параметрам таким образом, что покупатель действительно заменяет или готов заменить их друг другом в процессе потребления; 
</w:t>
      </w:r>
      <w:r>
        <w:br/>
      </w:r>
      <w:r>
        <w:rPr>
          <w:rFonts w:ascii="Times New Roman"/>
          <w:b w:val="false"/>
          <w:i w:val="false"/>
          <w:color w:val="000000"/>
          <w:sz w:val="28"/>
        </w:rPr>
        <w:t>
      границы соответствующего товарного рынка - пределы обращения определенных или взаимозаменяемых товаров (работ, услуг) на территории, определяемой исходя из экономических, территориальных и технологических возможностей покупателя приобрести товары (работы, услуги) на этой территории и отсутствия такой возможности за ее пределами; 
</w:t>
      </w:r>
      <w:r>
        <w:br/>
      </w:r>
      <w:r>
        <w:rPr>
          <w:rFonts w:ascii="Times New Roman"/>
          <w:b w:val="false"/>
          <w:i w:val="false"/>
          <w:color w:val="000000"/>
          <w:sz w:val="28"/>
        </w:rPr>
        <w:t>
      географические границы или географический рынок - территория, на которой покупатели могут приобрести определенный или взаимозаменяемый товар и не имеют возможности приобрести его за пределами данной территории по экономическим или другим причинам. 
</w:t>
      </w:r>
      <w:r>
        <w:br/>
      </w:r>
      <w:r>
        <w:rPr>
          <w:rFonts w:ascii="Times New Roman"/>
          <w:b w:val="false"/>
          <w:i w:val="false"/>
          <w:color w:val="000000"/>
          <w:sz w:val="28"/>
        </w:rPr>
        <w:t>
      Каждый вид определенных или взаимозаменяемых товаров (работ, услуг) имеет собственный рынок, границы которого очерчивают географический район его обращения; 
</w:t>
      </w:r>
      <w:r>
        <w:br/>
      </w:r>
      <w:r>
        <w:rPr>
          <w:rFonts w:ascii="Times New Roman"/>
          <w:b w:val="false"/>
          <w:i w:val="false"/>
          <w:color w:val="000000"/>
          <w:sz w:val="28"/>
        </w:rPr>
        <w:t>
      рыночная доля - показатель участия субъекта рынка в совокупном объеме поставки или реализации определенных или взаимозаменяемых товаров (работ, услуг) на республиканском, областном, городском рынках с учетом объемов ввоза и вывоза определенных или взаимозаменяемых товаров (работ, услуг); 
</w:t>
      </w:r>
      <w:r>
        <w:br/>
      </w:r>
      <w:r>
        <w:rPr>
          <w:rFonts w:ascii="Times New Roman"/>
          <w:b w:val="false"/>
          <w:i w:val="false"/>
          <w:color w:val="000000"/>
          <w:sz w:val="28"/>
        </w:rPr>
        <w:t>
      объем рынка определенного вида товара - это совокупный объем поставки или реализации определенного вида товара (работ, услуг) всеми производителями, действующими на рынке определенного вида товара, оцененный по количеству реализованной продукции в натуральных единицах или по размерам полученной выручки от реализации, с учетом их объемов ввоза (импорт) и вывоза (экспорт). 
</w:t>
      </w:r>
    </w:p>
    <w:p>
      <w:pPr>
        <w:spacing w:after="0"/>
        <w:ind w:left="0"/>
        <w:jc w:val="both"/>
      </w:pPr>
      <w:r>
        <w:rPr>
          <w:rFonts w:ascii="Times New Roman"/>
          <w:b w:val="false"/>
          <w:i w:val="false"/>
          <w:color w:val="000000"/>
          <w:sz w:val="28"/>
        </w:rPr>
        <w:t>
</w:t>
      </w:r>
      <w:r>
        <w:rPr>
          <w:rFonts w:ascii="Times New Roman"/>
          <w:b w:val="false"/>
          <w:i w:val="false"/>
          <w:color w:val="000000"/>
          <w:sz w:val="28"/>
        </w:rPr>
        <w:t>
      2. Определение географических границ рынка определенного вида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4. Географические границы товарного рынка определяют территорию, на которой покупатели приобретают или могут приобрести определенный или взаимозаменяемый товар (работу, услугу) и не имеют возможности приобрести его за пределами данной территории по экономическим, технологическим, административным или другим причинам. 
</w:t>
      </w:r>
      <w:r>
        <w:br/>
      </w:r>
      <w:r>
        <w:rPr>
          <w:rFonts w:ascii="Times New Roman"/>
          <w:b w:val="false"/>
          <w:i w:val="false"/>
          <w:color w:val="000000"/>
          <w:sz w:val="28"/>
        </w:rPr>
        <w:t>
      5. Территория рынка определяется также и по принципу признания покупателями равной доступности товаров. Если покупатели считают товар, продаваемый в одном регионе, заменителем товара, продаваемого в другом регионе, тогда эти регионы можно рассматривать как один географический рынок определенного товара и услуг. 
</w:t>
      </w:r>
      <w:r>
        <w:br/>
      </w:r>
      <w:r>
        <w:rPr>
          <w:rFonts w:ascii="Times New Roman"/>
          <w:b w:val="false"/>
          <w:i w:val="false"/>
          <w:color w:val="000000"/>
          <w:sz w:val="28"/>
        </w:rPr>
        <w:t>
      Доступность приобретения товаров (работ, услуг) обеспечивается в следующих случаях: 
</w:t>
      </w:r>
      <w:r>
        <w:br/>
      </w:r>
      <w:r>
        <w:rPr>
          <w:rFonts w:ascii="Times New Roman"/>
          <w:b w:val="false"/>
          <w:i w:val="false"/>
          <w:color w:val="000000"/>
          <w:sz w:val="28"/>
        </w:rPr>
        <w:t>
      возможности приобретения конкретного товара (работ, услуг) или группы товаров по определенной цене на данной территории; 
</w:t>
      </w:r>
      <w:r>
        <w:br/>
      </w:r>
      <w:r>
        <w:rPr>
          <w:rFonts w:ascii="Times New Roman"/>
          <w:b w:val="false"/>
          <w:i w:val="false"/>
          <w:color w:val="000000"/>
          <w:sz w:val="28"/>
        </w:rPr>
        <w:t>
      обоснованности и оправданности транспортных затрат относительно стоимости товара (работ, услуг); 
</w:t>
      </w:r>
      <w:r>
        <w:br/>
      </w:r>
      <w:r>
        <w:rPr>
          <w:rFonts w:ascii="Times New Roman"/>
          <w:b w:val="false"/>
          <w:i w:val="false"/>
          <w:color w:val="000000"/>
          <w:sz w:val="28"/>
        </w:rPr>
        <w:t>
      сохранения качества, надежности и других потребительских свойств товара (работ, услуг); 
</w:t>
      </w:r>
      <w:r>
        <w:br/>
      </w:r>
      <w:r>
        <w:rPr>
          <w:rFonts w:ascii="Times New Roman"/>
          <w:b w:val="false"/>
          <w:i w:val="false"/>
          <w:color w:val="000000"/>
          <w:sz w:val="28"/>
        </w:rPr>
        <w:t>
      соответствия цены товара (работ, услуг) его качеству; 
</w:t>
      </w:r>
      <w:r>
        <w:br/>
      </w:r>
      <w:r>
        <w:rPr>
          <w:rFonts w:ascii="Times New Roman"/>
          <w:b w:val="false"/>
          <w:i w:val="false"/>
          <w:color w:val="000000"/>
          <w:sz w:val="28"/>
        </w:rPr>
        <w:t>
      отсутствия ограничений (запретов) купли-продажи, ввоза-вывоза товаров (работ, услуг); 
</w:t>
      </w:r>
      <w:r>
        <w:br/>
      </w:r>
      <w:r>
        <w:rPr>
          <w:rFonts w:ascii="Times New Roman"/>
          <w:b w:val="false"/>
          <w:i w:val="false"/>
          <w:color w:val="000000"/>
          <w:sz w:val="28"/>
        </w:rPr>
        <w:t>
      наличия равных условий конкуренции на территории, в пределах которой осуществляются производство, реализация, поставка товаров или услуг. 
</w:t>
      </w:r>
      <w:r>
        <w:br/>
      </w:r>
      <w:r>
        <w:rPr>
          <w:rFonts w:ascii="Times New Roman"/>
          <w:b w:val="false"/>
          <w:i w:val="false"/>
          <w:color w:val="000000"/>
          <w:sz w:val="28"/>
        </w:rPr>
        <w:t>
      6. Определение антимонопольными органами границ республиканского, областного, городского рынков определенного товара осуществляется: 
</w:t>
      </w:r>
      <w:r>
        <w:br/>
      </w:r>
      <w:r>
        <w:rPr>
          <w:rFonts w:ascii="Times New Roman"/>
          <w:b w:val="false"/>
          <w:i w:val="false"/>
          <w:color w:val="000000"/>
          <w:sz w:val="28"/>
        </w:rPr>
        <w:t>
      не реже одного раза в год при формировании Государственного реестра субъектов рынка, занимающих доминирующее (монопольное) положение на определенном товарном рынке, ведение которого предусмотрено Законом Республики Казахстан 
</w:t>
      </w:r>
      <w:r>
        <w:rPr>
          <w:rFonts w:ascii="Times New Roman"/>
          <w:b w:val="false"/>
          <w:i w:val="false"/>
          <w:color w:val="000000"/>
          <w:sz w:val="28"/>
        </w:rPr>
        <w:t xml:space="preserve"> Z010144_ </w:t>
      </w:r>
      <w:r>
        <w:rPr>
          <w:rFonts w:ascii="Times New Roman"/>
          <w:b w:val="false"/>
          <w:i w:val="false"/>
          <w:color w:val="000000"/>
          <w:sz w:val="28"/>
        </w:rPr>
        <w:t>
 "О конкуренции и ограничении монополистической деятельности"; 
</w:t>
      </w:r>
      <w:r>
        <w:br/>
      </w:r>
      <w:r>
        <w:rPr>
          <w:rFonts w:ascii="Times New Roman"/>
          <w:b w:val="false"/>
          <w:i w:val="false"/>
          <w:color w:val="000000"/>
          <w:sz w:val="28"/>
        </w:rPr>
        <w:t>
      при уточнении рыночной доли субъекта рынка за определенный отчетный период (раз в полугодие) за исключением субъектов рынка, имеющих долю доминирования 100%; 
</w:t>
      </w:r>
      <w:r>
        <w:br/>
      </w:r>
      <w:r>
        <w:rPr>
          <w:rFonts w:ascii="Times New Roman"/>
          <w:b w:val="false"/>
          <w:i w:val="false"/>
          <w:color w:val="000000"/>
          <w:sz w:val="28"/>
        </w:rPr>
        <w:t>
      в случае мотивированного обращения хозяйствующего субъекта; 
</w:t>
      </w:r>
      <w:r>
        <w:br/>
      </w:r>
      <w:r>
        <w:rPr>
          <w:rFonts w:ascii="Times New Roman"/>
          <w:b w:val="false"/>
          <w:i w:val="false"/>
          <w:color w:val="000000"/>
          <w:sz w:val="28"/>
        </w:rPr>
        <w:t>
      при анализе состояния рынков определенного вида товара; 
</w:t>
      </w:r>
      <w:r>
        <w:br/>
      </w:r>
      <w:r>
        <w:rPr>
          <w:rFonts w:ascii="Times New Roman"/>
          <w:b w:val="false"/>
          <w:i w:val="false"/>
          <w:color w:val="000000"/>
          <w:sz w:val="28"/>
        </w:rPr>
        <w:t>
      при выявлении фактов нарушения антимонопольного законодательства; 
</w:t>
      </w:r>
      <w:r>
        <w:br/>
      </w:r>
      <w:r>
        <w:rPr>
          <w:rFonts w:ascii="Times New Roman"/>
          <w:b w:val="false"/>
          <w:i w:val="false"/>
          <w:color w:val="000000"/>
          <w:sz w:val="28"/>
        </w:rPr>
        <w:t>
      при установлении Правительством Республики Казахстан дополнительных мер регулирования деятельности субъектов рынка, занимающих доминирующее (монопольное) положение.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 Определение объема товарного рынка и доли доминирования субъекта 
</w:t>
      </w:r>
      <w:r>
        <w:br/>
      </w:r>
      <w:r>
        <w:rPr>
          <w:rFonts w:ascii="Times New Roman"/>
          <w:b w:val="false"/>
          <w:i w:val="false"/>
          <w:color w:val="000000"/>
          <w:sz w:val="28"/>
        </w:rPr>
        <w:t>
         (субъектов)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Количественной характеристикой товарного рынка является общий объем рынка определенного или взаимозаменяемого товара в пределах географических границ рынка в натуральных показателях (в исключительных случаях по стоимостному показателю). 
</w:t>
      </w:r>
      <w:r>
        <w:br/>
      </w:r>
      <w:r>
        <w:rPr>
          <w:rFonts w:ascii="Times New Roman"/>
          <w:b w:val="false"/>
          <w:i w:val="false"/>
          <w:color w:val="000000"/>
          <w:sz w:val="28"/>
        </w:rPr>
        <w:t>
      Рыночная доля субъекта (субъектов) рынка определяется как соотношение объема поставки или реализации субъектом (субъектами) рынка определенного товаров (работ, услуг) на товарный рынок республики, области, города за минусом объема его вывоза за пределы границ товарного рынка к общему объему рынка определенного товара. 
</w:t>
      </w:r>
      <w:r>
        <w:br/>
      </w:r>
      <w:r>
        <w:rPr>
          <w:rFonts w:ascii="Times New Roman"/>
          <w:b w:val="false"/>
          <w:i w:val="false"/>
          <w:color w:val="000000"/>
          <w:sz w:val="28"/>
        </w:rPr>
        <w:t>
      В случае использования субъектом (субъектами) рынка части своей продукции для нужд собственного производства, в общий объем продажи или реализации должна быть включена только та часть, которая продается или реализуется им на рынке. 
</w:t>
      </w:r>
      <w:r>
        <w:br/>
      </w:r>
      <w:r>
        <w:rPr>
          <w:rFonts w:ascii="Times New Roman"/>
          <w:b w:val="false"/>
          <w:i w:val="false"/>
          <w:color w:val="000000"/>
          <w:sz w:val="28"/>
        </w:rPr>
        <w:t>
      Общий объем рынка определенного вида товара (работ, услуг) определяется как сумма поставки или реализации определенных или взаимозаменяемых товаров (работ, услуг) субъектами данного рынка с учетом объемов ввоза и вывоза определенных или взаимозаменяемых товаров (работ, услуг), оцененного по количеству реализованной продукции в натуральных единицах или в денежном выражении.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Порядок признания субъекта (субъектов) рынка монополистом 
</w:t>
      </w:r>
      <w:r>
        <w:br/>
      </w:r>
      <w:r>
        <w:rPr>
          <w:rFonts w:ascii="Times New Roman"/>
          <w:b w:val="false"/>
          <w:i w:val="false"/>
          <w:color w:val="000000"/>
          <w:sz w:val="28"/>
        </w:rPr>
        <w:t>
         (монополистами)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соответствии с Законом Республики Казахстан "О конкуренции и ограничении монополистической деятельности" доминирующим (монопольным) положением признается исключительное положение субъекта рынка, оказывающее отрицательное влияние на конкуренцию, затрудняющее доступ на товарный рынок другим субъектам рынка или иным образом, ограничивающее свободу экономической деятельности. 
</w:t>
      </w:r>
      <w:r>
        <w:br/>
      </w:r>
      <w:r>
        <w:rPr>
          <w:rFonts w:ascii="Times New Roman"/>
          <w:b w:val="false"/>
          <w:i w:val="false"/>
          <w:color w:val="000000"/>
          <w:sz w:val="28"/>
        </w:rPr>
        <w:t>
      Доминирующим признается положение субъекта (субъектов) рынка, доля которого на соответствующем товарном рынке превышает предельную величину, ежегодно устанавливаемую антимонопольным органом. 
</w:t>
      </w:r>
      <w:r>
        <w:br/>
      </w:r>
      <w:r>
        <w:rPr>
          <w:rFonts w:ascii="Times New Roman"/>
          <w:b w:val="false"/>
          <w:i w:val="false"/>
          <w:color w:val="000000"/>
          <w:sz w:val="28"/>
        </w:rPr>
        <w:t>
      При этом не может быть признано доминирующим положение субъекта, доля которого на соответствующем товарном рынке не превышает 35%. 
</w:t>
      </w:r>
      <w:r>
        <w:br/>
      </w:r>
      <w:r>
        <w:rPr>
          <w:rFonts w:ascii="Times New Roman"/>
          <w:b w:val="false"/>
          <w:i w:val="false"/>
          <w:color w:val="000000"/>
          <w:sz w:val="28"/>
        </w:rPr>
        <w:t>
      Доминирующим (монопольным) также признается положение субъекта рынка, доля которого на соответствующем товарном рынке составляет менее предельной величины, ежегодно устанавливаемой антимонопольным органом, если это установлено антимонопольным органом на основании: 
</w:t>
      </w:r>
      <w:r>
        <w:br/>
      </w:r>
      <w:r>
        <w:rPr>
          <w:rFonts w:ascii="Times New Roman"/>
          <w:b w:val="false"/>
          <w:i w:val="false"/>
          <w:color w:val="000000"/>
          <w:sz w:val="28"/>
        </w:rPr>
        <w:t>
      - стабильности доли субъекта рынка на соответствующем товарном рынке; 
</w:t>
      </w:r>
      <w:r>
        <w:br/>
      </w:r>
      <w:r>
        <w:rPr>
          <w:rFonts w:ascii="Times New Roman"/>
          <w:b w:val="false"/>
          <w:i w:val="false"/>
          <w:color w:val="000000"/>
          <w:sz w:val="28"/>
        </w:rPr>
        <w:t>
      - относительного размера долей на рынке, принадлежащих конкурентам; 
</w:t>
      </w:r>
      <w:r>
        <w:br/>
      </w:r>
      <w:r>
        <w:rPr>
          <w:rFonts w:ascii="Times New Roman"/>
          <w:b w:val="false"/>
          <w:i w:val="false"/>
          <w:color w:val="000000"/>
          <w:sz w:val="28"/>
        </w:rPr>
        <w:t>
      - возможности вхождения на этот рынок новых субъектов рынка (конкурентов). 
</w:t>
      </w:r>
      <w:r>
        <w:br/>
      </w:r>
      <w:r>
        <w:rPr>
          <w:rFonts w:ascii="Times New Roman"/>
          <w:b w:val="false"/>
          <w:i w:val="false"/>
          <w:color w:val="000000"/>
          <w:sz w:val="28"/>
        </w:rPr>
        <w:t>
      Доминирующим (монопольным) также признается положение любого из нескольких субъектов рынка, если относительно них выполняются следующие условия: 
</w:t>
      </w:r>
      <w:r>
        <w:br/>
      </w:r>
      <w:r>
        <w:rPr>
          <w:rFonts w:ascii="Times New Roman"/>
          <w:b w:val="false"/>
          <w:i w:val="false"/>
          <w:color w:val="000000"/>
          <w:sz w:val="28"/>
        </w:rPr>
        <w:t>
      совокупная доля не более чем двух субъектов рынка на определенном товарном рынке составляет 50 и более процентов; 
</w:t>
      </w:r>
      <w:r>
        <w:br/>
      </w:r>
      <w:r>
        <w:rPr>
          <w:rFonts w:ascii="Times New Roman"/>
          <w:b w:val="false"/>
          <w:i w:val="false"/>
          <w:color w:val="000000"/>
          <w:sz w:val="28"/>
        </w:rPr>
        <w:t>
      совокупная доля не более чем трех субъектов рынка на определенном товарном рынке составляет 70 и более процентов. 
</w:t>
      </w:r>
      <w:r>
        <w:br/>
      </w:r>
      <w:r>
        <w:rPr>
          <w:rFonts w:ascii="Times New Roman"/>
          <w:b w:val="false"/>
          <w:i w:val="false"/>
          <w:color w:val="000000"/>
          <w:sz w:val="28"/>
        </w:rPr>
        <w:t>
      9. Анализ состояния товарных рынков с целью выявления хозяйствующих субъектов, занимающих доминирующее положение на рынке определенного товара, осуществляется антимонопольным органом. 
</w:t>
      </w:r>
      <w:r>
        <w:br/>
      </w:r>
      <w:r>
        <w:rPr>
          <w:rFonts w:ascii="Times New Roman"/>
          <w:b w:val="false"/>
          <w:i w:val="false"/>
          <w:color w:val="000000"/>
          <w:sz w:val="28"/>
        </w:rPr>
        <w:t>
      10. Не признается монопольным в течение одного года доминирующее положение субъектов рынка, впервые вступивших на рынок определенного товара с реализацией новых, не имеющих аналогов и пользующихся спросом товаров (работ, услуг), производство которых связано с применением новейшей технологии и достижений научно-технического прогресса. 
</w:t>
      </w:r>
      <w:r>
        <w:br/>
      </w:r>
      <w:r>
        <w:rPr>
          <w:rFonts w:ascii="Times New Roman"/>
          <w:b w:val="false"/>
          <w:i w:val="false"/>
          <w:color w:val="000000"/>
          <w:sz w:val="28"/>
        </w:rPr>
        <w:t>
      11. Субъекты рынка, доля которых на республиканском, областном, городском рынках определенного товара является доминирующей включаются в Государственный реестр субъектов рынка, занимающих доминирующее (монопольное) положение на определенном товарном рынке. Субъекты рынка уведомляются антимонопольным органом (форма уведомления в приложении N 1) о включении их в Реестр. 
</w:t>
      </w:r>
      <w:r>
        <w:br/>
      </w:r>
      <w:r>
        <w:rPr>
          <w:rFonts w:ascii="Times New Roman"/>
          <w:b w:val="false"/>
          <w:i w:val="false"/>
          <w:color w:val="000000"/>
          <w:sz w:val="28"/>
        </w:rPr>
        <w:t>
      Порядок формирования и ведения Государственного реестра определяется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антимонопольным органом в соответствии с Правилами формирования и ведения 
</w:t>
      </w:r>
    </w:p>
    <w:p>
      <w:pPr>
        <w:spacing w:after="0"/>
        <w:ind w:left="0"/>
        <w:jc w:val="both"/>
      </w:pPr>
      <w:r>
        <w:rPr>
          <w:rFonts w:ascii="Times New Roman"/>
          <w:b w:val="false"/>
          <w:i w:val="false"/>
          <w:color w:val="000000"/>
          <w:sz w:val="28"/>
        </w:rPr>
        <w:t>
Государственного реестра субъектов рынка, занимающих доминирующее 
</w:t>
      </w:r>
    </w:p>
    <w:p>
      <w:pPr>
        <w:spacing w:after="0"/>
        <w:ind w:left="0"/>
        <w:jc w:val="both"/>
      </w:pPr>
      <w:r>
        <w:rPr>
          <w:rFonts w:ascii="Times New Roman"/>
          <w:b w:val="false"/>
          <w:i w:val="false"/>
          <w:color w:val="000000"/>
          <w:sz w:val="28"/>
        </w:rPr>
        <w:t>
(монопольное) положение на определенном товарном рынке.
</w:t>
      </w:r>
    </w:p>
    <w:p>
      <w:pPr>
        <w:spacing w:after="0"/>
        <w:ind w:left="0"/>
        <w:jc w:val="both"/>
      </w:pPr>
      <w:r>
        <w:rPr>
          <w:rFonts w:ascii="Times New Roman"/>
          <w:b w:val="false"/>
          <w:i w:val="false"/>
          <w:color w:val="000000"/>
          <w:sz w:val="28"/>
        </w:rPr>
        <w:t>
     Утвержденный Приказом антимонопольного органа Государственный реестр 
</w:t>
      </w:r>
    </w:p>
    <w:p>
      <w:pPr>
        <w:spacing w:after="0"/>
        <w:ind w:left="0"/>
        <w:jc w:val="both"/>
      </w:pPr>
      <w:r>
        <w:rPr>
          <w:rFonts w:ascii="Times New Roman"/>
          <w:b w:val="false"/>
          <w:i w:val="false"/>
          <w:color w:val="000000"/>
          <w:sz w:val="28"/>
        </w:rPr>
        <w:t>
субъектов рынка, занимающих доминирующее (монопольное) положение на 
</w:t>
      </w:r>
    </w:p>
    <w:p>
      <w:pPr>
        <w:spacing w:after="0"/>
        <w:ind w:left="0"/>
        <w:jc w:val="both"/>
      </w:pPr>
      <w:r>
        <w:rPr>
          <w:rFonts w:ascii="Times New Roman"/>
          <w:b w:val="false"/>
          <w:i w:val="false"/>
          <w:color w:val="000000"/>
          <w:sz w:val="28"/>
        </w:rPr>
        <w:t>
определенном товарном рынке, подлежит опубликованию в печати.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Обязанность и ответственность субъектов рынка, занимающих          
</w:t>
      </w:r>
    </w:p>
    <w:p>
      <w:pPr>
        <w:spacing w:after="0"/>
        <w:ind w:left="0"/>
        <w:jc w:val="both"/>
      </w:pPr>
      <w:r>
        <w:rPr>
          <w:rFonts w:ascii="Times New Roman"/>
          <w:b w:val="false"/>
          <w:i w:val="false"/>
          <w:color w:val="000000"/>
          <w:sz w:val="28"/>
        </w:rPr>
        <w:t>
        доминирующее (монопольное) положение на определенном товарном      
</w:t>
      </w:r>
    </w:p>
    <w:p>
      <w:pPr>
        <w:spacing w:after="0"/>
        <w:ind w:left="0"/>
        <w:jc w:val="both"/>
      </w:pPr>
      <w:r>
        <w:rPr>
          <w:rFonts w:ascii="Times New Roman"/>
          <w:b w:val="false"/>
          <w:i w:val="false"/>
          <w:color w:val="000000"/>
          <w:sz w:val="28"/>
        </w:rPr>
        <w:t>
        рынке
</w:t>
      </w:r>
    </w:p>
    <w:p>
      <w:pPr>
        <w:spacing w:after="0"/>
        <w:ind w:left="0"/>
        <w:jc w:val="both"/>
      </w:pPr>
      <w:r>
        <w:rPr>
          <w:rFonts w:ascii="Times New Roman"/>
          <w:b w:val="false"/>
          <w:i w:val="false"/>
          <w:color w:val="000000"/>
          <w:sz w:val="28"/>
        </w:rPr>
        <w:t>
     12. Субъекты рынка, включенные в реестр, обязаны за каждый отчетный 
</w:t>
      </w:r>
    </w:p>
    <w:p>
      <w:pPr>
        <w:spacing w:after="0"/>
        <w:ind w:left="0"/>
        <w:jc w:val="both"/>
      </w:pPr>
      <w:r>
        <w:rPr>
          <w:rFonts w:ascii="Times New Roman"/>
          <w:b w:val="false"/>
          <w:i w:val="false"/>
          <w:color w:val="000000"/>
          <w:sz w:val="28"/>
        </w:rPr>
        <w:t>
период (за полугодие, год) представлять в антимонопольный орган следующую 
</w:t>
      </w:r>
    </w:p>
    <w:p>
      <w:pPr>
        <w:spacing w:after="0"/>
        <w:ind w:left="0"/>
        <w:jc w:val="both"/>
      </w:pPr>
      <w:r>
        <w:rPr>
          <w:rFonts w:ascii="Times New Roman"/>
          <w:b w:val="false"/>
          <w:i w:val="false"/>
          <w:color w:val="000000"/>
          <w:sz w:val="28"/>
        </w:rPr>
        <w:t>
информацию:
</w:t>
      </w:r>
    </w:p>
    <w:p>
      <w:pPr>
        <w:spacing w:after="0"/>
        <w:ind w:left="0"/>
        <w:jc w:val="both"/>
      </w:pPr>
      <w:r>
        <w:rPr>
          <w:rFonts w:ascii="Times New Roman"/>
          <w:b w:val="false"/>
          <w:i w:val="false"/>
          <w:color w:val="000000"/>
          <w:sz w:val="28"/>
        </w:rPr>
        <w:t>
     1) отчет о результатах финансово-хозяйственной деятельности;
</w:t>
      </w:r>
    </w:p>
    <w:p>
      <w:pPr>
        <w:spacing w:after="0"/>
        <w:ind w:left="0"/>
        <w:jc w:val="both"/>
      </w:pPr>
      <w:r>
        <w:rPr>
          <w:rFonts w:ascii="Times New Roman"/>
          <w:b w:val="false"/>
          <w:i w:val="false"/>
          <w:color w:val="000000"/>
          <w:sz w:val="28"/>
        </w:rPr>
        <w:t>
     2) сведения о продаже и (или) передаче в управление акций (долей, 
</w:t>
      </w:r>
    </w:p>
    <w:p>
      <w:pPr>
        <w:spacing w:after="0"/>
        <w:ind w:left="0"/>
        <w:jc w:val="both"/>
      </w:pPr>
      <w:r>
        <w:rPr>
          <w:rFonts w:ascii="Times New Roman"/>
          <w:b w:val="false"/>
          <w:i w:val="false"/>
          <w:color w:val="000000"/>
          <w:sz w:val="28"/>
        </w:rPr>
        <w:t>
паев) предприятия;
</w:t>
      </w:r>
    </w:p>
    <w:p>
      <w:pPr>
        <w:spacing w:after="0"/>
        <w:ind w:left="0"/>
        <w:jc w:val="both"/>
      </w:pPr>
      <w:r>
        <w:rPr>
          <w:rFonts w:ascii="Times New Roman"/>
          <w:b w:val="false"/>
          <w:i w:val="false"/>
          <w:color w:val="000000"/>
          <w:sz w:val="28"/>
        </w:rPr>
        <w:t>
     3) информацию по монопольным видам продукции: объемы производства, 
</w:t>
      </w:r>
    </w:p>
    <w:p>
      <w:pPr>
        <w:spacing w:after="0"/>
        <w:ind w:left="0"/>
        <w:jc w:val="both"/>
      </w:pPr>
      <w:r>
        <w:rPr>
          <w:rFonts w:ascii="Times New Roman"/>
          <w:b w:val="false"/>
          <w:i w:val="false"/>
          <w:color w:val="000000"/>
          <w:sz w:val="28"/>
        </w:rPr>
        <w:t>
отпускные цены и доходность производства.
</w:t>
      </w:r>
    </w:p>
    <w:p>
      <w:pPr>
        <w:spacing w:after="0"/>
        <w:ind w:left="0"/>
        <w:jc w:val="both"/>
      </w:pPr>
      <w:r>
        <w:rPr>
          <w:rFonts w:ascii="Times New Roman"/>
          <w:b w:val="false"/>
          <w:i w:val="false"/>
          <w:color w:val="000000"/>
          <w:sz w:val="28"/>
        </w:rPr>
        <w:t>
     13. Субъекты рынка несут ответственность за нарушение 
</w:t>
      </w:r>
    </w:p>
    <w:p>
      <w:pPr>
        <w:spacing w:after="0"/>
        <w:ind w:left="0"/>
        <w:jc w:val="both"/>
      </w:pPr>
      <w:r>
        <w:rPr>
          <w:rFonts w:ascii="Times New Roman"/>
          <w:b w:val="false"/>
          <w:i w:val="false"/>
          <w:color w:val="000000"/>
          <w:sz w:val="28"/>
        </w:rPr>
        <w:t>
антимонопольного законодательства в соответствии с главой 4 Закона 
</w:t>
      </w:r>
    </w:p>
    <w:p>
      <w:pPr>
        <w:spacing w:after="0"/>
        <w:ind w:left="0"/>
        <w:jc w:val="both"/>
      </w:pPr>
      <w:r>
        <w:rPr>
          <w:rFonts w:ascii="Times New Roman"/>
          <w:b w:val="false"/>
          <w:i w:val="false"/>
          <w:color w:val="000000"/>
          <w:sz w:val="28"/>
        </w:rPr>
        <w:t>
Республики Казахстан "О конкуренции и ограничении монополистической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p>
    <w:p>
      <w:pPr>
        <w:spacing w:after="0"/>
        <w:ind w:left="0"/>
        <w:jc w:val="both"/>
      </w:pPr>
      <w:r>
        <w:rPr>
          <w:rFonts w:ascii="Times New Roman"/>
          <w:b w:val="false"/>
          <w:i w:val="false"/>
          <w:color w:val="000000"/>
          <w:sz w:val="28"/>
        </w:rPr>
        <w:t>
                                        к Правилам о порядке определения
</w:t>
      </w:r>
    </w:p>
    <w:p>
      <w:pPr>
        <w:spacing w:after="0"/>
        <w:ind w:left="0"/>
        <w:jc w:val="both"/>
      </w:pPr>
      <w:r>
        <w:rPr>
          <w:rFonts w:ascii="Times New Roman"/>
          <w:b w:val="false"/>
          <w:i w:val="false"/>
          <w:color w:val="000000"/>
          <w:sz w:val="28"/>
        </w:rPr>
        <w:t>
                                        границ рынка определенного товара
</w:t>
      </w:r>
    </w:p>
    <w:p>
      <w:pPr>
        <w:spacing w:after="0"/>
        <w:ind w:left="0"/>
        <w:jc w:val="both"/>
      </w:pPr>
      <w:r>
        <w:rPr>
          <w:rFonts w:ascii="Times New Roman"/>
          <w:b w:val="false"/>
          <w:i w:val="false"/>
          <w:color w:val="000000"/>
          <w:sz w:val="28"/>
        </w:rPr>
        <w:t>
                                        и признании субъекта рынка         
</w:t>
      </w:r>
    </w:p>
    <w:p>
      <w:pPr>
        <w:spacing w:after="0"/>
        <w:ind w:left="0"/>
        <w:jc w:val="both"/>
      </w:pPr>
      <w:r>
        <w:rPr>
          <w:rFonts w:ascii="Times New Roman"/>
          <w:b w:val="false"/>
          <w:i w:val="false"/>
          <w:color w:val="000000"/>
          <w:sz w:val="28"/>
        </w:rPr>
        <w:t>
                                        монополистом 
</w:t>
      </w:r>
    </w:p>
    <w:p>
      <w:pPr>
        <w:spacing w:after="0"/>
        <w:ind w:left="0"/>
        <w:jc w:val="both"/>
      </w:pPr>
      <w:r>
        <w:rPr>
          <w:rFonts w:ascii="Times New Roman"/>
          <w:b w:val="false"/>
          <w:i w:val="false"/>
          <w:color w:val="000000"/>
          <w:sz w:val="28"/>
        </w:rPr>
        <w:t>
</w:t>
      </w:r>
      <w:r>
        <w:rPr>
          <w:rFonts w:ascii="Times New Roman"/>
          <w:b w:val="false"/>
          <w:i w:val="false"/>
          <w:color w:val="000000"/>
          <w:sz w:val="28"/>
        </w:rPr>
        <w:t>
                               Уведомление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 включении в Государственный реестр субъектов 
</w:t>
      </w:r>
    </w:p>
    <w:p>
      <w:pPr>
        <w:spacing w:after="0"/>
        <w:ind w:left="0"/>
        <w:jc w:val="both"/>
      </w:pPr>
      <w:r>
        <w:rPr>
          <w:rFonts w:ascii="Times New Roman"/>
          <w:b w:val="false"/>
          <w:i w:val="false"/>
          <w:color w:val="000000"/>
          <w:sz w:val="28"/>
        </w:rPr>
        <w:t>
         рынка, занимающих доминирующее (монопольное) положение 
</w:t>
      </w:r>
    </w:p>
    <w:p>
      <w:pPr>
        <w:spacing w:after="0"/>
        <w:ind w:left="0"/>
        <w:jc w:val="both"/>
      </w:pPr>
      <w:r>
        <w:rPr>
          <w:rFonts w:ascii="Times New Roman"/>
          <w:b w:val="false"/>
          <w:i w:val="false"/>
          <w:color w:val="000000"/>
          <w:sz w:val="28"/>
        </w:rPr>
        <w:t>
                      на рынке определенного товара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наименование субъекта рынка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наименование товаров (работ, услуг), по которому субъект рынка
</w:t>
      </w:r>
    </w:p>
    <w:p>
      <w:pPr>
        <w:spacing w:after="0"/>
        <w:ind w:left="0"/>
        <w:jc w:val="both"/>
      </w:pPr>
      <w:r>
        <w:rPr>
          <w:rFonts w:ascii="Times New Roman"/>
          <w:b w:val="false"/>
          <w:i w:val="false"/>
          <w:color w:val="000000"/>
          <w:sz w:val="28"/>
        </w:rPr>
        <w:t>
                          включается в Реестр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N и дата приказа Агентства, на основании которого субъект рынка
</w:t>
      </w:r>
    </w:p>
    <w:p>
      <w:pPr>
        <w:spacing w:after="0"/>
        <w:ind w:left="0"/>
        <w:jc w:val="both"/>
      </w:pPr>
      <w:r>
        <w:rPr>
          <w:rFonts w:ascii="Times New Roman"/>
          <w:b w:val="false"/>
          <w:i w:val="false"/>
          <w:color w:val="000000"/>
          <w:sz w:val="28"/>
        </w:rPr>
        <w:t>
                          включается в Реестр
</w:t>
      </w:r>
    </w:p>
    <w:p>
      <w:pPr>
        <w:spacing w:after="0"/>
        <w:ind w:left="0"/>
        <w:jc w:val="both"/>
      </w:pPr>
      <w:r>
        <w:rPr>
          <w:rFonts w:ascii="Times New Roman"/>
          <w:b w:val="false"/>
          <w:i w:val="false"/>
          <w:color w:val="000000"/>
          <w:sz w:val="28"/>
        </w:rPr>
        <w:t>
Председатель Агентства
</w:t>
      </w:r>
    </w:p>
    <w:p>
      <w:pPr>
        <w:spacing w:after="0"/>
        <w:ind w:left="0"/>
        <w:jc w:val="both"/>
      </w:pPr>
      <w:r>
        <w:rPr>
          <w:rFonts w:ascii="Times New Roman"/>
          <w:b w:val="false"/>
          <w:i w:val="false"/>
          <w:color w:val="000000"/>
          <w:sz w:val="28"/>
        </w:rPr>
        <w:t>
"_____" _______2001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