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f584" w14:textId="302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отражения в бухгалтерском учете и отчетности казенного предприятия операций, выполняемых в рамках государственного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февраля 2001 года N 104. Зарегистрирован в Министерстве юстиции Республики Казахстан 17 мая 2001 года за N 1507.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28 февраля 2001 г. N 104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Казахстан, имеющих силу Законов, от 19 июня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2335  </w:t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государственном предприятии" и от 26 декабря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2732  </w:t>
      </w:r>
      <w:r>
        <w:rPr>
          <w:rFonts w:ascii="Times New Roman"/>
          <w:b w:val="false"/>
          <w:i w:val="false"/>
          <w:color w:val="000000"/>
          <w:sz w:val="28"/>
        </w:rPr>
        <w:t>
"О бухгалтерском учете",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отражения в бухгалтерском учете и отчетности казенного предприятия операций, выполняемых в рамках государственного заказа", утвержденные приказом Министерства финансов Республики Казахстан от 1 июня 2000 года N 266.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 установленном порядке обеспечить государственную регистрацию изменений и дополнений в вышеназванные Правила в Министерстве юстиции Республики 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вице-Министра финансов Досаева Е.А.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изменения и дополнения в Правила вступают в силу со дня 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28 февраля 2001 года N 104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Изменения и дополнения в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отражения в бухгалтерском учете и отчетности казенного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предприятия операций, выполняемых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государственного заказа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 "Учет доходов и расходов":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"средств" заменить словом "сумм";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8 слова "Поступление средств" заменить словами "Поступление 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сумму налога на добавленную стоимость производится запись по дебету счета 331 "НДС к возмещению" и кредиту счетов 671 "Расчеты с поставщиками и подрядчиками", 441 "Расчетный счет" и так далее.";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Сумма НДС, подлежащая зачету, отражается по дебету счета 633 "Налог на добавленную стоимость" и кредиту счета 331 "Налог на добавленную стоимость к возмещению.".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 "Отчетность":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В объем годовой финансовой отчетности предприятия, наряду с бухгалтерским балансом, отчетом о результатах финансово-хозяйственной деятельности, отчетом о движении денег и пояснительной запиской к финансовой отчетности, вводятся специализированные формы "Отчет об использовании средств, выделенных из бюджета на выполнение государственного заказа", "Отчет о кредиторской задолженности, образовавшейся в рамках выполнения государственного заказа" (согласно приложениям 1, 2).".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Порядок заполнения отчета об использовании средств, выделенных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бюджета на выполнение государственного заказа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Основной целью отчета об использовании средств, выделенных из бюджета на выполнение государственного заказа, является предоставление пользователям, указанным в пункте 15, информации о поступлении и расходовании денег, выделяемых из бюджета на выполнение государственного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графе 1 "Показатель" приведены показатели поступления денег, выделенных из бюджета, их использование по видам расходов, а также показатели остатков суммы денег на начало отчетного периода и неизрасходованной суммы денег или ее перерасход на конец отчетного периода.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графе 2 "N строки" приведена нумерация строк.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графе 3 "Утверждено по смете" показываются суммы бюджетных средств, утвержденных по смете уполномоченным органом по выполнению 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графе 4 "Фактические поступления и расходы" показываются фактическое поступление и расходование денег, выделенных из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графе 5 "Отклонение" показывается отклонение сумм, утвержденных по смете от фактических поступлений и расходов, определяемое как разность между графой 3 и графой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строке 001 показывается остаток суммы денег на начало 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строке 010 указывается общая сумма полученных денег из бюджета на выполнение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 строке 020 показывается общая сумма израсходованных денег, выделенных из бюджета на выполнение государственного заказа, равная сумме строк с 030 по 260.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строке 270 показывается остаток неиспользованной суммы денег, выделенной из бюджета на выполнение государственного заказа, или ее перерасход, определяемый следующим образом: строка 001 + строка 010 - строка 020.".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также главой 5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заполнения отчета о кредиторской задолженности,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образовавшейся в рамках выполнения государственного заказа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Основной целью отчета является предоставление пользователям, указанным в пункте 15, информации о кредиторской задолженности, образовавшейся в рамках выполнения государственного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графе 1 "Наименование кредитора" указывается юридическое или физическое лицо, по расчетам с которыми возникла кредиторская задолженность за полученные товары, выполненные работы и услуги, по оплате труда и выплачиваемым налогам и другим обязательствам, возникшим в рамках государственного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графе 2 "Остаток на начало отчетного периода" показывается остаток кредиторской задолженности на начало отчетного периода. Сумма кредиторской задолженности, отражаемая в данной графе, не должна изменяться в течение отчетного периода, за исключением случаев корректировки в установленном порядке данных бухгалтерского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графе 3 "Задолженность отчетного периода" показывается кредиторская задолженность, возникшая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графе 4 "Погашение в отчетном периоде" показывается сумма погашения в отчетном периоде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графе 5 "Всего задолженности" отражается общая сумма кредиторской задолженности, образовавшаяся на конец отчетного периода, представляющая собой сумму граф 2 и 3 за вычетом графы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 строке "Итого" показываются итоговые суммы кредиторской задолженности по показателям граф 2, 3, 4 и 5.".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"Отчет об использовании средств, выделенных из бюджета на выполнение государственного заказа":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"Приложение" добавить цифру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001 и изложить ее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"Остаток суммы денег на начало отчетного периода";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010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денег, выделенных из бюджета на выполнение госзаказа";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после цифры "080" цифру "190" заменить цифрой "090";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270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"Остаток неиспользованной суммы денег или ее перерасход на конец отчетного периода (стр.001 + стр.010 - стр.020).".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Отчет о кредиторской задолженности, образовавшейся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 рамках выполнения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орган______________________________________________________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госзаказа____________________________________________________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кредитора   |Остаток на|Задолженность|Погашение |Всего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|начало    |отчетного    |в отчетном|задолжен-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|отчетного |периода      |периоде   |ности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|периода   |             |          |(2+3-4)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 |     2    |      3      |     4    |    5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     |             |          |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             |          |             |          |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        (расшифровка подписи)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        (расшифровка подписи)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