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b928" w14:textId="3e0b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согласования и выдачи разрешений на специальное водопользование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Комитета по водным ресурсам Министерства природных ресурсов и охраны окружающей среды от 20 июня 2001 года N 50-П и Председателя Комитета геологии и охраны недр Министерства энергетики и минеральных ресурсов Республики Казахстан от 20 июня 2001 года N 155-П. Зарегистрирован в Министерстве юстиции Республики Казахстан 30 июля 2001 года N 1595. Утратил силу - совместным приказом Министра здравоохранения РК от 24 ноября 2004 года N 824, Министра охраны окружающей среды РК от 1 декабря 2004 года N 309-п, и.о. Председателя Комитета по водным ресурсам Министерства сельского хозяйства РК от 11 ноября 2004 года N 236-п, Председателя Комитета геологии и недропользования Министерства энергетики и минеральных ресурсов РК от 2 декабря 2004 года N 161-п (V043263)</w:t>
      </w:r>
    </w:p>
    <w:p>
      <w:pPr>
        <w:spacing w:after="0"/>
        <w:ind w:left="0"/>
        <w:jc w:val="both"/>
      </w:pPr>
      <w:bookmarkStart w:name="z0" w:id="0"/>
      <w:r>
        <w:rPr>
          <w:rFonts w:ascii="Times New Roman"/>
          <w:b w:val="false"/>
          <w:i w:val="false"/>
          <w:color w:val="000000"/>
          <w:sz w:val="28"/>
        </w:rPr>
        <w:t>
      В соответствии со статьями 28 и 34  </w:t>
      </w:r>
      <w:r>
        <w:rPr>
          <w:rFonts w:ascii="Times New Roman"/>
          <w:b w:val="false"/>
          <w:i w:val="false"/>
          <w:color w:val="000000"/>
          <w:sz w:val="28"/>
        </w:rPr>
        <w:t xml:space="preserve">Водного </w:t>
      </w:r>
      <w:r>
        <w:rPr>
          <w:rFonts w:ascii="Times New Roman"/>
          <w:b w:val="false"/>
          <w:i w:val="false"/>
          <w:color w:val="000000"/>
          <w:sz w:val="28"/>
        </w:rPr>
        <w:t xml:space="preserve"> кодекса Республики Казахстан приказываем: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Инструкцию о порядке согласования и выдачи разрешений на специальное водопользование в Республике Казахстан;  </w:t>
      </w:r>
      <w:r>
        <w:br/>
      </w:r>
      <w:r>
        <w:rPr>
          <w:rFonts w:ascii="Times New Roman"/>
          <w:b w:val="false"/>
          <w:i w:val="false"/>
          <w:color w:val="000000"/>
          <w:sz w:val="28"/>
        </w:rPr>
        <w:t xml:space="preserve">
      2) Перечень водных объектов, относящихся к специальному водопользованию;  </w:t>
      </w:r>
      <w:r>
        <w:br/>
      </w:r>
      <w:r>
        <w:rPr>
          <w:rFonts w:ascii="Times New Roman"/>
          <w:b w:val="false"/>
          <w:i w:val="false"/>
          <w:color w:val="000000"/>
          <w:sz w:val="28"/>
        </w:rPr>
        <w:t xml:space="preserve">
      3) Документацию, оформляемую при выдаче разрешений на специальное водопользование;  </w:t>
      </w:r>
      <w:r>
        <w:br/>
      </w:r>
      <w:r>
        <w:rPr>
          <w:rFonts w:ascii="Times New Roman"/>
          <w:b w:val="false"/>
          <w:i w:val="false"/>
          <w:color w:val="000000"/>
          <w:sz w:val="28"/>
        </w:rPr>
        <w:t xml:space="preserve">
      4) Разграничения функций между Комитетом по водным ресурсам, Комитетом геологии и охраны недр и их территориальными подразделениями при выдаче разрешений на специальное водопользование; </w:t>
      </w:r>
      <w:r>
        <w:br/>
      </w:r>
      <w:r>
        <w:rPr>
          <w:rFonts w:ascii="Times New Roman"/>
          <w:b w:val="false"/>
          <w:i w:val="false"/>
          <w:color w:val="000000"/>
          <w:sz w:val="28"/>
        </w:rPr>
        <w:t xml:space="preserve">
      5) Порядок согласования условий специального водопользования с государственными органами; </w:t>
      </w:r>
      <w:r>
        <w:br/>
      </w:r>
      <w:r>
        <w:rPr>
          <w:rFonts w:ascii="Times New Roman"/>
          <w:b w:val="false"/>
          <w:i w:val="false"/>
          <w:color w:val="000000"/>
          <w:sz w:val="28"/>
        </w:rPr>
        <w:t xml:space="preserve">
      6) Заявку на получение разрешения на специальное водопользование подземных вод в Республике Казахстан; </w:t>
      </w:r>
      <w:r>
        <w:br/>
      </w:r>
      <w:r>
        <w:rPr>
          <w:rFonts w:ascii="Times New Roman"/>
          <w:b w:val="false"/>
          <w:i w:val="false"/>
          <w:color w:val="000000"/>
          <w:sz w:val="28"/>
        </w:rPr>
        <w:t xml:space="preserve">
      7) Форму разрешения на специальное водопользование в Республике Казахстан.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 Председателя Комитета по водным ресурсам Министерства сельского хозяйства Республики Казахстан от 22 ноября 1997 года N 47-а, зарегистрированного Министерством юстиции Республики Казахстан от 19 апреля 1998 года за N 500. </w:t>
      </w:r>
      <w:r>
        <w:br/>
      </w:r>
      <w:r>
        <w:rPr>
          <w:rFonts w:ascii="Times New Roman"/>
          <w:b w:val="false"/>
          <w:i w:val="false"/>
          <w:color w:val="000000"/>
          <w:sz w:val="28"/>
        </w:rPr>
        <w:t xml:space="preserve">
      3. Настоящий Приказ вступает в силу со дня его государственной регистрации в Министерстве юстиции Республики Казахстан. </w:t>
      </w:r>
    </w:p>
    <w:bookmarkEnd w:id="0"/>
    <w:p>
      <w:pPr>
        <w:spacing w:after="0"/>
        <w:ind w:left="0"/>
        <w:jc w:val="both"/>
      </w:pPr>
      <w:r>
        <w:rPr>
          <w:rFonts w:ascii="Times New Roman"/>
          <w:b w:val="false"/>
          <w:i/>
          <w:color w:val="000000"/>
          <w:sz w:val="28"/>
        </w:rPr>
        <w:t xml:space="preserve">     Председатель Комитета                     И.О.Председателя Комитета </w:t>
      </w:r>
      <w:r>
        <w:br/>
      </w:r>
      <w:r>
        <w:rPr>
          <w:rFonts w:ascii="Times New Roman"/>
          <w:b w:val="false"/>
          <w:i w:val="false"/>
          <w:color w:val="000000"/>
          <w:sz w:val="28"/>
        </w:rPr>
        <w:t>
</w:t>
      </w:r>
      <w:r>
        <w:rPr>
          <w:rFonts w:ascii="Times New Roman"/>
          <w:b w:val="false"/>
          <w:i/>
          <w:color w:val="000000"/>
          <w:sz w:val="28"/>
        </w:rPr>
        <w:t xml:space="preserve">     по водным ресурсам                        геологии и охраны недр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совместным приказом Председателя  </w:t>
      </w:r>
      <w:r>
        <w:br/>
      </w:r>
      <w:r>
        <w:rPr>
          <w:rFonts w:ascii="Times New Roman"/>
          <w:b w:val="false"/>
          <w:i w:val="false"/>
          <w:color w:val="000000"/>
          <w:sz w:val="28"/>
        </w:rPr>
        <w:t xml:space="preserve">
                                     Комитета геологии и охраны недр от  </w:t>
      </w:r>
      <w:r>
        <w:br/>
      </w:r>
      <w:r>
        <w:rPr>
          <w:rFonts w:ascii="Times New Roman"/>
          <w:b w:val="false"/>
          <w:i w:val="false"/>
          <w:color w:val="000000"/>
          <w:sz w:val="28"/>
        </w:rPr>
        <w:t xml:space="preserve">
                                     "20" июня 2001 года N 155-П  и  </w:t>
      </w:r>
      <w:r>
        <w:br/>
      </w:r>
      <w:r>
        <w:rPr>
          <w:rFonts w:ascii="Times New Roman"/>
          <w:b w:val="false"/>
          <w:i w:val="false"/>
          <w:color w:val="000000"/>
          <w:sz w:val="28"/>
        </w:rPr>
        <w:t xml:space="preserve">
                                     Председателя Комитета по водным  </w:t>
      </w:r>
      <w:r>
        <w:br/>
      </w:r>
      <w:r>
        <w:rPr>
          <w:rFonts w:ascii="Times New Roman"/>
          <w:b w:val="false"/>
          <w:i w:val="false"/>
          <w:color w:val="000000"/>
          <w:sz w:val="28"/>
        </w:rPr>
        <w:t xml:space="preserve">
                                     ресурсам от "20" июня 2001 года N 50-П </w:t>
      </w:r>
    </w:p>
    <w:bookmarkEnd w:id="1"/>
    <w:bookmarkStart w:name="z3"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порядке согласования и выдачи разрешений  </w:t>
      </w:r>
      <w:r>
        <w:br/>
      </w:r>
      <w:r>
        <w:rPr>
          <w:rFonts w:ascii="Times New Roman"/>
          <w:b w:val="false"/>
          <w:i w:val="false"/>
          <w:color w:val="000000"/>
          <w:sz w:val="28"/>
        </w:rPr>
        <w:t>
</w:t>
      </w:r>
      <w:r>
        <w:rPr>
          <w:rFonts w:ascii="Times New Roman"/>
          <w:b/>
          <w:i w:val="false"/>
          <w:color w:val="000000"/>
          <w:sz w:val="28"/>
        </w:rPr>
        <w:t xml:space="preserve">                на специальное водопользование  </w:t>
      </w:r>
      <w:r>
        <w:br/>
      </w:r>
      <w:r>
        <w:rPr>
          <w:rFonts w:ascii="Times New Roman"/>
          <w:b w:val="false"/>
          <w:i w:val="false"/>
          <w:color w:val="000000"/>
          <w:sz w:val="28"/>
        </w:rPr>
        <w:t>
</w:t>
      </w:r>
      <w:r>
        <w:rPr>
          <w:rFonts w:ascii="Times New Roman"/>
          <w:b/>
          <w:i w:val="false"/>
          <w:color w:val="000000"/>
          <w:sz w:val="28"/>
        </w:rPr>
        <w:t xml:space="preserve">                     в Республике Казахстан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Кокшетау, 2001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1.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br/>
      </w:r>
      <w:r>
        <w:rPr>
          <w:rFonts w:ascii="Times New Roman"/>
          <w:b w:val="false"/>
          <w:i w:val="false"/>
          <w:color w:val="000000"/>
          <w:sz w:val="28"/>
        </w:rPr>
        <w:t>
      1) Водным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2)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санитарно-эпидемиологическом благополучии населения";  </w:t>
      </w:r>
      <w:r>
        <w:br/>
      </w:r>
      <w:r>
        <w:rPr>
          <w:rFonts w:ascii="Times New Roman"/>
          <w:b w:val="false"/>
          <w:i w:val="false"/>
          <w:color w:val="000000"/>
          <w:sz w:val="28"/>
        </w:rPr>
        <w:t>
      3)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"Об охране окружающей среды";   </w:t>
      </w:r>
      <w:r>
        <w:br/>
      </w:r>
      <w:r>
        <w:rPr>
          <w:rFonts w:ascii="Times New Roman"/>
          <w:b w:val="false"/>
          <w:i w:val="false"/>
          <w:color w:val="000000"/>
          <w:sz w:val="28"/>
        </w:rPr>
        <w:t>
      4)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имеющим силу Закона, "О налогах и других обязательных платежах в бюджет" от 24 апреля 1995 года;  </w:t>
      </w:r>
      <w:r>
        <w:br/>
      </w:r>
      <w:r>
        <w:rPr>
          <w:rFonts w:ascii="Times New Roman"/>
          <w:b w:val="false"/>
          <w:i w:val="false"/>
          <w:color w:val="000000"/>
          <w:sz w:val="28"/>
        </w:rPr>
        <w:t>
      5)  </w:t>
      </w:r>
      <w:r>
        <w:rPr>
          <w:rFonts w:ascii="Times New Roman"/>
          <w:b w:val="false"/>
          <w:i w:val="false"/>
          <w:color w:val="000000"/>
          <w:sz w:val="28"/>
        </w:rPr>
        <w:t xml:space="preserve">Постановлением </w:t>
      </w:r>
      <w:r>
        <w:rPr>
          <w:rFonts w:ascii="Times New Roman"/>
          <w:b w:val="false"/>
          <w:i w:val="false"/>
          <w:color w:val="000000"/>
          <w:sz w:val="28"/>
        </w:rPr>
        <w:t xml:space="preserve"> Кабинета Министров Республики Казахстан от 29 декабря 1994 года N 1482 "Об утверждении Порядка согласования и выдачи разрешения на специальное водопользование";  </w:t>
      </w:r>
      <w:r>
        <w:br/>
      </w:r>
      <w:r>
        <w:rPr>
          <w:rFonts w:ascii="Times New Roman"/>
          <w:b w:val="false"/>
          <w:i w:val="false"/>
          <w:color w:val="000000"/>
          <w:sz w:val="28"/>
        </w:rPr>
        <w:t>
      6)  </w:t>
      </w:r>
      <w:r>
        <w:rPr>
          <w:rFonts w:ascii="Times New Roman"/>
          <w:b w:val="false"/>
          <w:i w:val="false"/>
          <w:color w:val="000000"/>
          <w:sz w:val="28"/>
        </w:rPr>
        <w:t xml:space="preserve">Постановлением </w:t>
      </w:r>
      <w:r>
        <w:rPr>
          <w:rFonts w:ascii="Times New Roman"/>
          <w:b w:val="false"/>
          <w:i w:val="false"/>
          <w:color w:val="000000"/>
          <w:sz w:val="28"/>
        </w:rPr>
        <w:t xml:space="preserve"> Кабинета Министров Республики Казахстан от 25 апреля 1995 года N 547 "Об утверждении Положения о государственной санитарно-эпидемиологической службе Республики Казахстан";  </w:t>
      </w:r>
      <w:r>
        <w:br/>
      </w:r>
      <w:r>
        <w:rPr>
          <w:rFonts w:ascii="Times New Roman"/>
          <w:b w:val="false"/>
          <w:i w:val="false"/>
          <w:color w:val="000000"/>
          <w:sz w:val="28"/>
        </w:rPr>
        <w:t xml:space="preserve">
      7) Постановлением Кабинета Министров Республики Казахстан от 29 апреля 1995 г. N 1031 "Об утверждении Положения о государственном контроле за использованием и охраной водных ресурсов";  </w:t>
      </w:r>
      <w:r>
        <w:br/>
      </w:r>
      <w:r>
        <w:rPr>
          <w:rFonts w:ascii="Times New Roman"/>
          <w:b w:val="false"/>
          <w:i w:val="false"/>
          <w:color w:val="000000"/>
          <w:sz w:val="28"/>
        </w:rPr>
        <w:t>
      8)  </w:t>
      </w:r>
      <w:r>
        <w:rPr>
          <w:rFonts w:ascii="Times New Roman"/>
          <w:b w:val="false"/>
          <w:i w:val="false"/>
          <w:color w:val="000000"/>
          <w:sz w:val="28"/>
        </w:rPr>
        <w:t xml:space="preserve">Положением </w:t>
      </w:r>
      <w:r>
        <w:rPr>
          <w:rFonts w:ascii="Times New Roman"/>
          <w:b w:val="false"/>
          <w:i w:val="false"/>
          <w:color w:val="000000"/>
          <w:sz w:val="28"/>
        </w:rPr>
        <w:t xml:space="preserve"> о Государственном контроле за охраной недр в Республике Казахстан, утвержденным постановлением Правительства Республики Казахстан 18 декабря 1996 года N 1284;  </w:t>
      </w:r>
      <w:r>
        <w:br/>
      </w:r>
      <w:r>
        <w:rPr>
          <w:rFonts w:ascii="Times New Roman"/>
          <w:b w:val="false"/>
          <w:i w:val="false"/>
          <w:color w:val="000000"/>
          <w:sz w:val="28"/>
        </w:rPr>
        <w:t>
      9)  </w:t>
      </w:r>
      <w:r>
        <w:rPr>
          <w:rFonts w:ascii="Times New Roman"/>
          <w:b w:val="false"/>
          <w:i w:val="false"/>
          <w:color w:val="000000"/>
          <w:sz w:val="28"/>
        </w:rPr>
        <w:t xml:space="preserve">Положением </w:t>
      </w:r>
      <w:r>
        <w:rPr>
          <w:rFonts w:ascii="Times New Roman"/>
          <w:b w:val="false"/>
          <w:i w:val="false"/>
          <w:color w:val="000000"/>
          <w:sz w:val="28"/>
        </w:rPr>
        <w:t xml:space="preserve"> о порядке ведения государственного кадастра захоронения вредных веществ, радиоактивных отходов и сброса сточных вод в недра, утвержденным постановлением Правительства Республики Казахстан от 18 декабря 1996 года N 1285;  </w:t>
      </w:r>
      <w:r>
        <w:br/>
      </w:r>
      <w:r>
        <w:rPr>
          <w:rFonts w:ascii="Times New Roman"/>
          <w:b w:val="false"/>
          <w:i w:val="false"/>
          <w:color w:val="000000"/>
          <w:sz w:val="28"/>
        </w:rPr>
        <w:t>
      10)  </w:t>
      </w:r>
      <w:r>
        <w:rPr>
          <w:rFonts w:ascii="Times New Roman"/>
          <w:b w:val="false"/>
          <w:i w:val="false"/>
          <w:color w:val="000000"/>
          <w:sz w:val="28"/>
        </w:rPr>
        <w:t xml:space="preserve">Положением </w:t>
      </w:r>
      <w:r>
        <w:rPr>
          <w:rFonts w:ascii="Times New Roman"/>
          <w:b w:val="false"/>
          <w:i w:val="false"/>
          <w:color w:val="000000"/>
          <w:sz w:val="28"/>
        </w:rPr>
        <w:t xml:space="preserve"> о государственном мониторинге недр в Республике Казахстан, утвержденным постановлением Правительства Республики Казахстан от 27 января 1997 года N 106;  </w:t>
      </w:r>
      <w:r>
        <w:br/>
      </w:r>
      <w:r>
        <w:rPr>
          <w:rFonts w:ascii="Times New Roman"/>
          <w:b w:val="false"/>
          <w:i w:val="false"/>
          <w:color w:val="000000"/>
          <w:sz w:val="28"/>
        </w:rPr>
        <w:t>
      11)  </w:t>
      </w:r>
      <w:r>
        <w:rPr>
          <w:rFonts w:ascii="Times New Roman"/>
          <w:b w:val="false"/>
          <w:i w:val="false"/>
          <w:color w:val="000000"/>
          <w:sz w:val="28"/>
        </w:rPr>
        <w:t xml:space="preserve">Положением </w:t>
      </w:r>
      <w:r>
        <w:rPr>
          <w:rFonts w:ascii="Times New Roman"/>
          <w:b w:val="false"/>
          <w:i w:val="false"/>
          <w:color w:val="000000"/>
          <w:sz w:val="28"/>
        </w:rPr>
        <w:t xml:space="preserve"> о порядке осуществления государственного контроля за использованием и охраной земель, утвержденным постановлением Правительства Республики Казахстан от 19 февраля 1997 года N 235.  </w:t>
      </w:r>
      <w:r>
        <w:br/>
      </w:r>
      <w:r>
        <w:rPr>
          <w:rFonts w:ascii="Times New Roman"/>
          <w:b w:val="false"/>
          <w:i w:val="false"/>
          <w:color w:val="000000"/>
          <w:sz w:val="28"/>
        </w:rPr>
        <w:t xml:space="preserve">
      2. В соответствии со статьей 28 Водного кодекса Республики Казахстан специальным водопользованием является пользование водными объектами с применением сооружений или технических устройств.  </w:t>
      </w:r>
      <w:r>
        <w:br/>
      </w:r>
      <w:r>
        <w:rPr>
          <w:rFonts w:ascii="Times New Roman"/>
          <w:b w:val="false"/>
          <w:i w:val="false"/>
          <w:color w:val="000000"/>
          <w:sz w:val="28"/>
        </w:rPr>
        <w:t xml:space="preserve">
      3. Настоящей Инструкцией рассмотрены особенности предоставления разрешений на специальное водопользование по использованию поверхностных и подземных вод, порядок согласования и изменения условий водопользования, оформления, регистрации, приостановления, а также аннулирования этих разрешений.  </w:t>
      </w:r>
      <w:r>
        <w:br/>
      </w:r>
      <w:r>
        <w:rPr>
          <w:rFonts w:ascii="Times New Roman"/>
          <w:b w:val="false"/>
          <w:i w:val="false"/>
          <w:color w:val="000000"/>
          <w:sz w:val="28"/>
        </w:rPr>
        <w:t xml:space="preserve">
      4. Разрешение на специальное водопользование является документом, удостоверяющим юридическое право его владельца по использованию водных ресурсов для осуществления конкретного вида водопользования.  </w:t>
      </w:r>
      <w:r>
        <w:br/>
      </w:r>
      <w:r>
        <w:rPr>
          <w:rFonts w:ascii="Times New Roman"/>
          <w:b w:val="false"/>
          <w:i w:val="false"/>
          <w:color w:val="000000"/>
          <w:sz w:val="28"/>
        </w:rPr>
        <w:t xml:space="preserve">
      Предоставляемое разрешение на специальное водопользование определяет основные условия водопользования, сроки согласования проекта эксплуатации и разведки, время начала и окончания деятельности по водопользованию.  </w:t>
      </w:r>
      <w:r>
        <w:br/>
      </w:r>
      <w:r>
        <w:rPr>
          <w:rFonts w:ascii="Times New Roman"/>
          <w:b w:val="false"/>
          <w:i w:val="false"/>
          <w:color w:val="000000"/>
          <w:sz w:val="28"/>
        </w:rPr>
        <w:t xml:space="preserve">
      5. Разрешения на специальное водопользование выдаются:  </w:t>
      </w:r>
      <w:r>
        <w:br/>
      </w:r>
      <w:r>
        <w:rPr>
          <w:rFonts w:ascii="Times New Roman"/>
          <w:b w:val="false"/>
          <w:i w:val="false"/>
          <w:color w:val="000000"/>
          <w:sz w:val="28"/>
        </w:rPr>
        <w:t xml:space="preserve">
      1) на использование поверхностных вод - Комитетом по водным ресурсам и его территориальными подразделениями по согласованию с государственным органом охраны природы;  </w:t>
      </w:r>
      <w:r>
        <w:br/>
      </w:r>
      <w:r>
        <w:rPr>
          <w:rFonts w:ascii="Times New Roman"/>
          <w:b w:val="false"/>
          <w:i w:val="false"/>
          <w:color w:val="000000"/>
          <w:sz w:val="28"/>
        </w:rPr>
        <w:t xml:space="preserve">
      2) на использование подземных вод - Комитетом геологии и охраны недр и его территориальными подразделениями по согласованию с государственными органами управления водными ресурсами и охраны природы.  </w:t>
      </w:r>
      <w:r>
        <w:br/>
      </w:r>
      <w:r>
        <w:rPr>
          <w:rFonts w:ascii="Times New Roman"/>
          <w:b w:val="false"/>
          <w:i w:val="false"/>
          <w:color w:val="000000"/>
          <w:sz w:val="28"/>
        </w:rPr>
        <w:t xml:space="preserve">
      6. Разрешения на специальное водопользование выдаются водопользователям, независимо от их форм собственности, после согласования условий водопользования.  </w:t>
      </w:r>
      <w:r>
        <w:br/>
      </w:r>
      <w:r>
        <w:rPr>
          <w:rFonts w:ascii="Times New Roman"/>
          <w:b w:val="false"/>
          <w:i w:val="false"/>
          <w:color w:val="000000"/>
          <w:sz w:val="28"/>
        </w:rPr>
        <w:t xml:space="preserve">
      7. Специальное водопользование на водных объектах, предоставленных в обособленное пользование первичным водопользователям, разрешается по согласованию с этими водопользователями.  </w:t>
      </w:r>
      <w:r>
        <w:br/>
      </w:r>
      <w:r>
        <w:rPr>
          <w:rFonts w:ascii="Times New Roman"/>
          <w:b w:val="false"/>
          <w:i w:val="false"/>
          <w:color w:val="000000"/>
          <w:sz w:val="28"/>
        </w:rPr>
        <w:t xml:space="preserve">
      Если при осуществлении специального водопользования одновременно осуществляется забор воды из водопроводных систем и сброс стоков в системы канализации населенного пункта, другого предприятия или объекта, представляются документы согласования с владельцами указанных систем, подтверждающие возможность отпуска воды и приема стоков в требуемых объемах.  </w:t>
      </w:r>
      <w:r>
        <w:br/>
      </w:r>
      <w:r>
        <w:rPr>
          <w:rFonts w:ascii="Times New Roman"/>
          <w:b w:val="false"/>
          <w:i w:val="false"/>
          <w:color w:val="000000"/>
          <w:sz w:val="28"/>
        </w:rPr>
        <w:t xml:space="preserve">
      8. Вопрос о согласовании условий водопользования, а также о выдаче разрешений на него должен быть рассмотрен каждым правомочным на это государственным органом в месячный срок.  </w:t>
      </w:r>
      <w:r>
        <w:br/>
      </w:r>
      <w:r>
        <w:rPr>
          <w:rFonts w:ascii="Times New Roman"/>
          <w:b w:val="false"/>
          <w:i w:val="false"/>
          <w:color w:val="000000"/>
          <w:sz w:val="28"/>
        </w:rPr>
        <w:t xml:space="preserve">
      Документы согласования условий водопользования с государственными органами, упомянутыми в пункте 5 настоящей Инструкции, представляются соответственно в Комитет по водным ресурсам и Комитет геологии и охраны недр или их территориальные подразделения.  </w:t>
      </w:r>
      <w:r>
        <w:br/>
      </w:r>
      <w:r>
        <w:rPr>
          <w:rFonts w:ascii="Times New Roman"/>
          <w:b w:val="false"/>
          <w:i w:val="false"/>
          <w:color w:val="000000"/>
          <w:sz w:val="28"/>
        </w:rPr>
        <w:t xml:space="preserve">
      9. Водоемы предоставляются в постоянное или временное пользование. Постоянные разрешения на специальное водопользование выдаются без заранее установленного срока. Временное водопользование может быть краткосрочным - до трех лет и долгосрочным - до двадцати пяти лет. Сроки водопользования исчисляются со дня получения разрешения на специальное водопользование.  </w:t>
      </w:r>
      <w:r>
        <w:br/>
      </w:r>
      <w:r>
        <w:rPr>
          <w:rFonts w:ascii="Times New Roman"/>
          <w:b w:val="false"/>
          <w:i w:val="false"/>
          <w:color w:val="000000"/>
          <w:sz w:val="28"/>
        </w:rPr>
        <w:t xml:space="preserve">
      Продление срока действия разрешения на специальное водопользование производится органом, выдавшим разрешение, по согласованию с соответствующими государственными органами. При продлении срока, производится проверка выполнения условий водопользования, установленных в ранее выданном разрешении. Решение вопроса о продлении срока производится на основании материалов, представляемых для согласования и получения разрешения на специальное водопользование.  </w:t>
      </w:r>
      <w:r>
        <w:br/>
      </w:r>
      <w:r>
        <w:rPr>
          <w:rFonts w:ascii="Times New Roman"/>
          <w:b w:val="false"/>
          <w:i w:val="false"/>
          <w:color w:val="000000"/>
          <w:sz w:val="28"/>
        </w:rPr>
        <w:t xml:space="preserve">
      10. В случаях, когда ввод в эксплуатацию предприятий, сооружений и других объектов намечается осуществить по очередям строительства или пусковым комплексам, и при этом условия специального водопользования очереди или пускового комплекса отличаются от условий, установленных для постоянной эксплуатации объектов, разрешения выдаются на срок до ввода объектов в постоянную эксплуатацию.  </w:t>
      </w:r>
      <w:r>
        <w:br/>
      </w:r>
      <w:r>
        <w:rPr>
          <w:rFonts w:ascii="Times New Roman"/>
          <w:b w:val="false"/>
          <w:i w:val="false"/>
          <w:color w:val="000000"/>
          <w:sz w:val="28"/>
        </w:rPr>
        <w:t xml:space="preserve">
      11. Материалы, необходимые для оформления разрешения, и само разрешение на специальное водопользование составляются на государственном и русском языках и представляются в двух экземплярах каждые. Один экземпляр выдается водопользователю, второй хранится в соответствующих Комитетах или их территориальных органах.  </w:t>
      </w:r>
    </w:p>
    <w:bookmarkStart w:name="z5" w:id="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Раздел 2. Условия согласования и выдачи  </w:t>
      </w:r>
      <w:r>
        <w:br/>
      </w:r>
      <w:r>
        <w:rPr>
          <w:rFonts w:ascii="Times New Roman"/>
          <w:b w:val="false"/>
          <w:i w:val="false"/>
          <w:color w:val="000000"/>
          <w:sz w:val="28"/>
        </w:rPr>
        <w:t>
</w:t>
      </w:r>
      <w:r>
        <w:rPr>
          <w:rFonts w:ascii="Times New Roman"/>
          <w:b/>
          <w:i w:val="false"/>
          <w:color w:val="000000"/>
          <w:sz w:val="28"/>
        </w:rPr>
        <w:t xml:space="preserve">                 разрешения на специальное водопользование  </w:t>
      </w:r>
    </w:p>
    <w:bookmarkEnd w:id="3"/>
    <w:bookmarkStart w:name="z6"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Часть 1. Поверхностные воды  </w:t>
      </w:r>
    </w:p>
    <w:bookmarkEnd w:id="4"/>
    <w:bookmarkStart w:name="z7"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Глава 1. Для действующих предприятий, сооружений и объектов  </w:t>
      </w:r>
    </w:p>
    <w:bookmarkEnd w:id="5"/>
    <w:bookmarkStart w:name="z8" w:id="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12. Согласование и выдача разрешений на специальное водопользование производится на основании письменного ходатайства водопользователя, на балансе которого находятся сооружения или технические устройства, при помощи которых осуществляется водопользование.  </w:t>
      </w:r>
      <w:r>
        <w:br/>
      </w:r>
      <w:r>
        <w:rPr>
          <w:rFonts w:ascii="Times New Roman"/>
          <w:b w:val="false"/>
          <w:i w:val="false"/>
          <w:color w:val="000000"/>
          <w:sz w:val="28"/>
        </w:rPr>
        <w:t xml:space="preserve">
      На все виды специального водопользования, осуществляемые предприятием, организацией, хозяйством, оформляется, как правило, одно разрешение. В отдельных случаях (расположение предприятия на нескольких удаленных друг от друга площадках, не связанных единой системой водоснабжения и водоотведения) одному предприятию, организации, хозяйству может быть выдано несколько разрешений на специальное водопользование.  </w:t>
      </w:r>
      <w:r>
        <w:br/>
      </w:r>
      <w:r>
        <w:rPr>
          <w:rFonts w:ascii="Times New Roman"/>
          <w:b w:val="false"/>
          <w:i w:val="false"/>
          <w:color w:val="000000"/>
          <w:sz w:val="28"/>
        </w:rPr>
        <w:t xml:space="preserve">
      13. Для мелиоративных объектов разрешения на специальное водопользование выдаются:  </w:t>
      </w:r>
      <w:r>
        <w:br/>
      </w:r>
      <w:r>
        <w:rPr>
          <w:rFonts w:ascii="Times New Roman"/>
          <w:b w:val="false"/>
          <w:i w:val="false"/>
          <w:color w:val="000000"/>
          <w:sz w:val="28"/>
        </w:rPr>
        <w:t xml:space="preserve">
      1) управлениям водохозяйственных систем (УВС), в ведении которых находятся головные водозаборы, межхозяйственные водоразводящие и водоподводящие каналы и другие водохозяйственные сооружения. Забор воды из указанных систем и отведение в них сбросных, дренажных и других сточных вод другими водопользователями осуществляются по согласованию с указанными управлениями в соответствии с условиями водопользования, установленными для системы в целом;  </w:t>
      </w:r>
      <w:r>
        <w:br/>
      </w:r>
      <w:r>
        <w:rPr>
          <w:rFonts w:ascii="Times New Roman"/>
          <w:b w:val="false"/>
          <w:i w:val="false"/>
          <w:color w:val="000000"/>
          <w:sz w:val="28"/>
        </w:rPr>
        <w:t xml:space="preserve">
      2) владельцам внутрихозяйственных систем, имеющим собственные водозаборы из водных объектов.  </w:t>
      </w:r>
      <w:r>
        <w:br/>
      </w:r>
      <w:r>
        <w:rPr>
          <w:rFonts w:ascii="Times New Roman"/>
          <w:b w:val="false"/>
          <w:i w:val="false"/>
          <w:color w:val="000000"/>
          <w:sz w:val="28"/>
        </w:rPr>
        <w:t xml:space="preserve">
      Для крупных межотраслевых водохозяйственных систем, обеспечивающих межбассейновое перераспределение речного стока, разрешения на специальное водопользование выдаются как управлениям указанных систем (для системы в целом), так и водопользователям, осуществляющим забор воды из системы и отведение в нее сточных вод.  </w:t>
      </w:r>
      <w:r>
        <w:br/>
      </w:r>
      <w:r>
        <w:rPr>
          <w:rFonts w:ascii="Times New Roman"/>
          <w:b w:val="false"/>
          <w:i w:val="false"/>
          <w:color w:val="000000"/>
          <w:sz w:val="28"/>
        </w:rPr>
        <w:t xml:space="preserve">
      14. В ходатайствах о согласовании условий специального водопользования и выдачи разрешений на него указываются:  </w:t>
      </w:r>
      <w:r>
        <w:br/>
      </w:r>
      <w:r>
        <w:rPr>
          <w:rFonts w:ascii="Times New Roman"/>
          <w:b w:val="false"/>
          <w:i w:val="false"/>
          <w:color w:val="000000"/>
          <w:sz w:val="28"/>
        </w:rPr>
        <w:t xml:space="preserve">
      1) местонахождение водопользователя (адрес) и его ведомственная подчиненность, производственная мощность и объем производимой продукции, площадь орошения, осушения и обводнения;  </w:t>
      </w:r>
      <w:r>
        <w:br/>
      </w:r>
      <w:r>
        <w:rPr>
          <w:rFonts w:ascii="Times New Roman"/>
          <w:b w:val="false"/>
          <w:i w:val="false"/>
          <w:color w:val="000000"/>
          <w:sz w:val="28"/>
        </w:rPr>
        <w:t xml:space="preserve">
      2) цель водопользования (водоснабжение и его вид, отведение сточных вод, гидроэнергетика и орошение);  </w:t>
      </w:r>
      <w:r>
        <w:br/>
      </w:r>
      <w:r>
        <w:rPr>
          <w:rFonts w:ascii="Times New Roman"/>
          <w:b w:val="false"/>
          <w:i w:val="false"/>
          <w:color w:val="000000"/>
          <w:sz w:val="28"/>
        </w:rPr>
        <w:t xml:space="preserve">
      3) материалы, на основании которых осуществляется специальное водопользование (решения Правительства Республики Казахстан, акты государственных приемочных комиссий и проекты);  </w:t>
      </w:r>
      <w:r>
        <w:br/>
      </w:r>
      <w:r>
        <w:rPr>
          <w:rFonts w:ascii="Times New Roman"/>
          <w:b w:val="false"/>
          <w:i w:val="false"/>
          <w:color w:val="000000"/>
          <w:sz w:val="28"/>
        </w:rPr>
        <w:t xml:space="preserve">
      4) наименование и местоположение водного объекта (или его части), где осуществляется водопользование (забор воды, сброс сточных вод и др.) и его характеристика - объем стока расчетной обеспеченности (для зарегулированных водотоков - гарантированная отдача, для озер и прудов - объем водных ресурсов), качественная характеристика водоисточника в створах водозабора и выше выпуска сточных вод (химические, бактериологические и радиологические показатели).  </w:t>
      </w:r>
      <w:r>
        <w:br/>
      </w:r>
      <w:r>
        <w:rPr>
          <w:rFonts w:ascii="Times New Roman"/>
          <w:b w:val="false"/>
          <w:i w:val="false"/>
          <w:color w:val="000000"/>
          <w:sz w:val="28"/>
        </w:rPr>
        <w:t xml:space="preserve">
      Если источником водоснабжения и приемником сточных вод являются разные водные объекты, то характеристика по каждому из них дается отдельно. Если поверхностный источник водоснабжения воздействует или может оказать влияние на подземный источник водоснабжения, то приводится геолого-гидрогеологическая характеристика сопряженной к нему территории. Гигиеническое и техническое состояние источника водоснабжения и качество воды в нем должно соответствовать требованиям хозяйственно-питьевого водоснабжения, изложенных в нормативных документах, действующих на территории Республики Казахстан.  </w:t>
      </w:r>
      <w:r>
        <w:br/>
      </w:r>
      <w:r>
        <w:rPr>
          <w:rFonts w:ascii="Times New Roman"/>
          <w:b w:val="false"/>
          <w:i w:val="false"/>
          <w:color w:val="000000"/>
          <w:sz w:val="28"/>
        </w:rPr>
        <w:t xml:space="preserve">
      5) характеристика сооружений или технических устройств, с помощью которых производится водопользование;  </w:t>
      </w:r>
      <w:r>
        <w:br/>
      </w:r>
      <w:r>
        <w:rPr>
          <w:rFonts w:ascii="Times New Roman"/>
          <w:b w:val="false"/>
          <w:i w:val="false"/>
          <w:color w:val="000000"/>
          <w:sz w:val="28"/>
        </w:rPr>
        <w:t xml:space="preserve">
      6) характеристика и режим водопотребления:  </w:t>
      </w:r>
      <w:r>
        <w:br/>
      </w:r>
      <w:r>
        <w:rPr>
          <w:rFonts w:ascii="Times New Roman"/>
          <w:b w:val="false"/>
          <w:i w:val="false"/>
          <w:color w:val="000000"/>
          <w:sz w:val="28"/>
        </w:rPr>
        <w:t xml:space="preserve">
      расчет нормативного количества свежей и оборотной воды в год и по сезонам на питьевые и хозяйственно-бытовые, сельскохозяйственные, промышленные и другие нужды (в тыс. м3/год, м3/сут, м3/с);  </w:t>
      </w:r>
      <w:r>
        <w:br/>
      </w:r>
      <w:r>
        <w:rPr>
          <w:rFonts w:ascii="Times New Roman"/>
          <w:b w:val="false"/>
          <w:i w:val="false"/>
          <w:color w:val="000000"/>
          <w:sz w:val="28"/>
        </w:rPr>
        <w:t xml:space="preserve">
      удельный расход свежей воды на единицу продукции, на одного человека в сутки, на 1 га орошаемой площади;  </w:t>
      </w:r>
      <w:r>
        <w:br/>
      </w:r>
      <w:r>
        <w:rPr>
          <w:rFonts w:ascii="Times New Roman"/>
          <w:b w:val="false"/>
          <w:i w:val="false"/>
          <w:color w:val="000000"/>
          <w:sz w:val="28"/>
        </w:rPr>
        <w:t xml:space="preserve">
      фактическое водопотребление в год и по сезонам в разрезе источников водопотребления и водоотведения;  </w:t>
      </w:r>
      <w:r>
        <w:br/>
      </w:r>
      <w:r>
        <w:rPr>
          <w:rFonts w:ascii="Times New Roman"/>
          <w:b w:val="false"/>
          <w:i w:val="false"/>
          <w:color w:val="000000"/>
          <w:sz w:val="28"/>
        </w:rPr>
        <w:t xml:space="preserve">
      количество потребляемых вод на собственные нужды всего, в том числе на хозяйственно-питьевые нужды населения и работающих на производстве, на орошение сельскохозяйственных угодий (из них сточных вод), на производственные нужды в тыс. м3/год, м3/сут, м3/с, из них воды питьевого качества, свежей технической, повторно-последовательно используемой, оборотной;  </w:t>
      </w:r>
      <w:r>
        <w:br/>
      </w:r>
      <w:r>
        <w:rPr>
          <w:rFonts w:ascii="Times New Roman"/>
          <w:b w:val="false"/>
          <w:i w:val="false"/>
          <w:color w:val="000000"/>
          <w:sz w:val="28"/>
        </w:rPr>
        <w:t xml:space="preserve">
      объем передаваемой воды другим водопользователям, в том числе воды питьевого качества, свежей технической, сточной (в тыс. м3/год, м3/сут, м3/с);  </w:t>
      </w:r>
      <w:r>
        <w:br/>
      </w:r>
      <w:r>
        <w:rPr>
          <w:rFonts w:ascii="Times New Roman"/>
          <w:b w:val="false"/>
          <w:i w:val="false"/>
          <w:color w:val="000000"/>
          <w:sz w:val="28"/>
        </w:rPr>
        <w:t xml:space="preserve">
      7) характеристика и режим водоотведения в год и по сезонам:  </w:t>
      </w:r>
      <w:r>
        <w:br/>
      </w:r>
      <w:r>
        <w:rPr>
          <w:rFonts w:ascii="Times New Roman"/>
          <w:b w:val="false"/>
          <w:i w:val="false"/>
          <w:color w:val="000000"/>
          <w:sz w:val="28"/>
        </w:rPr>
        <w:t xml:space="preserve">
      количество сбрасываемых сточных вод (в тыс. м3/год, м3/сут, м3/с), в том числе чистых, загрязненных, нормативно-очищенных (по каждому отдельному выпуску) в водный объект, на поля испарения, земледельческие поля орошения (ЗПО) и поля фильтрации;  </w:t>
      </w:r>
      <w:r>
        <w:br/>
      </w:r>
      <w:r>
        <w:rPr>
          <w:rFonts w:ascii="Times New Roman"/>
          <w:b w:val="false"/>
          <w:i w:val="false"/>
          <w:color w:val="000000"/>
          <w:sz w:val="28"/>
        </w:rPr>
        <w:t xml:space="preserve">
      удельный расход сбрасываемых сточных вод на единицу продукции (кроме дренажных и сбросных вод мелиоративных систем);  </w:t>
      </w:r>
      <w:r>
        <w:br/>
      </w:r>
      <w:r>
        <w:rPr>
          <w:rFonts w:ascii="Times New Roman"/>
          <w:b w:val="false"/>
          <w:i w:val="false"/>
          <w:color w:val="000000"/>
          <w:sz w:val="28"/>
        </w:rPr>
        <w:t xml:space="preserve">
      качественная характеристика сточных вод (химические, бактериологические и радиологические показатели) по каждому отдельному выпуску (вещества, содержащиеся в стоках в мг/л, кг/сут, т/год);  </w:t>
      </w:r>
      <w:r>
        <w:br/>
      </w:r>
      <w:r>
        <w:rPr>
          <w:rFonts w:ascii="Times New Roman"/>
          <w:b w:val="false"/>
          <w:i w:val="false"/>
          <w:color w:val="000000"/>
          <w:sz w:val="28"/>
        </w:rPr>
        <w:t xml:space="preserve">
      8) наличие и тип водомерных средств;  </w:t>
      </w:r>
      <w:r>
        <w:br/>
      </w:r>
      <w:r>
        <w:rPr>
          <w:rFonts w:ascii="Times New Roman"/>
          <w:b w:val="false"/>
          <w:i w:val="false"/>
          <w:color w:val="000000"/>
          <w:sz w:val="28"/>
        </w:rPr>
        <w:t xml:space="preserve">
      9) мероприятия, обеспечивающие рациональное использование и охрану вод:  </w:t>
      </w:r>
      <w:r>
        <w:br/>
      </w:r>
      <w:r>
        <w:rPr>
          <w:rFonts w:ascii="Times New Roman"/>
          <w:b w:val="false"/>
          <w:i w:val="false"/>
          <w:color w:val="000000"/>
          <w:sz w:val="28"/>
        </w:rPr>
        <w:t xml:space="preserve">
      оборотные системы водоснабжения, аппараты воздушного охлаждения;  </w:t>
      </w:r>
      <w:r>
        <w:br/>
      </w:r>
      <w:r>
        <w:rPr>
          <w:rFonts w:ascii="Times New Roman"/>
          <w:b w:val="false"/>
          <w:i w:val="false"/>
          <w:color w:val="000000"/>
          <w:sz w:val="28"/>
        </w:rPr>
        <w:t xml:space="preserve">
      способы очистки сточных вод, схема, тип, производительность очистных сооружений, показатели эффективности их работы (в процентах и абсолютных концентрациях);  </w:t>
      </w:r>
      <w:r>
        <w:br/>
      </w:r>
      <w:r>
        <w:rPr>
          <w:rFonts w:ascii="Times New Roman"/>
          <w:b w:val="false"/>
          <w:i w:val="false"/>
          <w:color w:val="000000"/>
          <w:sz w:val="28"/>
        </w:rPr>
        <w:t xml:space="preserve">
      10) условия обработки, утилизации (уничтожения) осадков сточных вод (кроме дренажных и сбросных вод мелиоративных систем);  </w:t>
      </w:r>
      <w:r>
        <w:br/>
      </w:r>
      <w:r>
        <w:rPr>
          <w:rFonts w:ascii="Times New Roman"/>
          <w:b w:val="false"/>
          <w:i w:val="false"/>
          <w:color w:val="000000"/>
          <w:sz w:val="28"/>
        </w:rPr>
        <w:t xml:space="preserve">
      11) мероприятия, обеспечивающие охрану рыбных запасов, других водных животных и растений (рыбозащитные и рыбопропускные сооружения, другие приспособления и инженерные сооружения, их характеристика и эффективность работы);  </w:t>
      </w:r>
      <w:r>
        <w:br/>
      </w:r>
      <w:r>
        <w:rPr>
          <w:rFonts w:ascii="Times New Roman"/>
          <w:b w:val="false"/>
          <w:i w:val="false"/>
          <w:color w:val="000000"/>
          <w:sz w:val="28"/>
        </w:rPr>
        <w:t xml:space="preserve">
      12) данные, характеризующие влияние сточных вод на состояние водного объекта в расчетном створе;  </w:t>
      </w:r>
      <w:r>
        <w:br/>
      </w:r>
      <w:r>
        <w:rPr>
          <w:rFonts w:ascii="Times New Roman"/>
          <w:b w:val="false"/>
          <w:i w:val="false"/>
          <w:color w:val="000000"/>
          <w:sz w:val="28"/>
        </w:rPr>
        <w:t xml:space="preserve">
      13) размеры зон санитарной охраны источников водоснабжения, сооружений сточных вод и описание санитарного режима в зонах.  </w:t>
      </w:r>
      <w:r>
        <w:br/>
      </w:r>
      <w:r>
        <w:rPr>
          <w:rFonts w:ascii="Times New Roman"/>
          <w:b w:val="false"/>
          <w:i w:val="false"/>
          <w:color w:val="000000"/>
          <w:sz w:val="28"/>
        </w:rPr>
        <w:t xml:space="preserve">
      Проектирование мероприятий по отведению сточных вод выполняется по соответствующим требованиям санитарных правил и норм охраны поверхностных вод от загрязнений;  </w:t>
      </w:r>
      <w:r>
        <w:br/>
      </w:r>
      <w:r>
        <w:rPr>
          <w:rFonts w:ascii="Times New Roman"/>
          <w:b w:val="false"/>
          <w:i w:val="false"/>
          <w:color w:val="000000"/>
          <w:sz w:val="28"/>
        </w:rPr>
        <w:t xml:space="preserve">
      14) для водохозяйственных систем и водохранилищ указывается режим их эксплуатации (расходы и уровни воды, режим наполнения и сработки водохранилищ), а также приводится гидрогеологическая, инженерно-геологическая и гидрологическая характеристика при наличии утвержденных правил эксплуатации водохозяйственных систем и водохранилищ представляются указанные правила;  </w:t>
      </w:r>
      <w:r>
        <w:br/>
      </w:r>
      <w:r>
        <w:rPr>
          <w:rFonts w:ascii="Times New Roman"/>
          <w:b w:val="false"/>
          <w:i w:val="false"/>
          <w:color w:val="000000"/>
          <w:sz w:val="28"/>
        </w:rPr>
        <w:t xml:space="preserve">
      15) характеристика условий молевого сплава леса и сплава древесины в пучках и кошелях без судовой тяги (данные, характеризующие схему, технологию и режим сплава - начало сплавных работ, их продолжительность, объем сплава по месяцам, мероприятия по предотвращению загрязнения и засорения водоемов отходами и затонувшей древесиной, по очистке русел рек от затонувшей древесины, сроки их осуществления, а также заключение органов рыбоохраны);  </w:t>
      </w:r>
      <w:r>
        <w:br/>
      </w:r>
      <w:r>
        <w:rPr>
          <w:rFonts w:ascii="Times New Roman"/>
          <w:b w:val="false"/>
          <w:i w:val="false"/>
          <w:color w:val="000000"/>
          <w:sz w:val="28"/>
        </w:rPr>
        <w:t xml:space="preserve">
      16) ситуационный план водного объекта с расположением сооружений и технических устройств, при помощи которых осуществляется специальное водопользование;  </w:t>
      </w:r>
      <w:r>
        <w:br/>
      </w:r>
      <w:r>
        <w:rPr>
          <w:rFonts w:ascii="Times New Roman"/>
          <w:b w:val="false"/>
          <w:i w:val="false"/>
          <w:color w:val="000000"/>
          <w:sz w:val="28"/>
        </w:rPr>
        <w:t xml:space="preserve">
      15. Разрешения на специальное водопользование действующим предприятиям не выдаются в случаях, если водохозяйственная и водоохранная деятельность не удовлетворяет действующим нормам и правилам в области использования и охраны вод (забор воды свыше установленных норм, отсутствие или неэффективная работа очистных и других водоохранных сооружений, загрязнение водных объектов).  </w:t>
      </w:r>
      <w:r>
        <w:br/>
      </w:r>
      <w:r>
        <w:rPr>
          <w:rFonts w:ascii="Times New Roman"/>
          <w:b w:val="false"/>
          <w:i w:val="false"/>
          <w:color w:val="000000"/>
          <w:sz w:val="28"/>
        </w:rPr>
        <w:t xml:space="preserve">
      В этих случаях органы по регулированию использования и охране вод составляют заключения с указанием причин, по которым отказано в выдаче разрешения на специальное водопользование, и дают предписание об устранении этих причин в установленные сроки.  </w:t>
      </w:r>
    </w:p>
    <w:bookmarkEnd w:id="6"/>
    <w:bookmarkStart w:name="z9" w:id="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Глава 2. Для вновь строящихся и реконструируемых  </w:t>
      </w:r>
      <w:r>
        <w:br/>
      </w:r>
      <w:r>
        <w:rPr>
          <w:rFonts w:ascii="Times New Roman"/>
          <w:b w:val="false"/>
          <w:i w:val="false"/>
          <w:color w:val="000000"/>
          <w:sz w:val="28"/>
        </w:rPr>
        <w:t>
</w:t>
      </w:r>
      <w:r>
        <w:rPr>
          <w:rFonts w:ascii="Times New Roman"/>
          <w:b/>
          <w:i w:val="false"/>
          <w:color w:val="000000"/>
          <w:sz w:val="28"/>
        </w:rPr>
        <w:t xml:space="preserve">                     предприятий, сооружений и объектов  </w:t>
      </w:r>
    </w:p>
    <w:bookmarkEnd w:id="7"/>
    <w:bookmarkStart w:name="z10"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17. При строительстве новых, а также при реконструкции предприятий, сооружений и объектов, связанных с потреблением воды, сброса сточных вод или ухудшением их качественного состава, согласование условий специального водопользования с органами Государственной санитарно-эпидемиологической службы производится в комплексе с исполнением работ по выбору площадки (трассы) для строительства предприятий, сооружений и объектов. Если при расширении или реконструкции предприятий и других объектов освоение дополнительной территории не требуется, указанные согласования производятся до составления задания на проектирование. Должностные лица органов по регулированию использования и охране вод, а также органов госнадзора и органов государственного контроля за охраной окружающей природной среды, геологии и охраны недр принимают участие в согласовании места расположения проектируемых объектов и намечаемых решений.  </w:t>
      </w:r>
      <w:r>
        <w:br/>
      </w:r>
      <w:r>
        <w:rPr>
          <w:rFonts w:ascii="Times New Roman"/>
          <w:b w:val="false"/>
          <w:i w:val="false"/>
          <w:color w:val="000000"/>
          <w:sz w:val="28"/>
        </w:rPr>
        <w:t xml:space="preserve">
      Генеральная проектная организация по поручению заказчика направляет государственным органам материалы и обосновывающие расчеты по рекомендуемой площадке (трассе), разработанные на основе данных утвержденной отраслевой (территориальной) схемы или схемы комплексного использования и охраны вод, а также сведения о включении объекта в перечень разрабатываемых проектов.  </w:t>
      </w:r>
      <w:r>
        <w:br/>
      </w:r>
      <w:r>
        <w:rPr>
          <w:rFonts w:ascii="Times New Roman"/>
          <w:b w:val="false"/>
          <w:i w:val="false"/>
          <w:color w:val="000000"/>
          <w:sz w:val="28"/>
        </w:rPr>
        <w:t xml:space="preserve">
      По указанной документации государственные органы представляют свои экспертные заключения, в которых устанавливают условия водопользования, подлежащие выполнению при разработке проекта.  </w:t>
      </w:r>
      <w:r>
        <w:br/>
      </w:r>
      <w:r>
        <w:rPr>
          <w:rFonts w:ascii="Times New Roman"/>
          <w:b w:val="false"/>
          <w:i w:val="false"/>
          <w:color w:val="000000"/>
          <w:sz w:val="28"/>
        </w:rPr>
        <w:t xml:space="preserve">
      В составе материалов, представляемых на согласование государственным органам, указываются сведения, изложенные в пунктах 17, 18 и 19 настоящей Инструкции.  </w:t>
      </w:r>
      <w:r>
        <w:br/>
      </w:r>
      <w:r>
        <w:rPr>
          <w:rFonts w:ascii="Times New Roman"/>
          <w:b w:val="false"/>
          <w:i w:val="false"/>
          <w:color w:val="000000"/>
          <w:sz w:val="28"/>
        </w:rPr>
        <w:t xml:space="preserve">
      17. При выборе площадок для строительства промышленных, транспортных, коммунальных, рыбохозяйственных, сельскохозяйственных (кроме мелиоративных) и других предприятий, сооружений и объектов указываются:  </w:t>
      </w:r>
      <w:r>
        <w:br/>
      </w:r>
      <w:r>
        <w:rPr>
          <w:rFonts w:ascii="Times New Roman"/>
          <w:b w:val="false"/>
          <w:i w:val="false"/>
          <w:color w:val="000000"/>
          <w:sz w:val="28"/>
        </w:rPr>
        <w:t xml:space="preserve">
      1) производственная мощность (вместимость) проектируемого объекта;  </w:t>
      </w:r>
      <w:r>
        <w:br/>
      </w:r>
      <w:r>
        <w:rPr>
          <w:rFonts w:ascii="Times New Roman"/>
          <w:b w:val="false"/>
          <w:i w:val="false"/>
          <w:color w:val="000000"/>
          <w:sz w:val="28"/>
        </w:rPr>
        <w:t xml:space="preserve">
      2) рассмотренные варианты водоснабжения и отведения сточных вод и обоснование рекомендуемого варианта с указанием месторасположения водозаборов и приемников сточных вод;  </w:t>
      </w:r>
      <w:r>
        <w:br/>
      </w:r>
      <w:r>
        <w:rPr>
          <w:rFonts w:ascii="Times New Roman"/>
          <w:b w:val="false"/>
          <w:i w:val="false"/>
          <w:color w:val="000000"/>
          <w:sz w:val="28"/>
        </w:rPr>
        <w:t xml:space="preserve">
      3) гидрологические характеристики рекомендуемого источника водопотребления и намечаемые мероприятия по охране поверхностных вод от истощения и загрязнения;  </w:t>
      </w:r>
      <w:r>
        <w:br/>
      </w:r>
      <w:r>
        <w:rPr>
          <w:rFonts w:ascii="Times New Roman"/>
          <w:b w:val="false"/>
          <w:i w:val="false"/>
          <w:color w:val="000000"/>
          <w:sz w:val="28"/>
        </w:rPr>
        <w:t xml:space="preserve">
      4) предельные величины потребляемых и сбрасываемых вод;  </w:t>
      </w:r>
      <w:r>
        <w:br/>
      </w:r>
      <w:r>
        <w:rPr>
          <w:rFonts w:ascii="Times New Roman"/>
          <w:b w:val="false"/>
          <w:i w:val="false"/>
          <w:color w:val="000000"/>
          <w:sz w:val="28"/>
        </w:rPr>
        <w:t xml:space="preserve">
      5) намечаемая система водоснабжения (оборотная, прямоточная, последовательное и повторное использование воды);  </w:t>
      </w:r>
      <w:r>
        <w:br/>
      </w:r>
      <w:r>
        <w:rPr>
          <w:rFonts w:ascii="Times New Roman"/>
          <w:b w:val="false"/>
          <w:i w:val="false"/>
          <w:color w:val="000000"/>
          <w:sz w:val="28"/>
        </w:rPr>
        <w:t xml:space="preserve">
      6) условия отведения и очистки сточных вод;  </w:t>
      </w:r>
      <w:r>
        <w:br/>
      </w:r>
      <w:r>
        <w:rPr>
          <w:rFonts w:ascii="Times New Roman"/>
          <w:b w:val="false"/>
          <w:i w:val="false"/>
          <w:color w:val="000000"/>
          <w:sz w:val="28"/>
        </w:rPr>
        <w:t xml:space="preserve">
      7) качественные показатели потребляемой и сбрасываемых вод (химические, бактериологические, радиологические);  </w:t>
      </w:r>
      <w:r>
        <w:br/>
      </w:r>
      <w:r>
        <w:rPr>
          <w:rFonts w:ascii="Times New Roman"/>
          <w:b w:val="false"/>
          <w:i w:val="false"/>
          <w:color w:val="000000"/>
          <w:sz w:val="28"/>
        </w:rPr>
        <w:t xml:space="preserve">
      8) размеры зон санитарной охраны, с учетом развития системы водоснабжения на перспективу и описание санитарного режима в зонах;  </w:t>
      </w:r>
      <w:r>
        <w:br/>
      </w:r>
      <w:r>
        <w:rPr>
          <w:rFonts w:ascii="Times New Roman"/>
          <w:b w:val="false"/>
          <w:i w:val="false"/>
          <w:color w:val="000000"/>
          <w:sz w:val="28"/>
        </w:rPr>
        <w:t xml:space="preserve">
      9) размеры санитарно-защитных зон сооружений и сточных вод;  </w:t>
      </w:r>
      <w:r>
        <w:br/>
      </w:r>
      <w:r>
        <w:rPr>
          <w:rFonts w:ascii="Times New Roman"/>
          <w:b w:val="false"/>
          <w:i w:val="false"/>
          <w:color w:val="000000"/>
          <w:sz w:val="28"/>
        </w:rPr>
        <w:t xml:space="preserve">
      10) намечаемые мероприятия по охране рыбных запасов (на рыбохозяйственных водоемах).  </w:t>
      </w:r>
      <w:r>
        <w:br/>
      </w:r>
      <w:r>
        <w:rPr>
          <w:rFonts w:ascii="Times New Roman"/>
          <w:b w:val="false"/>
          <w:i w:val="false"/>
          <w:color w:val="000000"/>
          <w:sz w:val="28"/>
        </w:rPr>
        <w:t xml:space="preserve">
      18. При выборе площадок (границ) мелиоративных объектов представляются:  </w:t>
      </w:r>
      <w:r>
        <w:br/>
      </w:r>
      <w:r>
        <w:rPr>
          <w:rFonts w:ascii="Times New Roman"/>
          <w:b w:val="false"/>
          <w:i w:val="false"/>
          <w:color w:val="000000"/>
          <w:sz w:val="28"/>
        </w:rPr>
        <w:t xml:space="preserve">
      1) гидрологические, геолого-гидрогеологические характеристики рекомендуемого источника орошения (обводнения) и намечаемые мероприятия по охране поверхностных вод;  </w:t>
      </w:r>
      <w:r>
        <w:br/>
      </w:r>
      <w:r>
        <w:rPr>
          <w:rFonts w:ascii="Times New Roman"/>
          <w:b w:val="false"/>
          <w:i w:val="false"/>
          <w:color w:val="000000"/>
          <w:sz w:val="28"/>
        </w:rPr>
        <w:t xml:space="preserve">
      2) площадь орошения (обводнения) и состав сельскохозяйственных культур на орошаемых землях;  </w:t>
      </w:r>
      <w:r>
        <w:br/>
      </w:r>
      <w:r>
        <w:rPr>
          <w:rFonts w:ascii="Times New Roman"/>
          <w:b w:val="false"/>
          <w:i w:val="false"/>
          <w:color w:val="000000"/>
          <w:sz w:val="28"/>
        </w:rPr>
        <w:t xml:space="preserve">
      3) допустимые объемы и пункты забора воды из водоисточников и сброса коллекторно-дренажных вод в водоприемник на основе данных ближайших расчетных створов в бассейновой схеме. При отсутствии расчетного створа на данной реке производится упрощенный расчет водохозяйственного баланса в замыкающем створе реки;  </w:t>
      </w:r>
      <w:r>
        <w:br/>
      </w:r>
      <w:r>
        <w:rPr>
          <w:rFonts w:ascii="Times New Roman"/>
          <w:b w:val="false"/>
          <w:i w:val="false"/>
          <w:color w:val="000000"/>
          <w:sz w:val="28"/>
        </w:rPr>
        <w:t xml:space="preserve">
      4) намечаемые мероприятия по охране рыбных запасов (на рыбохозяйственных водоемах);  </w:t>
      </w:r>
      <w:r>
        <w:br/>
      </w:r>
      <w:r>
        <w:rPr>
          <w:rFonts w:ascii="Times New Roman"/>
          <w:b w:val="false"/>
          <w:i w:val="false"/>
          <w:color w:val="000000"/>
          <w:sz w:val="28"/>
        </w:rPr>
        <w:t xml:space="preserve">
      5) намечаемый приемник дренажных и сбросных вод и размеры его санитарно-защитной зоны;  </w:t>
      </w:r>
      <w:r>
        <w:br/>
      </w:r>
      <w:r>
        <w:rPr>
          <w:rFonts w:ascii="Times New Roman"/>
          <w:b w:val="false"/>
          <w:i w:val="false"/>
          <w:color w:val="000000"/>
          <w:sz w:val="28"/>
        </w:rPr>
        <w:t xml:space="preserve">
      6) качественные показатели дренажных и сбросных вод (химические, бактериологические, радиологические).  </w:t>
      </w:r>
      <w:r>
        <w:br/>
      </w:r>
      <w:r>
        <w:rPr>
          <w:rFonts w:ascii="Times New Roman"/>
          <w:b w:val="false"/>
          <w:i w:val="false"/>
          <w:color w:val="000000"/>
          <w:sz w:val="28"/>
        </w:rPr>
        <w:t xml:space="preserve">
      19. При выборе площадок для строительства гидроузлов и водохранилищ представляются:  </w:t>
      </w:r>
      <w:r>
        <w:br/>
      </w:r>
      <w:r>
        <w:rPr>
          <w:rFonts w:ascii="Times New Roman"/>
          <w:b w:val="false"/>
          <w:i w:val="false"/>
          <w:color w:val="000000"/>
          <w:sz w:val="28"/>
        </w:rPr>
        <w:t xml:space="preserve">
      1) обоснование емкости водохранилищ;  </w:t>
      </w:r>
      <w:r>
        <w:br/>
      </w:r>
      <w:r>
        <w:rPr>
          <w:rFonts w:ascii="Times New Roman"/>
          <w:b w:val="false"/>
          <w:i w:val="false"/>
          <w:color w:val="000000"/>
          <w:sz w:val="28"/>
        </w:rPr>
        <w:t xml:space="preserve">
      2) рассмотренные варианты створов гидроузла и отметок НПУ;  </w:t>
      </w:r>
      <w:r>
        <w:br/>
      </w:r>
      <w:r>
        <w:rPr>
          <w:rFonts w:ascii="Times New Roman"/>
          <w:b w:val="false"/>
          <w:i w:val="false"/>
          <w:color w:val="000000"/>
          <w:sz w:val="28"/>
        </w:rPr>
        <w:t xml:space="preserve">
      3) площади - зеркала водохранилища по вариантам затопления и подтопления прилегающих территорий по угодьям;  </w:t>
      </w:r>
      <w:r>
        <w:br/>
      </w:r>
      <w:r>
        <w:rPr>
          <w:rFonts w:ascii="Times New Roman"/>
          <w:b w:val="false"/>
          <w:i w:val="false"/>
          <w:color w:val="000000"/>
          <w:sz w:val="28"/>
        </w:rPr>
        <w:t xml:space="preserve">
      4) водохозяйственный расчет режима работы водохранилищ с учетом обеспечения санитарных расходов в нижнем бьефе;  </w:t>
      </w:r>
      <w:r>
        <w:br/>
      </w:r>
      <w:r>
        <w:rPr>
          <w:rFonts w:ascii="Times New Roman"/>
          <w:b w:val="false"/>
          <w:i w:val="false"/>
          <w:color w:val="000000"/>
          <w:sz w:val="28"/>
        </w:rPr>
        <w:t xml:space="preserve">
      5) санитарно-технические условия подготовки ложа водохранилища;   </w:t>
      </w:r>
      <w:r>
        <w:br/>
      </w:r>
      <w:r>
        <w:rPr>
          <w:rFonts w:ascii="Times New Roman"/>
          <w:b w:val="false"/>
          <w:i w:val="false"/>
          <w:color w:val="000000"/>
          <w:sz w:val="28"/>
        </w:rPr>
        <w:t xml:space="preserve">
      6) намечаемые мероприятия по предупреждению вредного воздействия вод, а также охране и воспроизводству рыбных запасов (на рыбохозяйственных водоемах);  </w:t>
      </w:r>
      <w:r>
        <w:br/>
      </w:r>
      <w:r>
        <w:rPr>
          <w:rFonts w:ascii="Times New Roman"/>
          <w:b w:val="false"/>
          <w:i w:val="false"/>
          <w:color w:val="000000"/>
          <w:sz w:val="28"/>
        </w:rPr>
        <w:t xml:space="preserve">
      7) инженерно-геологические, гидрогеологические и санитарно-эпидемиологические характеристики площадок для строительства.  </w:t>
      </w:r>
      <w:r>
        <w:br/>
      </w:r>
      <w:r>
        <w:rPr>
          <w:rFonts w:ascii="Times New Roman"/>
          <w:b w:val="false"/>
          <w:i w:val="false"/>
          <w:color w:val="000000"/>
          <w:sz w:val="28"/>
        </w:rPr>
        <w:t xml:space="preserve">
      20. Документом о согласовании условий специального водопользования является акт о выборе площадки (трассы) для строительства, согласованный с Управлением государственного санитарно-эпидемиологического надзора, государственными органами по охране окружающей среды, геологии и охраны недр и утвержденный Министерством, ведомством - заказчиком в установленном порядке.  </w:t>
      </w:r>
      <w:r>
        <w:br/>
      </w:r>
      <w:r>
        <w:rPr>
          <w:rFonts w:ascii="Times New Roman"/>
          <w:b w:val="false"/>
          <w:i w:val="false"/>
          <w:color w:val="000000"/>
          <w:sz w:val="28"/>
        </w:rPr>
        <w:t xml:space="preserve">
      Устанавливаемые в акте, сроки действия согласовании принятых решений и условий специального водопользования не должны быть меньше нормативной продолжительности проектирования и строительства предприятий, сооружений, объектов.  </w:t>
      </w:r>
      <w:r>
        <w:br/>
      </w:r>
      <w:r>
        <w:rPr>
          <w:rFonts w:ascii="Times New Roman"/>
          <w:b w:val="false"/>
          <w:i w:val="false"/>
          <w:color w:val="000000"/>
          <w:sz w:val="28"/>
        </w:rPr>
        <w:t xml:space="preserve">
      21. Если в процессе проектирования возникает необходимость изменить условия водопользования, согласованные при разработке обосновывающих материалов в составе отраслевой (территориальной) схемы или при выборе площадки, указанные изменения подлежат согласованию с соответствующими государственными органами.  </w:t>
      </w:r>
      <w:r>
        <w:br/>
      </w:r>
      <w:r>
        <w:rPr>
          <w:rFonts w:ascii="Times New Roman"/>
          <w:b w:val="false"/>
          <w:i w:val="false"/>
          <w:color w:val="000000"/>
          <w:sz w:val="28"/>
        </w:rPr>
        <w:t xml:space="preserve">
      22. Выдача разрешений на специальное водопользование по использованию поверхностных вод производится органами по регулированию использования и охране вод в процессе проектирования объекта до утверждения проекта. Срок действия разрешений устанавливается не менее общей продолжительности проектирования и строительства объекта.  </w:t>
      </w:r>
      <w:r>
        <w:br/>
      </w:r>
      <w:r>
        <w:rPr>
          <w:rFonts w:ascii="Times New Roman"/>
          <w:b w:val="false"/>
          <w:i w:val="false"/>
          <w:color w:val="000000"/>
          <w:sz w:val="28"/>
        </w:rPr>
        <w:t xml:space="preserve">
      23. Разрешение на специальное водопользование для вновь строящихся предприятий, сооружений и других объектов выдаются заказчикам проектов или по их поручениям генеральным проектировщикам в процессе проектирования объектов до их утверждения.  </w:t>
      </w:r>
      <w:r>
        <w:br/>
      </w:r>
      <w:r>
        <w:rPr>
          <w:rFonts w:ascii="Times New Roman"/>
          <w:b w:val="false"/>
          <w:i w:val="false"/>
          <w:color w:val="000000"/>
          <w:sz w:val="28"/>
        </w:rPr>
        <w:t xml:space="preserve">
      Если в процессе рассмотрения и утверждения проектов, а также строительства возникает необходимость отступления от условий, установленных в выданном разрешении, должно быть получено новое разрешение на специальное водопользование.  </w:t>
      </w:r>
      <w:r>
        <w:br/>
      </w:r>
      <w:r>
        <w:rPr>
          <w:rFonts w:ascii="Times New Roman"/>
          <w:b w:val="false"/>
          <w:i w:val="false"/>
          <w:color w:val="000000"/>
          <w:sz w:val="28"/>
        </w:rPr>
        <w:t xml:space="preserve">
      24. Утверждение проектов, а также финансирование строительства предприятий, сооружений и других объектов, влияющих на состояние вод, или их реконструкции, связанной с увеличением потребления воды, сброса сточных вод или ухудшением их качественного состава, осуществляются лишь при наличии разрешений на специальное водопользование.  </w:t>
      </w:r>
      <w:r>
        <w:br/>
      </w:r>
      <w:r>
        <w:rPr>
          <w:rFonts w:ascii="Times New Roman"/>
          <w:b w:val="false"/>
          <w:i w:val="false"/>
          <w:color w:val="000000"/>
          <w:sz w:val="28"/>
        </w:rPr>
        <w:t xml:space="preserve">
      25. По новым объектам проектирования в сельскохозяйственном предприятии, не связанном с существующими объектами единой системой водоснабжения и водоотведения, разрешения на специальное водопользование выдаются на каждый проектируемый объект вне зависимости от оформления разрешения на действующие сооружения и объекты данного хозяйства.  </w:t>
      </w:r>
      <w:r>
        <w:br/>
      </w:r>
      <w:r>
        <w:rPr>
          <w:rFonts w:ascii="Times New Roman"/>
          <w:b w:val="false"/>
          <w:i w:val="false"/>
          <w:color w:val="000000"/>
          <w:sz w:val="28"/>
        </w:rPr>
        <w:t xml:space="preserve">
      При реконструкции или расширении промышленных и других объектов, не имеющих разрешений на специальное водопользование, оформляется одно разрешение на специальное водопользование, в котором отражаются условия водопользования, как до реконструкции (расширения), так и после нее.  </w:t>
      </w:r>
      <w:r>
        <w:br/>
      </w:r>
      <w:r>
        <w:rPr>
          <w:rFonts w:ascii="Times New Roman"/>
          <w:b w:val="false"/>
          <w:i w:val="false"/>
          <w:color w:val="000000"/>
          <w:sz w:val="28"/>
        </w:rPr>
        <w:t xml:space="preserve">
      26. Для оформления разрешений на специальное водопользование по объектам водопользования представляются копия акта о выборе площадки для строительства с заключениями соответствующих государственных органов, краткая характеристика объекта по материалам проекта (производственная мощность, площадь орошения, выработка электроэнергии), схема водоснабжения и водоотведения с указанием площадки для строительства объектов, источников водоснабжения и приемника сточных вод, мест намечаемого расположения водозаборных, водосбросных и других сооружений и устройств, при помощи которых будет осуществляться водопользование.  </w:t>
      </w:r>
      <w:r>
        <w:br/>
      </w:r>
      <w:r>
        <w:rPr>
          <w:rFonts w:ascii="Times New Roman"/>
          <w:b w:val="false"/>
          <w:i w:val="false"/>
          <w:color w:val="000000"/>
          <w:sz w:val="28"/>
        </w:rPr>
        <w:t xml:space="preserve">
      27. В проектных материалах для различных объектов проектирования в составе проектов промышленных, коммунальных, строительных, транспортных, рыбохозяйственных, сельскохозяйственных (кроме мелиоративных объектов) и других предприятий, сооружений и объектов освещаются следующие вопросы:  </w:t>
      </w:r>
      <w:r>
        <w:br/>
      </w:r>
      <w:r>
        <w:rPr>
          <w:rFonts w:ascii="Times New Roman"/>
          <w:b w:val="false"/>
          <w:i w:val="false"/>
          <w:color w:val="000000"/>
          <w:sz w:val="28"/>
        </w:rPr>
        <w:t xml:space="preserve">
      1) гидрологическая и санитарно-эпидемиологическая характеристика водного объекта;  </w:t>
      </w:r>
      <w:r>
        <w:br/>
      </w:r>
      <w:r>
        <w:rPr>
          <w:rFonts w:ascii="Times New Roman"/>
          <w:b w:val="false"/>
          <w:i w:val="false"/>
          <w:color w:val="000000"/>
          <w:sz w:val="28"/>
        </w:rPr>
        <w:t xml:space="preserve">
      2) геолого-гидрогеологическая характеристика водного объекта, позволяющего оценить влияние водопользования на состояние зоны аэрации и подземных вод;  </w:t>
      </w:r>
      <w:r>
        <w:br/>
      </w:r>
      <w:r>
        <w:rPr>
          <w:rFonts w:ascii="Times New Roman"/>
          <w:b w:val="false"/>
          <w:i w:val="false"/>
          <w:color w:val="000000"/>
          <w:sz w:val="28"/>
        </w:rPr>
        <w:t xml:space="preserve">
      3) нормативно-обоснованные объемы водопотребления и водоотведения: на хозяйственно-питьевые нужды в соответствии с нормативными документами; на производственные нужды в соответствии с разработанными отраслевыми нормами или укрупненными нормами водопотребления и водоотведения для отраслей промышленности, расход свежей воды, повторно используемой оборотной воды, передача воды другим предприятиям и использование сточных вод на орошение;  </w:t>
      </w:r>
      <w:r>
        <w:br/>
      </w:r>
      <w:r>
        <w:rPr>
          <w:rFonts w:ascii="Times New Roman"/>
          <w:b w:val="false"/>
          <w:i w:val="false"/>
          <w:color w:val="000000"/>
          <w:sz w:val="28"/>
        </w:rPr>
        <w:t xml:space="preserve">
      4) производительность водозаборных сооружений;  </w:t>
      </w:r>
      <w:r>
        <w:br/>
      </w:r>
      <w:r>
        <w:rPr>
          <w:rFonts w:ascii="Times New Roman"/>
          <w:b w:val="false"/>
          <w:i w:val="false"/>
          <w:color w:val="000000"/>
          <w:sz w:val="28"/>
        </w:rPr>
        <w:t xml:space="preserve">
      5) качественные показатели воды источников водоснабжения и сбрасываемых сточных вод по каждому водозабору и отдельному выпуску (химические, бактериологические, радиологические);  </w:t>
      </w:r>
      <w:r>
        <w:br/>
      </w:r>
      <w:r>
        <w:rPr>
          <w:rFonts w:ascii="Times New Roman"/>
          <w:b w:val="false"/>
          <w:i w:val="false"/>
          <w:color w:val="000000"/>
          <w:sz w:val="28"/>
        </w:rPr>
        <w:t xml:space="preserve">
      6) мероприятия по предупреждению попадания рыб в водозаборные сооружения, по охране и воспроизводству рыбных запасов (на рыбохозяйственных водоемах) с представлением документов о сроках строительства и ввода в эксплуатацию рыбозащитного устройства определенной конструкции;  </w:t>
      </w:r>
      <w:r>
        <w:br/>
      </w:r>
      <w:r>
        <w:rPr>
          <w:rFonts w:ascii="Times New Roman"/>
          <w:b w:val="false"/>
          <w:i w:val="false"/>
          <w:color w:val="000000"/>
          <w:sz w:val="28"/>
        </w:rPr>
        <w:t xml:space="preserve">
      7) схема, тип и производительность очистных сооружений сточных вод (с указанием типа оголовка выпуска), основные расчетные параметры и ожидаемая техническая эффективность (в процентах и абсолютных концентрациях) очистки, обезвреживания и обеззараживания сточных вод;  </w:t>
      </w:r>
      <w:r>
        <w:br/>
      </w:r>
      <w:r>
        <w:rPr>
          <w:rFonts w:ascii="Times New Roman"/>
          <w:b w:val="false"/>
          <w:i w:val="false"/>
          <w:color w:val="000000"/>
          <w:sz w:val="28"/>
        </w:rPr>
        <w:t xml:space="preserve">
      8) расчет предельно допустимого сброса (ПДС), загрязняющих веществ со сточными водами, как при сбросе в водоем, так и при сбросе на поля фильтрации, накопители и рельеф местности;  </w:t>
      </w:r>
      <w:r>
        <w:br/>
      </w:r>
      <w:r>
        <w:rPr>
          <w:rFonts w:ascii="Times New Roman"/>
          <w:b w:val="false"/>
          <w:i w:val="false"/>
          <w:color w:val="000000"/>
          <w:sz w:val="28"/>
        </w:rPr>
        <w:t xml:space="preserve">
      9) мероприятия по организации зон санитарной охраны источников хозяйственно-питьевого водоснабжения;  </w:t>
      </w:r>
      <w:r>
        <w:br/>
      </w:r>
      <w:r>
        <w:rPr>
          <w:rFonts w:ascii="Times New Roman"/>
          <w:b w:val="false"/>
          <w:i w:val="false"/>
          <w:color w:val="000000"/>
          <w:sz w:val="28"/>
        </w:rPr>
        <w:t xml:space="preserve">
      10) мероприятия по организации санитарно-защитных зон сооружений сточных вод и полей орошения;  </w:t>
      </w:r>
      <w:r>
        <w:br/>
      </w:r>
      <w:r>
        <w:rPr>
          <w:rFonts w:ascii="Times New Roman"/>
          <w:b w:val="false"/>
          <w:i w:val="false"/>
          <w:color w:val="000000"/>
          <w:sz w:val="28"/>
        </w:rPr>
        <w:t xml:space="preserve">
      11) мероприятия по обеспечению учета забираемых и сбрасываемых вод и определению качественного состава сбрасываемых вод;  </w:t>
      </w:r>
      <w:r>
        <w:br/>
      </w:r>
      <w:r>
        <w:rPr>
          <w:rFonts w:ascii="Times New Roman"/>
          <w:b w:val="false"/>
          <w:i w:val="false"/>
          <w:color w:val="000000"/>
          <w:sz w:val="28"/>
        </w:rPr>
        <w:t xml:space="preserve">
      12) балансовая схема и расчеты водопотребления и водоотведения;  </w:t>
      </w:r>
      <w:r>
        <w:br/>
      </w:r>
      <w:r>
        <w:rPr>
          <w:rFonts w:ascii="Times New Roman"/>
          <w:b w:val="false"/>
          <w:i w:val="false"/>
          <w:color w:val="000000"/>
          <w:sz w:val="28"/>
        </w:rPr>
        <w:t xml:space="preserve">
      13) материалы раздела "Охраны окружающей среды";  </w:t>
      </w:r>
      <w:r>
        <w:br/>
      </w:r>
      <w:r>
        <w:rPr>
          <w:rFonts w:ascii="Times New Roman"/>
          <w:b w:val="false"/>
          <w:i w:val="false"/>
          <w:color w:val="000000"/>
          <w:sz w:val="28"/>
        </w:rPr>
        <w:t xml:space="preserve">
      14) материалы раздела "Оценки воздействия на окружающую среду";  </w:t>
      </w:r>
      <w:r>
        <w:br/>
      </w:r>
      <w:r>
        <w:rPr>
          <w:rFonts w:ascii="Times New Roman"/>
          <w:b w:val="false"/>
          <w:i w:val="false"/>
          <w:color w:val="000000"/>
          <w:sz w:val="28"/>
        </w:rPr>
        <w:t xml:space="preserve">
      15) рыбохозяйственная характеристика водоема, согласованная с государственным органом по охране окружающей природной среды для рыбохозяйственных водоемов.  </w:t>
      </w:r>
      <w:r>
        <w:br/>
      </w:r>
      <w:r>
        <w:rPr>
          <w:rFonts w:ascii="Times New Roman"/>
          <w:b w:val="false"/>
          <w:i w:val="false"/>
          <w:color w:val="000000"/>
          <w:sz w:val="28"/>
        </w:rPr>
        <w:t xml:space="preserve">
      При проектировании сооружений объединенной системы канализации и единых сооружений по очистке сточных вод промышленного узла или населенного пункта представляется перечень предприятий, сточные воды которых намечено отводить на эти сооружения с указанием расхода и качественной характеристики стоков на каждом предприятии, а также усредненного общегородского расхода стоков и их качественного состава перед поступлением на очистные сооружения.  </w:t>
      </w:r>
      <w:r>
        <w:br/>
      </w:r>
      <w:r>
        <w:rPr>
          <w:rFonts w:ascii="Times New Roman"/>
          <w:b w:val="false"/>
          <w:i w:val="false"/>
          <w:color w:val="000000"/>
          <w:sz w:val="28"/>
        </w:rPr>
        <w:t xml:space="preserve">
      Если сточные воды проектируемого объекта намечается полностью или частично направить на строящиеся очистные сооружения, представляется документ о сроках ввода в эксплуатацию объекта и очистных сооружений, а также гарантийное подтверждение о возможности приема сточных вод этого объекта на строящиеся очистные сооружения.  </w:t>
      </w:r>
      <w:r>
        <w:br/>
      </w:r>
      <w:r>
        <w:rPr>
          <w:rFonts w:ascii="Times New Roman"/>
          <w:b w:val="false"/>
          <w:i w:val="false"/>
          <w:color w:val="000000"/>
          <w:sz w:val="28"/>
        </w:rPr>
        <w:t xml:space="preserve">
      Проектное развитие водоснабжения населенных пунктов должно быть увязано по объемам и срокам ввода в эксплуатацию с соответствующим развитием систем канализации и очистных сооружений сточных вод.  </w:t>
      </w:r>
      <w:r>
        <w:br/>
      </w:r>
      <w:r>
        <w:rPr>
          <w:rFonts w:ascii="Times New Roman"/>
          <w:b w:val="false"/>
          <w:i w:val="false"/>
          <w:color w:val="000000"/>
          <w:sz w:val="28"/>
        </w:rPr>
        <w:t xml:space="preserve">
      При проектировании сооружений городского водопровода представляется перечень предприятий, подключаемых к городскому водопроводу с обоснованными расходами воды на производственные и хозяйственно-питьевые нужды.  </w:t>
      </w:r>
      <w:r>
        <w:br/>
      </w:r>
      <w:r>
        <w:rPr>
          <w:rFonts w:ascii="Times New Roman"/>
          <w:b w:val="false"/>
          <w:i w:val="false"/>
          <w:color w:val="000000"/>
          <w:sz w:val="28"/>
        </w:rPr>
        <w:t xml:space="preserve">
      28. На мелиоративные объекты (оросительные, обводнительные и оросительно-обводнительные системы) для оформления разрешений на специальное водопользование представляются (по данным проекта) сведения по следующим вопросам: источник орошения и приемник сточных и коллекторно-дренажных вод (гидрологические и геолого-гидрогеологические характеристики), КПД системы, обоснование объема забираемой воды для системы, объем сбросных и дренажных вод, их повторное использование, оснащенность системы оборудованием и аппаратурой для учета забираемых и сбрасываемых вод, предусматриваемые рыбозащитные и рыбопропускные устройства (только на рыбохозяйственных водоемах).  </w:t>
      </w:r>
      <w:r>
        <w:br/>
      </w:r>
      <w:r>
        <w:rPr>
          <w:rFonts w:ascii="Times New Roman"/>
          <w:b w:val="false"/>
          <w:i w:val="false"/>
          <w:color w:val="000000"/>
          <w:sz w:val="28"/>
        </w:rPr>
        <w:t xml:space="preserve">
      Качественный состав сбросных и дренажных вод по содержанию биогенных веществ, ядохимикатов и минерализации, а также прогноз изменения качества воды в водоемах под влиянием спуска сбросных и дренажных вод.  </w:t>
      </w:r>
      <w:r>
        <w:br/>
      </w:r>
      <w:r>
        <w:rPr>
          <w:rFonts w:ascii="Times New Roman"/>
          <w:b w:val="false"/>
          <w:i w:val="false"/>
          <w:color w:val="000000"/>
          <w:sz w:val="28"/>
        </w:rPr>
        <w:t xml:space="preserve">
      При использовании для орошения, сточных вод животноводческих комплексов указываются годовые нормы внесения жидкого навоза по каждому элементу (азот, фосфор) и расчет площадей, необходимых для утилизации навозосодержащих сточных вод.  </w:t>
      </w:r>
      <w:r>
        <w:br/>
      </w:r>
      <w:r>
        <w:rPr>
          <w:rFonts w:ascii="Times New Roman"/>
          <w:b w:val="false"/>
          <w:i w:val="false"/>
          <w:color w:val="000000"/>
          <w:sz w:val="28"/>
        </w:rPr>
        <w:t xml:space="preserve">
      29. При строительстве гидроузлов и водохранилищ представляются материалы, характеризующие:  </w:t>
      </w:r>
      <w:r>
        <w:br/>
      </w:r>
      <w:r>
        <w:rPr>
          <w:rFonts w:ascii="Times New Roman"/>
          <w:b w:val="false"/>
          <w:i w:val="false"/>
          <w:color w:val="000000"/>
          <w:sz w:val="28"/>
        </w:rPr>
        <w:t xml:space="preserve">
      1) назначение гидроузла и водохранилищ;  </w:t>
      </w:r>
      <w:r>
        <w:br/>
      </w:r>
      <w:r>
        <w:rPr>
          <w:rFonts w:ascii="Times New Roman"/>
          <w:b w:val="false"/>
          <w:i w:val="false"/>
          <w:color w:val="000000"/>
          <w:sz w:val="28"/>
        </w:rPr>
        <w:t xml:space="preserve">
      2) обоснование емкости и отдачи водохранилищ, характер регулирования стока (суточное, недельное, сезонное, многолетнее);  </w:t>
      </w:r>
      <w:r>
        <w:br/>
      </w:r>
      <w:r>
        <w:rPr>
          <w:rFonts w:ascii="Times New Roman"/>
          <w:b w:val="false"/>
          <w:i w:val="false"/>
          <w:color w:val="000000"/>
          <w:sz w:val="28"/>
        </w:rPr>
        <w:t xml:space="preserve">
      3) площадь зеркала водохранилищ;  </w:t>
      </w:r>
      <w:r>
        <w:br/>
      </w:r>
      <w:r>
        <w:rPr>
          <w:rFonts w:ascii="Times New Roman"/>
          <w:b w:val="false"/>
          <w:i w:val="false"/>
          <w:color w:val="000000"/>
          <w:sz w:val="28"/>
        </w:rPr>
        <w:t xml:space="preserve">
      4) условия, возникающие в связи с затоплением и подтоплением территорий, переформированием берегов и изменением гидрологического и гидрогеологического режимов;  </w:t>
      </w:r>
      <w:r>
        <w:br/>
      </w:r>
      <w:r>
        <w:rPr>
          <w:rFonts w:ascii="Times New Roman"/>
          <w:b w:val="false"/>
          <w:i w:val="false"/>
          <w:color w:val="000000"/>
          <w:sz w:val="28"/>
        </w:rPr>
        <w:t xml:space="preserve">
      5) мероприятия по предупреждению вредного воздействия вод (дамбы обвалования и их площадь, дренаж, берегоукрепления и др.), влияние обвалования мелководных участков на рыбохозяйственное использование водохранилищ;  </w:t>
      </w:r>
      <w:r>
        <w:br/>
      </w:r>
      <w:r>
        <w:rPr>
          <w:rFonts w:ascii="Times New Roman"/>
          <w:b w:val="false"/>
          <w:i w:val="false"/>
          <w:color w:val="000000"/>
          <w:sz w:val="28"/>
        </w:rPr>
        <w:t xml:space="preserve">
      6) прогноз качества воды на участке проектируемого водохранилища и нижнего бьефа в связи с зарегулированием стока, а также санитарные попуски и расходы воды, обеспечивающие бесперебойную работу водозаборных сооружений, расположенных ниже по реке;  </w:t>
      </w:r>
      <w:r>
        <w:br/>
      </w:r>
      <w:r>
        <w:rPr>
          <w:rFonts w:ascii="Times New Roman"/>
          <w:b w:val="false"/>
          <w:i w:val="false"/>
          <w:color w:val="000000"/>
          <w:sz w:val="28"/>
        </w:rPr>
        <w:t xml:space="preserve">
      7) нормативные уровни воды в водохранилищах (минимальный, максимальный и нормальный) в створе подпора при нормальной эксплуатации, а также условия, при которых допускается превышение нормального либо максимального допустимого подпорного уровня или сработка водохранилища ниже минимального проектного уровня;  </w:t>
      </w:r>
      <w:r>
        <w:br/>
      </w:r>
      <w:r>
        <w:rPr>
          <w:rFonts w:ascii="Times New Roman"/>
          <w:b w:val="false"/>
          <w:i w:val="false"/>
          <w:color w:val="000000"/>
          <w:sz w:val="28"/>
        </w:rPr>
        <w:t xml:space="preserve">
      8) уровни воды, подлежащие обеспечению в нижнем бьефе гидроузла (минимальные и максимальные);  </w:t>
      </w:r>
      <w:r>
        <w:br/>
      </w:r>
      <w:r>
        <w:rPr>
          <w:rFonts w:ascii="Times New Roman"/>
          <w:b w:val="false"/>
          <w:i w:val="false"/>
          <w:color w:val="000000"/>
          <w:sz w:val="28"/>
        </w:rPr>
        <w:t xml:space="preserve">
      9) максимально допустимые значения амплитуды внутрисуточных колебаний и интенсивность спада уровней верхнего и нижнего бьефов для разных периодов года;  </w:t>
      </w:r>
      <w:r>
        <w:br/>
      </w:r>
      <w:r>
        <w:rPr>
          <w:rFonts w:ascii="Times New Roman"/>
          <w:b w:val="false"/>
          <w:i w:val="false"/>
          <w:color w:val="000000"/>
          <w:sz w:val="28"/>
        </w:rPr>
        <w:t xml:space="preserve">
      10) предельные величины объема и расходов (в зависимости от времени и водности года) подачи воды из водохранилища на водоснабжение, орошение; размеры рыбохозяйственных, сельскохозяйственных, судоходных попусков;  </w:t>
      </w:r>
      <w:r>
        <w:br/>
      </w:r>
      <w:r>
        <w:rPr>
          <w:rFonts w:ascii="Times New Roman"/>
          <w:b w:val="false"/>
          <w:i w:val="false"/>
          <w:color w:val="000000"/>
          <w:sz w:val="28"/>
        </w:rPr>
        <w:t xml:space="preserve">
      11) санитарный попуск и расходы воды, обеспечивающие бесперебойную работу водозаборных сооружений, расположенных ниже по реке;  </w:t>
      </w:r>
      <w:r>
        <w:br/>
      </w:r>
      <w:r>
        <w:rPr>
          <w:rFonts w:ascii="Times New Roman"/>
          <w:b w:val="false"/>
          <w:i w:val="false"/>
          <w:color w:val="000000"/>
          <w:sz w:val="28"/>
        </w:rPr>
        <w:t xml:space="preserve">
      12) санитарно-технические условия подготовки ложа водохранилища;  </w:t>
      </w:r>
      <w:r>
        <w:br/>
      </w:r>
      <w:r>
        <w:rPr>
          <w:rFonts w:ascii="Times New Roman"/>
          <w:b w:val="false"/>
          <w:i w:val="false"/>
          <w:color w:val="000000"/>
          <w:sz w:val="28"/>
        </w:rPr>
        <w:t xml:space="preserve">
      13) инженерно-геологическая и санитарно-эпидемиологическая характеристика ложа водохранилища (при его расположении над горными выработками) и мероприятия, обеспечивающие возможность извлечения из недр полезных ископаемых;  </w:t>
      </w:r>
      <w:r>
        <w:br/>
      </w:r>
      <w:r>
        <w:rPr>
          <w:rFonts w:ascii="Times New Roman"/>
          <w:b w:val="false"/>
          <w:i w:val="false"/>
          <w:color w:val="000000"/>
          <w:sz w:val="28"/>
        </w:rPr>
        <w:t xml:space="preserve">
      14) мероприятия, обеспечивающие охрану и воспроизводство рыбных запасов, других водных животных и растений и их рыбоводно-биологическое обоснование: пропуск рыбы в верхний и нижний бьефы гидроузлов (тип, конструкция рыбопропускных сооружений, компоновка, расчетные параметры, технологическая схема работы, гидравлические обоснования), строительство нерестово-выростных хозяйств и других рыборазводных объектов, обоснование их мощности с учетом прогнозируемой рыбопродуктивности водохранилища, мелиорация нерестилищ и рыбопромысловых участков;  </w:t>
      </w:r>
      <w:r>
        <w:br/>
      </w:r>
      <w:r>
        <w:rPr>
          <w:rFonts w:ascii="Times New Roman"/>
          <w:b w:val="false"/>
          <w:i w:val="false"/>
          <w:color w:val="000000"/>
          <w:sz w:val="28"/>
        </w:rPr>
        <w:t xml:space="preserve">
      15) судопропускные и лесопропускные сооружения (тип и конструкция, согласованные с органами речного флота и лесосплава), потери воды на шлюзование;  </w:t>
      </w:r>
      <w:r>
        <w:br/>
      </w:r>
      <w:r>
        <w:rPr>
          <w:rFonts w:ascii="Times New Roman"/>
          <w:b w:val="false"/>
          <w:i w:val="false"/>
          <w:color w:val="000000"/>
          <w:sz w:val="28"/>
        </w:rPr>
        <w:t xml:space="preserve">
      16) материалы согласования нормативных уровней водохранилища и нижнего бьефа, а также размера водохозяйственных попусков из водохранилища с заинтересованными органами.  </w:t>
      </w:r>
      <w:r>
        <w:br/>
      </w:r>
      <w:r>
        <w:rPr>
          <w:rFonts w:ascii="Times New Roman"/>
          <w:b w:val="false"/>
          <w:i w:val="false"/>
          <w:color w:val="000000"/>
          <w:sz w:val="28"/>
        </w:rPr>
        <w:t xml:space="preserve">
      При проектировании и строительстве гидроузлов и водохранилищ следует руководствоваться санитарными правилами проектирования, строительства и эксплуатации водохранилищ.  </w:t>
      </w:r>
      <w:r>
        <w:br/>
      </w:r>
      <w:r>
        <w:rPr>
          <w:rFonts w:ascii="Times New Roman"/>
          <w:b w:val="false"/>
          <w:i w:val="false"/>
          <w:color w:val="000000"/>
          <w:sz w:val="28"/>
        </w:rPr>
        <w:t xml:space="preserve">
      30. При проектировании объектов молевого сплава, а также сплава древесины в пучках и кошелях без судовой тяги представляются:  </w:t>
      </w:r>
      <w:r>
        <w:br/>
      </w:r>
      <w:r>
        <w:rPr>
          <w:rFonts w:ascii="Times New Roman"/>
          <w:b w:val="false"/>
          <w:i w:val="false"/>
          <w:color w:val="000000"/>
          <w:sz w:val="28"/>
        </w:rPr>
        <w:t xml:space="preserve">
      1) схемы лесосырьевой базы с показанием лесных массивов, тяготеющих к водным путям;  </w:t>
      </w:r>
      <w:r>
        <w:br/>
      </w:r>
      <w:r>
        <w:rPr>
          <w:rFonts w:ascii="Times New Roman"/>
          <w:b w:val="false"/>
          <w:i w:val="false"/>
          <w:color w:val="000000"/>
          <w:sz w:val="28"/>
        </w:rPr>
        <w:t xml:space="preserve">
      2) обоснование объема молевого сплава или сплава древесины в пучках и кошелях без судовой тяги и его необходимости по сравнению с другими способами транспортировки леса;  </w:t>
      </w:r>
      <w:r>
        <w:br/>
      </w:r>
      <w:r>
        <w:rPr>
          <w:rFonts w:ascii="Times New Roman"/>
          <w:b w:val="false"/>
          <w:i w:val="false"/>
          <w:color w:val="000000"/>
          <w:sz w:val="28"/>
        </w:rPr>
        <w:t xml:space="preserve">
      3) нормативы потерь древесины;  </w:t>
      </w:r>
      <w:r>
        <w:br/>
      </w:r>
      <w:r>
        <w:rPr>
          <w:rFonts w:ascii="Times New Roman"/>
          <w:b w:val="false"/>
          <w:i w:val="false"/>
          <w:color w:val="000000"/>
          <w:sz w:val="28"/>
        </w:rPr>
        <w:t xml:space="preserve">
      4) схема, технология и режим сплава;  </w:t>
      </w:r>
      <w:r>
        <w:br/>
      </w:r>
      <w:r>
        <w:rPr>
          <w:rFonts w:ascii="Times New Roman"/>
          <w:b w:val="false"/>
          <w:i w:val="false"/>
          <w:color w:val="000000"/>
          <w:sz w:val="28"/>
        </w:rPr>
        <w:t xml:space="preserve">
      5) гидрологическая и рыбохозяйственная характеристика водного объекта на участке проведения сплавных работ, согласованная с государственными органами по охране окружающей среды и недр;  </w:t>
      </w:r>
      <w:r>
        <w:br/>
      </w:r>
      <w:r>
        <w:rPr>
          <w:rFonts w:ascii="Times New Roman"/>
          <w:b w:val="false"/>
          <w:i w:val="false"/>
          <w:color w:val="000000"/>
          <w:sz w:val="28"/>
        </w:rPr>
        <w:t xml:space="preserve">
      6) водо- и рыбоохранные мероприятия (предотвращение загрязнения и засорения водоемов отходами и затонувшей древесиной).  </w:t>
      </w:r>
      <w:r>
        <w:br/>
      </w:r>
      <w:r>
        <w:rPr>
          <w:rFonts w:ascii="Times New Roman"/>
          <w:b w:val="false"/>
          <w:i w:val="false"/>
          <w:color w:val="000000"/>
          <w:sz w:val="28"/>
        </w:rPr>
        <w:t xml:space="preserve">
      31. Условия специального водопользования, установленные в разрешении для вновь строящегося предприятия, сооружения, объекта должны быть предусмотрены в их проекте и являются обязательными после сдачи объекта в постоянную эксплуатацию.  </w:t>
      </w:r>
      <w:r>
        <w:br/>
      </w:r>
      <w:r>
        <w:rPr>
          <w:rFonts w:ascii="Times New Roman"/>
          <w:b w:val="false"/>
          <w:i w:val="false"/>
          <w:color w:val="000000"/>
          <w:sz w:val="28"/>
        </w:rPr>
        <w:t xml:space="preserve">
      Указанное разрешение передается предприятию, принимающему на свой баланс законченные строительством объекты.  </w:t>
      </w:r>
    </w:p>
    <w:bookmarkEnd w:id="8"/>
    <w:bookmarkStart w:name="z12"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Часть 2. Подземные воды  </w:t>
      </w:r>
    </w:p>
    <w:bookmarkEnd w:id="9"/>
    <w:bookmarkStart w:name="z13"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32. Для получения разрешения на специальное водопользование подается заявка установленной формы в Комитет геологии и охраны недр (Комитет) или его территориальные подразделения.  </w:t>
      </w:r>
      <w:r>
        <w:br/>
      </w:r>
      <w:r>
        <w:rPr>
          <w:rFonts w:ascii="Times New Roman"/>
          <w:b w:val="false"/>
          <w:i w:val="false"/>
          <w:color w:val="000000"/>
          <w:sz w:val="28"/>
        </w:rPr>
        <w:t xml:space="preserve">
      33. К заявке прилагаются предварительный земельный отвод, краткая пояснительная записка с характеристикой объекта водопользования, ситуационная схема с координатами угловых точек.  </w:t>
      </w:r>
      <w:r>
        <w:br/>
      </w:r>
      <w:r>
        <w:rPr>
          <w:rFonts w:ascii="Times New Roman"/>
          <w:b w:val="false"/>
          <w:i w:val="false"/>
          <w:color w:val="000000"/>
          <w:sz w:val="28"/>
        </w:rPr>
        <w:t xml:space="preserve">
      34. Материалы должны содержать все данные, удостоверяющие право пользования объектом и необходимые для оценки финансовой и технической состоятельности заявителя, фактического состояния и возможности эксплуатации объектов водопользования, а также определения условий водопользования, в том числе схему водоснабжения и водоотведения с указанием всех используемых источников водоснабжения и приемников сточных вод, а также перечень предприятий, подключенных к системе водоснабжения, обоснования объемов водопотребления и сброса стоков, и представлены в таком составе и виде, чтобы можно было осуществлять их рассмотрение и геологическую экспертизу без участия заявителя.  </w:t>
      </w:r>
      <w:r>
        <w:br/>
      </w:r>
      <w:r>
        <w:rPr>
          <w:rFonts w:ascii="Times New Roman"/>
          <w:b w:val="false"/>
          <w:i w:val="false"/>
          <w:color w:val="000000"/>
          <w:sz w:val="28"/>
        </w:rPr>
        <w:t xml:space="preserve">
      35. Разрешения на специальное водопользование выдаются на:  </w:t>
      </w:r>
      <w:r>
        <w:br/>
      </w:r>
      <w:r>
        <w:rPr>
          <w:rFonts w:ascii="Times New Roman"/>
          <w:b w:val="false"/>
          <w:i w:val="false"/>
          <w:color w:val="000000"/>
          <w:sz w:val="28"/>
        </w:rPr>
        <w:t xml:space="preserve">
      1) добыча подземных вод для хозяйственно-питьевых и производственно-технических нужд, теплоснабжения и горячего водоснабжения, бальнеотерапевтического применения, извлечения ценных компонентов, орошения земель и обводнения пастбищ;  </w:t>
      </w:r>
      <w:r>
        <w:br/>
      </w:r>
      <w:r>
        <w:rPr>
          <w:rFonts w:ascii="Times New Roman"/>
          <w:b w:val="false"/>
          <w:i w:val="false"/>
          <w:color w:val="000000"/>
          <w:sz w:val="28"/>
        </w:rPr>
        <w:t xml:space="preserve">
      2) извлечение подземных вод при разработке (ликвидации или консервации) месторождений твердых полезных ископаемых, нефти и газа, в процессе строительства и эксплуатации промышленных и гражданских объектов, при дренаже мелиорируемых земель и подтопленных территорий, а также при ликвидации и (или) локализации очагов загрязнения недр;  </w:t>
      </w:r>
      <w:r>
        <w:br/>
      </w:r>
      <w:r>
        <w:rPr>
          <w:rFonts w:ascii="Times New Roman"/>
          <w:b w:val="false"/>
          <w:i w:val="false"/>
          <w:color w:val="000000"/>
          <w:sz w:val="28"/>
        </w:rPr>
        <w:t xml:space="preserve">
      3) сброс промышленных, коммунально-бытовых, дренажных и других сточных вод, технологических растворов в недра, а также нагнетания вод и газов в водоносные горизонты или пустоты горных пород.  </w:t>
      </w:r>
      <w:r>
        <w:br/>
      </w:r>
      <w:r>
        <w:rPr>
          <w:rFonts w:ascii="Times New Roman"/>
          <w:b w:val="false"/>
          <w:i w:val="false"/>
          <w:color w:val="000000"/>
          <w:sz w:val="28"/>
        </w:rPr>
        <w:t xml:space="preserve">
      36. Разрешения на специальное водопользование на забор подземных вод выдаются на объекты, прошедшие государственную геологическую экспертизу и подготовленные по степени изученности запасов к промышленному освоению, а также на сброс промышленных, коммунально-бытовых, дренажных и других сточных вод, технологических растворов в недра, нагнетания вод и газов в водоносные горизонты или пустоты горных пород, которые детально изучены и прошли геологическую экспертизу.  </w:t>
      </w:r>
      <w:r>
        <w:br/>
      </w:r>
      <w:r>
        <w:rPr>
          <w:rFonts w:ascii="Times New Roman"/>
          <w:b w:val="false"/>
          <w:i w:val="false"/>
          <w:color w:val="000000"/>
          <w:sz w:val="28"/>
        </w:rPr>
        <w:t xml:space="preserve">
      37. Разрешения на специальное водопользование выдаются как на всю площадь месторождения подземных вод, так и его части, как на вновь осваиваемые (неэксплуатируемые участки), так и эксплуатируемые (эксплуатируемые участки) объекты. На каждый вид водопользования выдается отдельное разрешение.  </w:t>
      </w:r>
      <w:r>
        <w:br/>
      </w:r>
      <w:r>
        <w:rPr>
          <w:rFonts w:ascii="Times New Roman"/>
          <w:b w:val="false"/>
          <w:i w:val="false"/>
          <w:color w:val="000000"/>
          <w:sz w:val="28"/>
        </w:rPr>
        <w:t xml:space="preserve">
      38. Допускается выдача разрешений нескольким водопользователям на один объект водопользования при условии пользования им по согласованной с Комитетом или его территориальными подразделениями технологической схеме, обеспечивающей рациональное использование подземных вод и их охрану от истощения и загрязнения. Координация действий водопользователей по эксплуатации объекта водопользования в целом возлагается на одного из водопользователей. Это условие, как и условия, определяющие режим эксплуатации, исключающий негативное влияние эксплуатации одной части месторождения на другие его части, фиксируются в разрешениях на специальное водопользование, выдаваемых каждому водопользователю.  </w:t>
      </w:r>
      <w:r>
        <w:br/>
      </w:r>
      <w:r>
        <w:rPr>
          <w:rFonts w:ascii="Times New Roman"/>
          <w:b w:val="false"/>
          <w:i w:val="false"/>
          <w:color w:val="000000"/>
          <w:sz w:val="28"/>
        </w:rPr>
        <w:t xml:space="preserve">
      39. Не допускается предоставление одного разрешения на несколько объектов водопользования.  </w:t>
      </w:r>
      <w:r>
        <w:br/>
      </w:r>
      <w:r>
        <w:rPr>
          <w:rFonts w:ascii="Times New Roman"/>
          <w:b w:val="false"/>
          <w:i w:val="false"/>
          <w:color w:val="000000"/>
          <w:sz w:val="28"/>
        </w:rPr>
        <w:t xml:space="preserve">
      40. Для мелких водопользователей с потребностью до 1 тыс. м3/сут основанием для выдачи разрешения являются эксплуатационные запасы, отнесенные к категории С1 и С2 и принятые по результатам поисково-оценочных работ.  </w:t>
      </w:r>
      <w:r>
        <w:br/>
      </w:r>
      <w:r>
        <w:rPr>
          <w:rFonts w:ascii="Times New Roman"/>
          <w:b w:val="false"/>
          <w:i w:val="false"/>
          <w:color w:val="000000"/>
          <w:sz w:val="28"/>
        </w:rPr>
        <w:t xml:space="preserve">
      41. Разрешение на специальное водопользование дает право на проведение геологоразведочных работ, проходку и эксплуатацию как подземных водозаборных, так и водосбросных (включая не связанных с добычей полезных ископаемых) сооружений при наличии разрешения органов Госгортехнадзора в части технической безопасности ведения этих работ для скважин глубиной более 1000 м.  </w:t>
      </w:r>
      <w:r>
        <w:br/>
      </w:r>
      <w:r>
        <w:rPr>
          <w:rFonts w:ascii="Times New Roman"/>
          <w:b w:val="false"/>
          <w:i w:val="false"/>
          <w:color w:val="000000"/>
          <w:sz w:val="28"/>
        </w:rPr>
        <w:t xml:space="preserve">
      42. Не требуются разрешения на специальное водопользование при использовании следующих водозаборных сооружений: копанных шахтных колодцев, забивных фильтровых (абиссинских) колодцев и одиночных скважин глубиной до 20 м, а также каптажных сооружений, работающих без принудительного понижения с забором воды во всех случаях не более 50 м3/сут из первого от поверхности водоносного горизонта, не используемые для централизованного водоснабжения.  </w:t>
      </w:r>
      <w:r>
        <w:br/>
      </w:r>
      <w:r>
        <w:rPr>
          <w:rFonts w:ascii="Times New Roman"/>
          <w:b w:val="false"/>
          <w:i w:val="false"/>
          <w:color w:val="000000"/>
          <w:sz w:val="28"/>
        </w:rPr>
        <w:t xml:space="preserve">
      43. В разрешении на специальное водопользование устанавливаются условия водопользования, которые учитываются при разработке проекта освоения объекта.  </w:t>
      </w:r>
      <w:r>
        <w:br/>
      </w:r>
      <w:r>
        <w:rPr>
          <w:rFonts w:ascii="Times New Roman"/>
          <w:b w:val="false"/>
          <w:i w:val="false"/>
          <w:color w:val="000000"/>
          <w:sz w:val="28"/>
        </w:rPr>
        <w:t xml:space="preserve">
      Проект должен содержать все необходимые сведения для строительства и эксплуатации объекта водопользования, в т.ч. качественные показатели (химические, бактериологические, радиологические) извлекаемых (сбрасываемых) вод, размеры санитарно-защитных и других зон и округов и описание условий их содержания, об общей геолого-гидрогеологической обстановке участка, глубине залегания подземных вод, их уровенном режиме, гидравлической связи поверхностных и подземных вод, литолого-фациальном составе зоны аэрации, а также данные об утвержденных запасах и условиях формирования подземных вод.  </w:t>
      </w:r>
      <w:r>
        <w:br/>
      </w:r>
      <w:r>
        <w:rPr>
          <w:rFonts w:ascii="Times New Roman"/>
          <w:b w:val="false"/>
          <w:i w:val="false"/>
          <w:color w:val="000000"/>
          <w:sz w:val="28"/>
        </w:rPr>
        <w:t xml:space="preserve">
      Проект освоения объекта должен также содержать разделы "Оценка воздействия объекта на охрану окружающей среды", "Охрана недр и окружающей среды" и "Мониторинг состояния недр и подземных вод", и согласовываться с Комитетом или его территориальными подразделениями после прохождения государственной экологической экспертизы, а в случаях указанных в пункте 41 настоящей Инструкции - органами Госгортехнадзора.  </w:t>
      </w:r>
      <w:r>
        <w:br/>
      </w:r>
      <w:r>
        <w:rPr>
          <w:rFonts w:ascii="Times New Roman"/>
          <w:b w:val="false"/>
          <w:i w:val="false"/>
          <w:color w:val="000000"/>
          <w:sz w:val="28"/>
        </w:rPr>
        <w:t xml:space="preserve">
      44. Разрешается сброс промышленных, коммунально-бытовых, дренажных и других сточных вод, технологических растворов в недра, нагнетания вод и газов в водоносные горизонты или пустоты горных пород через поглощающие скважины и колодцы по согласованию с государственной санитарно-эпидемиологической службой в случаях, когда эти скважины и колодцы не могут явиться источником загрязнения подземных вод, используемых или намечаемых к использованию для хозяйственно-питьевого водоснабжения или в лечебных целях.  </w:t>
      </w:r>
      <w:r>
        <w:br/>
      </w:r>
      <w:r>
        <w:rPr>
          <w:rFonts w:ascii="Times New Roman"/>
          <w:b w:val="false"/>
          <w:i w:val="false"/>
          <w:color w:val="000000"/>
          <w:sz w:val="28"/>
        </w:rPr>
        <w:t xml:space="preserve">
      В указанных случаях представляются:  </w:t>
      </w:r>
      <w:r>
        <w:br/>
      </w:r>
      <w:r>
        <w:rPr>
          <w:rFonts w:ascii="Times New Roman"/>
          <w:b w:val="false"/>
          <w:i w:val="false"/>
          <w:color w:val="000000"/>
          <w:sz w:val="28"/>
        </w:rPr>
        <w:t xml:space="preserve">
      1) геологические и гидрогеологические материалы, а также данные санитарно-бактериологических и других специальных исследований, подтверждающие санитарную надежность и безопасность сброса сточных вод, характеризующие возможные границы распространения сточных вод в водоносном горизонте и его приемную способность;  </w:t>
      </w:r>
      <w:r>
        <w:br/>
      </w:r>
      <w:r>
        <w:rPr>
          <w:rFonts w:ascii="Times New Roman"/>
          <w:b w:val="false"/>
          <w:i w:val="false"/>
          <w:color w:val="000000"/>
          <w:sz w:val="28"/>
        </w:rPr>
        <w:t xml:space="preserve">
      2) данные по количеству, химическому составу и санитарной характеристике сточных вод;  </w:t>
      </w:r>
      <w:r>
        <w:br/>
      </w:r>
      <w:r>
        <w:rPr>
          <w:rFonts w:ascii="Times New Roman"/>
          <w:b w:val="false"/>
          <w:i w:val="false"/>
          <w:color w:val="000000"/>
          <w:sz w:val="28"/>
        </w:rPr>
        <w:t xml:space="preserve">
      3) режим закачки сточных вод (суточные расходы, давление, резервные емкости);  </w:t>
      </w:r>
      <w:r>
        <w:br/>
      </w:r>
      <w:r>
        <w:rPr>
          <w:rFonts w:ascii="Times New Roman"/>
          <w:b w:val="false"/>
          <w:i w:val="false"/>
          <w:color w:val="000000"/>
          <w:sz w:val="28"/>
        </w:rPr>
        <w:t xml:space="preserve">
      4) конструкция поглощающих скважин и колодцев, способ изоляции вышележащих водоносных горизонтов от загрязнения;  </w:t>
      </w:r>
      <w:r>
        <w:br/>
      </w:r>
      <w:r>
        <w:rPr>
          <w:rFonts w:ascii="Times New Roman"/>
          <w:b w:val="false"/>
          <w:i w:val="false"/>
          <w:color w:val="000000"/>
          <w:sz w:val="28"/>
        </w:rPr>
        <w:t xml:space="preserve">
      5) методы контроля за сбросом сточных вод.  </w:t>
      </w:r>
      <w:r>
        <w:br/>
      </w:r>
      <w:r>
        <w:rPr>
          <w:rFonts w:ascii="Times New Roman"/>
          <w:b w:val="false"/>
          <w:i w:val="false"/>
          <w:color w:val="000000"/>
          <w:sz w:val="28"/>
        </w:rPr>
        <w:t xml:space="preserve">
      45. Согласование условий специального водопользования должно выполняться независимо каждым правомочным на это государственным органом в течение месяца со дня получения проекта разрешения на специальное водопользование.  </w:t>
      </w:r>
      <w:r>
        <w:br/>
      </w:r>
      <w:r>
        <w:rPr>
          <w:rFonts w:ascii="Times New Roman"/>
          <w:b w:val="false"/>
          <w:i w:val="false"/>
          <w:color w:val="000000"/>
          <w:sz w:val="28"/>
        </w:rPr>
        <w:t xml:space="preserve">
      46. Поступившие в Комитет или его территориальные подразделения, материалы согласования с государственными органами вместе с заявкой и другими материалами по заявленному объекту проходят геологическую экспертизу для принятия решения. В случае отказа по причинам, указанным в пункте 51 настоящей Инструкцией государственный орган извещает об этом заявителя в письменном виде. Решение о выдаче разрешения принимается Управлением гидрогеологии Комитета или соответствующим отделом территориальных подразделений в месячный срок.  </w:t>
      </w:r>
      <w:r>
        <w:br/>
      </w:r>
      <w:r>
        <w:rPr>
          <w:rFonts w:ascii="Times New Roman"/>
          <w:b w:val="false"/>
          <w:i w:val="false"/>
          <w:color w:val="000000"/>
          <w:sz w:val="28"/>
        </w:rPr>
        <w:t xml:space="preserve">
      47. Разрешения на специальное водопользование оформляются Комитетом или его территориальными подразделениями по установленному образцу.  </w:t>
      </w:r>
      <w:r>
        <w:br/>
      </w:r>
      <w:r>
        <w:rPr>
          <w:rFonts w:ascii="Times New Roman"/>
          <w:b w:val="false"/>
          <w:i w:val="false"/>
          <w:color w:val="000000"/>
          <w:sz w:val="28"/>
        </w:rPr>
        <w:t xml:space="preserve">
      48. В разрешении на специальное водопользование должны быть сведения о владельце разрешения, объекте, его особенностях, пространственных границах, виде и целевом назначении водопользования, а также условия водопользования, которые включают:  </w:t>
      </w:r>
      <w:r>
        <w:br/>
      </w:r>
      <w:r>
        <w:rPr>
          <w:rFonts w:ascii="Times New Roman"/>
          <w:b w:val="false"/>
          <w:i w:val="false"/>
          <w:color w:val="000000"/>
          <w:sz w:val="28"/>
        </w:rPr>
        <w:t xml:space="preserve">
      1) сроки действия и условия продления разрешения;  </w:t>
      </w:r>
      <w:r>
        <w:br/>
      </w:r>
      <w:r>
        <w:rPr>
          <w:rFonts w:ascii="Times New Roman"/>
          <w:b w:val="false"/>
          <w:i w:val="false"/>
          <w:color w:val="000000"/>
          <w:sz w:val="28"/>
        </w:rPr>
        <w:t xml:space="preserve">
      2) сроки представления на согласование проектов эксплуатации объектов и начала работ;  </w:t>
      </w:r>
      <w:r>
        <w:br/>
      </w:r>
      <w:r>
        <w:rPr>
          <w:rFonts w:ascii="Times New Roman"/>
          <w:b w:val="false"/>
          <w:i w:val="false"/>
          <w:color w:val="000000"/>
          <w:sz w:val="28"/>
        </w:rPr>
        <w:t xml:space="preserve">
      3) режим эксплуатации (лимит водоотбора по месторождению, его участкам и интервалам водоотбора, целевому использованию и периодам эксплуатации) и максимальную величину водоотбора питьевых, технических, минеральных, теплоэнергетических и промышленных подземных вод, которая не может превышать утвержденных эксплуатационных запасов;  </w:t>
      </w:r>
      <w:r>
        <w:br/>
      </w:r>
      <w:r>
        <w:rPr>
          <w:rFonts w:ascii="Times New Roman"/>
          <w:b w:val="false"/>
          <w:i w:val="false"/>
          <w:color w:val="000000"/>
          <w:sz w:val="28"/>
        </w:rPr>
        <w:t xml:space="preserve">
      4) режим и величину извлечения подземных вод при производстве осушительных, водопонизительных и природоохранных мероприятий при разработке месторождений твердых полезных ископаемых, нефти и газа, а также при других видах водопользования;  </w:t>
      </w:r>
      <w:r>
        <w:br/>
      </w:r>
      <w:r>
        <w:rPr>
          <w:rFonts w:ascii="Times New Roman"/>
          <w:b w:val="false"/>
          <w:i w:val="false"/>
          <w:color w:val="000000"/>
          <w:sz w:val="28"/>
        </w:rPr>
        <w:t xml:space="preserve">
      5) режим эксплуатации полигона и максимально возможную величину сброса сточных вод в недра, а также место и условия их сброса после их использования по заданному назначению;  </w:t>
      </w:r>
      <w:r>
        <w:br/>
      </w:r>
      <w:r>
        <w:rPr>
          <w:rFonts w:ascii="Times New Roman"/>
          <w:b w:val="false"/>
          <w:i w:val="false"/>
          <w:color w:val="000000"/>
          <w:sz w:val="28"/>
        </w:rPr>
        <w:t xml:space="preserve">
      6) объем захоронения и концентраций вредных веществ в недрах;  </w:t>
      </w:r>
      <w:r>
        <w:br/>
      </w:r>
      <w:r>
        <w:rPr>
          <w:rFonts w:ascii="Times New Roman"/>
          <w:b w:val="false"/>
          <w:i w:val="false"/>
          <w:color w:val="000000"/>
          <w:sz w:val="28"/>
        </w:rPr>
        <w:t xml:space="preserve">
      7) допустимые понижения уровня подземных вод, статические и пластовые давления;  </w:t>
      </w:r>
      <w:r>
        <w:br/>
      </w:r>
      <w:r>
        <w:rPr>
          <w:rFonts w:ascii="Times New Roman"/>
          <w:b w:val="false"/>
          <w:i w:val="false"/>
          <w:color w:val="000000"/>
          <w:sz w:val="28"/>
        </w:rPr>
        <w:t xml:space="preserve">
      8) условия вторичного водопользования;  </w:t>
      </w:r>
      <w:r>
        <w:br/>
      </w:r>
      <w:r>
        <w:rPr>
          <w:rFonts w:ascii="Times New Roman"/>
          <w:b w:val="false"/>
          <w:i w:val="false"/>
          <w:color w:val="000000"/>
          <w:sz w:val="28"/>
        </w:rPr>
        <w:t xml:space="preserve">
      9) допустимое уменьшение поверхностного стока и снижение уровня первого от поверхности водоносного горизонта;  </w:t>
      </w:r>
      <w:r>
        <w:br/>
      </w:r>
      <w:r>
        <w:rPr>
          <w:rFonts w:ascii="Times New Roman"/>
          <w:b w:val="false"/>
          <w:i w:val="false"/>
          <w:color w:val="000000"/>
          <w:sz w:val="28"/>
        </w:rPr>
        <w:t xml:space="preserve">
      10) условия проведения мониторинга состояния недр и подземных вод в пределах схемы горно-геологической привязки и на прилегающей к ней территории, ведения Банка Данных информационной компьютерной системы Государственного мониторинга недр по разделу подземных вод;  </w:t>
      </w:r>
      <w:r>
        <w:br/>
      </w:r>
      <w:r>
        <w:rPr>
          <w:rFonts w:ascii="Times New Roman"/>
          <w:b w:val="false"/>
          <w:i w:val="false"/>
          <w:color w:val="000000"/>
          <w:sz w:val="28"/>
        </w:rPr>
        <w:t xml:space="preserve">
      11) пороговые и предельные требования к качеству подземных вод;  </w:t>
      </w:r>
      <w:r>
        <w:br/>
      </w:r>
      <w:r>
        <w:rPr>
          <w:rFonts w:ascii="Times New Roman"/>
          <w:b w:val="false"/>
          <w:i w:val="false"/>
          <w:color w:val="000000"/>
          <w:sz w:val="28"/>
        </w:rPr>
        <w:t xml:space="preserve">
      12) границы зон (округа) санитарной охраны и санитарно-защитных зон;  </w:t>
      </w:r>
      <w:r>
        <w:br/>
      </w:r>
      <w:r>
        <w:rPr>
          <w:rFonts w:ascii="Times New Roman"/>
          <w:b w:val="false"/>
          <w:i w:val="false"/>
          <w:color w:val="000000"/>
          <w:sz w:val="28"/>
        </w:rPr>
        <w:t xml:space="preserve">
      13) состав и сроки проведения необходимых мероприятий по оздоровлению санитарно-эпидемиологической обстановки;  </w:t>
      </w:r>
      <w:r>
        <w:br/>
      </w:r>
      <w:r>
        <w:rPr>
          <w:rFonts w:ascii="Times New Roman"/>
          <w:b w:val="false"/>
          <w:i w:val="false"/>
          <w:color w:val="000000"/>
          <w:sz w:val="28"/>
        </w:rPr>
        <w:t xml:space="preserve">
      14) состав и сроки проведения мероприятий по водоподготовке;  </w:t>
      </w:r>
      <w:r>
        <w:br/>
      </w:r>
      <w:r>
        <w:rPr>
          <w:rFonts w:ascii="Times New Roman"/>
          <w:b w:val="false"/>
          <w:i w:val="false"/>
          <w:color w:val="000000"/>
          <w:sz w:val="28"/>
        </w:rPr>
        <w:t xml:space="preserve">
      15) мероприятия по охране недр и окружающей среды и обязательства по безопасному ведению работ, порядок осуществления производственного контроля за водопользованием;  </w:t>
      </w:r>
      <w:r>
        <w:br/>
      </w:r>
      <w:r>
        <w:rPr>
          <w:rFonts w:ascii="Times New Roman"/>
          <w:b w:val="false"/>
          <w:i w:val="false"/>
          <w:color w:val="000000"/>
          <w:sz w:val="28"/>
        </w:rPr>
        <w:t xml:space="preserve">
      16) состав и сроки мероприятий, которые должны быть проведены для компенсации негативного воздействия в зоне влияния эксплуатации проектируемых (действующих) водозаборных и водосбросных сооружений на условия водопользования других водопользователей, экологические условия и условия эксплуатации инженерных сооружений;  </w:t>
      </w:r>
      <w:r>
        <w:br/>
      </w:r>
      <w:r>
        <w:rPr>
          <w:rFonts w:ascii="Times New Roman"/>
          <w:b w:val="false"/>
          <w:i w:val="false"/>
          <w:color w:val="000000"/>
          <w:sz w:val="28"/>
        </w:rPr>
        <w:t xml:space="preserve">
      17) состав, форму, сроки, периодичность и порядок передачи в Комитет геологии и охраны недр или его территориальные подразделения, информации (на магнитных и бумажных носителях);  </w:t>
      </w:r>
      <w:r>
        <w:br/>
      </w:r>
      <w:r>
        <w:rPr>
          <w:rFonts w:ascii="Times New Roman"/>
          <w:b w:val="false"/>
          <w:i w:val="false"/>
          <w:color w:val="000000"/>
          <w:sz w:val="28"/>
        </w:rPr>
        <w:t xml:space="preserve">
      18) право на информацию, получаемую в процессе пользования недрами.  </w:t>
      </w:r>
      <w:r>
        <w:br/>
      </w:r>
      <w:r>
        <w:rPr>
          <w:rFonts w:ascii="Times New Roman"/>
          <w:b w:val="false"/>
          <w:i w:val="false"/>
          <w:color w:val="000000"/>
          <w:sz w:val="28"/>
        </w:rPr>
        <w:t xml:space="preserve">
      К разрешению прилагается схема горно-геологической привязки с оконтуренной площадью объекта водопользования в пределах которой осуществляется эксплуатация водозаборных (водосбросных) сооружений, мониторинговые и геологоразведочные работы.  </w:t>
      </w:r>
      <w:r>
        <w:br/>
      </w:r>
      <w:r>
        <w:rPr>
          <w:rFonts w:ascii="Times New Roman"/>
          <w:b w:val="false"/>
          <w:i w:val="false"/>
          <w:color w:val="000000"/>
          <w:sz w:val="28"/>
        </w:rPr>
        <w:t xml:space="preserve">
      Разрешение может дополняться и другими обязательными, либо определяемыми по соглашению Сторон, условиями, не противоречащими законодательству Республики Казахстан и настоящей Инструкции.  </w:t>
      </w:r>
      <w:r>
        <w:br/>
      </w:r>
      <w:r>
        <w:rPr>
          <w:rFonts w:ascii="Times New Roman"/>
          <w:b w:val="false"/>
          <w:i w:val="false"/>
          <w:color w:val="000000"/>
          <w:sz w:val="28"/>
        </w:rPr>
        <w:t xml:space="preserve">
      49. Срок действия разрешения устанавливается в зависимости от вида водопользования, подготовленности к промышленному освоению и условий разработки объекта водопользования, особенностей геолого- гидрогеологических, гидрогеохимических, геотермических, геоэкологических и других их условий.  </w:t>
      </w:r>
      <w:r>
        <w:br/>
      </w:r>
      <w:r>
        <w:rPr>
          <w:rFonts w:ascii="Times New Roman"/>
          <w:b w:val="false"/>
          <w:i w:val="false"/>
          <w:color w:val="000000"/>
          <w:sz w:val="28"/>
        </w:rPr>
        <w:t xml:space="preserve">
      50. Разрешения выдаются во временное водопользование. Временное водопользование может быть краткосрочным - до 3 лет и долгосрочным - до 25 лет.  </w:t>
      </w:r>
      <w:r>
        <w:br/>
      </w:r>
      <w:r>
        <w:rPr>
          <w:rFonts w:ascii="Times New Roman"/>
          <w:b w:val="false"/>
          <w:i w:val="false"/>
          <w:color w:val="000000"/>
          <w:sz w:val="28"/>
        </w:rPr>
        <w:t xml:space="preserve">
      Долгосрочное разрешение на водопользование - до 25 лет выдается при добыче подземных вод всех видов, а краткосрочное - до 3-х лет при добыче подземных вод и производстве геологоразведочных работ для категории водопользователей, указанных в пунктах 40 и 41 настоящей Инструкции, при извлечении подземных вод для производства осушительных, водопонизительных и природоохранных мероприятий и сбросе промышленных, коммунально-бытовых, дренажных и других сточных вод, технологических растворов в недра.  </w:t>
      </w:r>
      <w:r>
        <w:br/>
      </w:r>
      <w:r>
        <w:rPr>
          <w:rFonts w:ascii="Times New Roman"/>
          <w:b w:val="false"/>
          <w:i w:val="false"/>
          <w:color w:val="000000"/>
          <w:sz w:val="28"/>
        </w:rPr>
        <w:t xml:space="preserve">
      51. В выдаче разрешения на специальное водопользование отказывают в случаях:  </w:t>
      </w:r>
      <w:r>
        <w:br/>
      </w:r>
      <w:r>
        <w:rPr>
          <w:rFonts w:ascii="Times New Roman"/>
          <w:b w:val="false"/>
          <w:i w:val="false"/>
          <w:color w:val="000000"/>
          <w:sz w:val="28"/>
        </w:rPr>
        <w:t xml:space="preserve">
      1) отрицательного заключения государственной геологической экспертизы;  </w:t>
      </w:r>
      <w:r>
        <w:br/>
      </w:r>
      <w:r>
        <w:rPr>
          <w:rFonts w:ascii="Times New Roman"/>
          <w:b w:val="false"/>
          <w:i w:val="false"/>
          <w:color w:val="000000"/>
          <w:sz w:val="28"/>
        </w:rPr>
        <w:t xml:space="preserve">
      2) подачи заявки с нарушением условий порядка выдачи разрешений;  </w:t>
      </w:r>
      <w:r>
        <w:br/>
      </w:r>
      <w:r>
        <w:rPr>
          <w:rFonts w:ascii="Times New Roman"/>
          <w:b w:val="false"/>
          <w:i w:val="false"/>
          <w:color w:val="000000"/>
          <w:sz w:val="28"/>
        </w:rPr>
        <w:t xml:space="preserve">
      3) отсутствия подземных вод в необходимом количестве и не несоответствие их качественным характеристикам, удовлетворяющем заявленной потребности;  </w:t>
      </w:r>
      <w:r>
        <w:br/>
      </w:r>
      <w:r>
        <w:rPr>
          <w:rFonts w:ascii="Times New Roman"/>
          <w:b w:val="false"/>
          <w:i w:val="false"/>
          <w:color w:val="000000"/>
          <w:sz w:val="28"/>
        </w:rPr>
        <w:t xml:space="preserve">
      4) если эксплуатация объекта водопользования связана с негативными воздействиями на окружающую природную среду, в том числе на недра, превышением допустимых экологических нормативов.  </w:t>
      </w:r>
      <w:r>
        <w:br/>
      </w:r>
      <w:r>
        <w:rPr>
          <w:rFonts w:ascii="Times New Roman"/>
          <w:b w:val="false"/>
          <w:i w:val="false"/>
          <w:color w:val="000000"/>
          <w:sz w:val="28"/>
        </w:rPr>
        <w:t xml:space="preserve">
      52. В случае мотивированного отказа Комитет или его территориальные органы извещают об этом заявителя в письменном виде.  </w:t>
      </w:r>
      <w:r>
        <w:br/>
      </w:r>
      <w:r>
        <w:rPr>
          <w:rFonts w:ascii="Times New Roman"/>
          <w:b w:val="false"/>
          <w:i w:val="false"/>
          <w:color w:val="000000"/>
          <w:sz w:val="28"/>
        </w:rPr>
        <w:t xml:space="preserve">
      53. Отказ в выдаче разрешения на специальное водопользование может быть обжалован заявителем в судебном порядке.  </w:t>
      </w:r>
      <w:r>
        <w:br/>
      </w:r>
      <w:r>
        <w:rPr>
          <w:rFonts w:ascii="Times New Roman"/>
          <w:b w:val="false"/>
          <w:i w:val="false"/>
          <w:color w:val="000000"/>
          <w:sz w:val="28"/>
        </w:rPr>
        <w:t xml:space="preserve">
      54. После получения разрешения водопользователь, в установленные обязательными условиями сроки, представляет проект эксплуатации или разработки объекта (месторождения, участка, полигона захоронения), разведки на согласование в Комитет или его территориальные органы.  </w:t>
      </w:r>
      <w:r>
        <w:br/>
      </w:r>
      <w:r>
        <w:rPr>
          <w:rFonts w:ascii="Times New Roman"/>
          <w:b w:val="false"/>
          <w:i w:val="false"/>
          <w:color w:val="000000"/>
          <w:sz w:val="28"/>
        </w:rPr>
        <w:t xml:space="preserve">
      55. Разрешение выдается с приложением ситуационной схемы расположения объекта водопользования.  </w:t>
      </w:r>
    </w:p>
    <w:bookmarkEnd w:id="10"/>
    <w:bookmarkStart w:name="z14"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Раздел 3. Изменение условий специального  </w:t>
      </w:r>
      <w:r>
        <w:br/>
      </w:r>
      <w:r>
        <w:rPr>
          <w:rFonts w:ascii="Times New Roman"/>
          <w:b w:val="false"/>
          <w:i w:val="false"/>
          <w:color w:val="000000"/>
          <w:sz w:val="28"/>
        </w:rPr>
        <w:t>
</w:t>
      </w:r>
      <w:r>
        <w:rPr>
          <w:rFonts w:ascii="Times New Roman"/>
          <w:b/>
          <w:i w:val="false"/>
          <w:color w:val="000000"/>
          <w:sz w:val="28"/>
        </w:rPr>
        <w:t xml:space="preserve">              водопользования и аннулирование разрешений на него  </w:t>
      </w:r>
    </w:p>
    <w:bookmarkEnd w:id="11"/>
    <w:bookmarkStart w:name="z15"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56. Если в процессе проектирования или утверждения проекта, а также строительства, реконструкции или технического перевооружения предприятий, сооружений и объектов возникает необходимость изменения условий специального водопользования в связи с увеличением потребления воды, сброса сточных вод или ухудшением их качественного состава, водопользователь должен получить новое разрешение на специальное водопользование. В ходатайстве, наряду со всеми данными, предусмотренными настоящей Инструкцией, указываются причины, по которым возникли изменения условий специального водопользования.  </w:t>
      </w:r>
      <w:r>
        <w:br/>
      </w:r>
      <w:r>
        <w:rPr>
          <w:rFonts w:ascii="Times New Roman"/>
          <w:b w:val="false"/>
          <w:i w:val="false"/>
          <w:color w:val="000000"/>
          <w:sz w:val="28"/>
        </w:rPr>
        <w:t xml:space="preserve">
      57. Государственные органы, выдавшие разрешение на специальное водопользование, вправе приостановить его в случаях нарушения требований водного и природоохранного законодательства, а также законодательства о недрах Республики Казахстан.  </w:t>
      </w:r>
      <w:r>
        <w:br/>
      </w:r>
      <w:r>
        <w:rPr>
          <w:rFonts w:ascii="Times New Roman"/>
          <w:b w:val="false"/>
          <w:i w:val="false"/>
          <w:color w:val="000000"/>
          <w:sz w:val="28"/>
        </w:rPr>
        <w:t xml:space="preserve">
      В случае приостановления действия разрешения, орган, его выдавший, уведомляет водопользователя в письменной форме о причинах такого приостановления. После устранения причин, вызвавших приостановление действия разрешения, его действие возобновляется, о чем водопользователь уведомляется в письменной форме.  </w:t>
      </w:r>
      <w:r>
        <w:br/>
      </w:r>
      <w:r>
        <w:rPr>
          <w:rFonts w:ascii="Times New Roman"/>
          <w:b w:val="false"/>
          <w:i w:val="false"/>
          <w:color w:val="000000"/>
          <w:sz w:val="28"/>
        </w:rPr>
        <w:t xml:space="preserve">
      58. Разрешение на специальное водопользование может быть аннулировано в случаях несоблюдения водопользователем условий водопользования, установленных в разрешении, и иного нарушения правил рационального использования водных ресурсов и охраны недр. В этих случаях аннулирование разрешений производится после невыполнения водопользователем письменного предписания, выданного с соответствующими Комитетами или их территориальными органами.  </w:t>
      </w:r>
      <w:r>
        <w:br/>
      </w:r>
      <w:r>
        <w:rPr>
          <w:rFonts w:ascii="Times New Roman"/>
          <w:b w:val="false"/>
          <w:i w:val="false"/>
          <w:color w:val="000000"/>
          <w:sz w:val="28"/>
        </w:rPr>
        <w:t xml:space="preserve">
      59. Право водопользования прекращается путем аннулирования разрешения по решению органа, выдавшего его или его вышестоящей организацией в случаях:  </w:t>
      </w:r>
      <w:r>
        <w:br/>
      </w:r>
      <w:r>
        <w:rPr>
          <w:rFonts w:ascii="Times New Roman"/>
          <w:b w:val="false"/>
          <w:i w:val="false"/>
          <w:color w:val="000000"/>
          <w:sz w:val="28"/>
        </w:rPr>
        <w:t xml:space="preserve">
      1) минования надобности в водопользовании или отказа от него;  </w:t>
      </w:r>
      <w:r>
        <w:br/>
      </w:r>
      <w:r>
        <w:rPr>
          <w:rFonts w:ascii="Times New Roman"/>
          <w:b w:val="false"/>
          <w:i w:val="false"/>
          <w:color w:val="000000"/>
          <w:sz w:val="28"/>
        </w:rPr>
        <w:t xml:space="preserve">
      2) истечения срока водопользования;  </w:t>
      </w:r>
      <w:r>
        <w:br/>
      </w:r>
      <w:r>
        <w:rPr>
          <w:rFonts w:ascii="Times New Roman"/>
          <w:b w:val="false"/>
          <w:i w:val="false"/>
          <w:color w:val="000000"/>
          <w:sz w:val="28"/>
        </w:rPr>
        <w:t xml:space="preserve">
      3) ликвидации юридического лица, смерти гражданина;  </w:t>
      </w:r>
      <w:r>
        <w:br/>
      </w:r>
      <w:r>
        <w:rPr>
          <w:rFonts w:ascii="Times New Roman"/>
          <w:b w:val="false"/>
          <w:i w:val="false"/>
          <w:color w:val="000000"/>
          <w:sz w:val="28"/>
        </w:rPr>
        <w:t xml:space="preserve">
      4) передачи водоемов в установленном порядке другим юридическим лицам и гражданам;  </w:t>
      </w:r>
      <w:r>
        <w:br/>
      </w:r>
      <w:r>
        <w:rPr>
          <w:rFonts w:ascii="Times New Roman"/>
          <w:b w:val="false"/>
          <w:i w:val="false"/>
          <w:color w:val="000000"/>
          <w:sz w:val="28"/>
        </w:rPr>
        <w:t xml:space="preserve">
      5) нарушения условий пользования водами и их охраны;  </w:t>
      </w:r>
      <w:r>
        <w:br/>
      </w:r>
      <w:r>
        <w:rPr>
          <w:rFonts w:ascii="Times New Roman"/>
          <w:b w:val="false"/>
          <w:i w:val="false"/>
          <w:color w:val="000000"/>
          <w:sz w:val="28"/>
        </w:rPr>
        <w:t xml:space="preserve">
      6) использования вод не по целевому назначению.  </w:t>
      </w:r>
      <w:r>
        <w:br/>
      </w:r>
      <w:r>
        <w:rPr>
          <w:rFonts w:ascii="Times New Roman"/>
          <w:b w:val="false"/>
          <w:i w:val="false"/>
          <w:color w:val="000000"/>
          <w:sz w:val="28"/>
        </w:rPr>
        <w:t xml:space="preserve">
      Законодательством Республики Казахстан могут быть предусмотрены и другие основания прекращения права водопользования юридических и физических лиц. </w:t>
      </w:r>
    </w:p>
    <w:bookmarkEnd w:id="12"/>
    <w:bookmarkStart w:name="z45"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i w:val="false"/>
          <w:color w:val="000000"/>
          <w:sz w:val="28"/>
        </w:rPr>
        <w:t xml:space="preserve">          Раздел 4. Порядок регистрации и учета разрешений на  </w:t>
      </w:r>
      <w:r>
        <w:br/>
      </w:r>
      <w:r>
        <w:rPr>
          <w:rFonts w:ascii="Times New Roman"/>
          <w:b w:val="false"/>
          <w:i w:val="false"/>
          <w:color w:val="000000"/>
          <w:sz w:val="28"/>
        </w:rPr>
        <w:t>
</w:t>
      </w:r>
      <w:r>
        <w:rPr>
          <w:rFonts w:ascii="Times New Roman"/>
          <w:b/>
          <w:i w:val="false"/>
          <w:color w:val="000000"/>
          <w:sz w:val="28"/>
        </w:rPr>
        <w:t xml:space="preserve">                          специальное водопользование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60. Комитеты и их территориальные подразделения, выдающие разрешения на специальное водопользование, обязаны вести учет водопользователей и регистрацию выданных разрешений.  </w:t>
      </w:r>
      <w:r>
        <w:br/>
      </w:r>
      <w:r>
        <w:rPr>
          <w:rFonts w:ascii="Times New Roman"/>
          <w:b w:val="false"/>
          <w:i w:val="false"/>
          <w:color w:val="000000"/>
          <w:sz w:val="28"/>
        </w:rPr>
        <w:t xml:space="preserve">
      61. Разрешения и материалы по объекту водопользования, на основании которых выдано разрешение, хранятся в Комитетах и их территориальных подразделениях отдельно по каждому водопользователю.  </w:t>
      </w:r>
      <w:r>
        <w:br/>
      </w:r>
      <w:r>
        <w:rPr>
          <w:rFonts w:ascii="Times New Roman"/>
          <w:b w:val="false"/>
          <w:i w:val="false"/>
          <w:color w:val="000000"/>
          <w:sz w:val="28"/>
        </w:rPr>
        <w:t xml:space="preserve">
      62. Вся информация по специальному водопользованию вводится государственным органом в автоматизированный банк данных с целью учета и оперативного управления водопользованием.  </w:t>
      </w:r>
      <w:r>
        <w:br/>
      </w:r>
      <w:r>
        <w:rPr>
          <w:rFonts w:ascii="Times New Roman"/>
          <w:b w:val="false"/>
          <w:i w:val="false"/>
          <w:color w:val="000000"/>
          <w:sz w:val="28"/>
        </w:rPr>
        <w:t xml:space="preserve">
      63. Контроль за соблюдением условий специального водопользования, осуществляется уполномоченными государственными органами.  </w:t>
      </w:r>
      <w:r>
        <w:br/>
      </w:r>
      <w:r>
        <w:rPr>
          <w:rFonts w:ascii="Times New Roman"/>
          <w:b w:val="false"/>
          <w:i w:val="false"/>
          <w:color w:val="000000"/>
          <w:sz w:val="28"/>
        </w:rPr>
        <w:t xml:space="preserve">
      64. Водопользователи обязаны своевременно оплачивать установленные в соответствии с законодательством налоги и другие обязательные платежи в бюджет, соблюдать требования природоохранного, водного, санитарного законодательства, а также законодательства о недрах Республики Казахстан.  </w:t>
      </w:r>
      <w:r>
        <w:br/>
      </w:r>
      <w:r>
        <w:rPr>
          <w:rFonts w:ascii="Times New Roman"/>
          <w:b w:val="false"/>
          <w:i w:val="false"/>
          <w:color w:val="000000"/>
          <w:sz w:val="28"/>
        </w:rPr>
        <w:t xml:space="preserve">
      65. Разногласия между водопользователями и государственными органами, возникающие при согласовании условий специального водопользования, рассматриваются соответствующими министерствами и ведомствами, в подчинении которых находятся указанные водопользователи, и соответствующими органами государственного надзора. При наличии разногласий между министерствами, ведомствами и органами государственного надзора окончательное решение принимают органы выдающие разрешения на специальное водопользование.  </w:t>
      </w:r>
      <w:r>
        <w:br/>
      </w:r>
      <w:r>
        <w:rPr>
          <w:rFonts w:ascii="Times New Roman"/>
          <w:b w:val="false"/>
          <w:i w:val="false"/>
          <w:color w:val="000000"/>
          <w:sz w:val="28"/>
        </w:rPr>
        <w:t xml:space="preserve">
      В случае несогласия с решением согласующего государственного органа решение может быть обжаловано в судебном порядке.  </w:t>
      </w:r>
    </w:p>
    <w:bookmarkStart w:name="z17" w:id="1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совместным приказом Председателя  </w:t>
      </w:r>
      <w:r>
        <w:br/>
      </w:r>
      <w:r>
        <w:rPr>
          <w:rFonts w:ascii="Times New Roman"/>
          <w:b w:val="false"/>
          <w:i w:val="false"/>
          <w:color w:val="000000"/>
          <w:sz w:val="28"/>
        </w:rPr>
        <w:t xml:space="preserve">
                                     Комитета геологии и охраны недр от  </w:t>
      </w:r>
      <w:r>
        <w:br/>
      </w:r>
      <w:r>
        <w:rPr>
          <w:rFonts w:ascii="Times New Roman"/>
          <w:b w:val="false"/>
          <w:i w:val="false"/>
          <w:color w:val="000000"/>
          <w:sz w:val="28"/>
        </w:rPr>
        <w:t xml:space="preserve">
                                     "20" июня 2001 года N 155-П  и  </w:t>
      </w:r>
      <w:r>
        <w:br/>
      </w:r>
      <w:r>
        <w:rPr>
          <w:rFonts w:ascii="Times New Roman"/>
          <w:b w:val="false"/>
          <w:i w:val="false"/>
          <w:color w:val="000000"/>
          <w:sz w:val="28"/>
        </w:rPr>
        <w:t xml:space="preserve">
                                     Председателя Комитета по водным  </w:t>
      </w:r>
      <w:r>
        <w:br/>
      </w:r>
      <w:r>
        <w:rPr>
          <w:rFonts w:ascii="Times New Roman"/>
          <w:b w:val="false"/>
          <w:i w:val="false"/>
          <w:color w:val="000000"/>
          <w:sz w:val="28"/>
        </w:rPr>
        <w:t xml:space="preserve">
                                     ресурсам от "20" июня 2001 года N 50-П </w:t>
      </w:r>
    </w:p>
    <w:bookmarkEnd w:id="14"/>
    <w:bookmarkStart w:name="z18" w:id="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Перечень водных объектов, относящихся к  </w:t>
      </w:r>
      <w:r>
        <w:br/>
      </w:r>
      <w:r>
        <w:rPr>
          <w:rFonts w:ascii="Times New Roman"/>
          <w:b w:val="false"/>
          <w:i w:val="false"/>
          <w:color w:val="000000"/>
          <w:sz w:val="28"/>
        </w:rPr>
        <w:t>
</w:t>
      </w:r>
      <w:r>
        <w:rPr>
          <w:rFonts w:ascii="Times New Roman"/>
          <w:b/>
          <w:i w:val="false"/>
          <w:color w:val="000000"/>
          <w:sz w:val="28"/>
        </w:rPr>
        <w:t xml:space="preserve">                     специальному водопользованию  </w:t>
      </w:r>
    </w:p>
    <w:bookmarkEnd w:id="15"/>
    <w:bookmarkStart w:name="z19" w:id="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 специальному водопользованию относится пользование поверхностными и подземными водными объектами или их частью для удовлетворения питьевых и бытовых нужд населения, потребностей в воде сельского и рыбного хозяйства, промышленности, энергетики, водного транспорта, лесосплава и для иных надобностей, а также для сброса промышленных, коммунально-бытовых, дренажных и других сточных вод, если указанные водопользования производятся с применением следующих сооружений или технических устройств:  </w:t>
      </w:r>
      <w:r>
        <w:br/>
      </w:r>
      <w:r>
        <w:rPr>
          <w:rFonts w:ascii="Times New Roman"/>
          <w:b w:val="false"/>
          <w:i w:val="false"/>
          <w:color w:val="000000"/>
          <w:sz w:val="28"/>
        </w:rPr>
        <w:t xml:space="preserve">
      1) поверхностными:  </w:t>
      </w:r>
      <w:r>
        <w:br/>
      </w:r>
      <w:r>
        <w:rPr>
          <w:rFonts w:ascii="Times New Roman"/>
          <w:b w:val="false"/>
          <w:i w:val="false"/>
          <w:color w:val="000000"/>
          <w:sz w:val="28"/>
        </w:rPr>
        <w:t xml:space="preserve">
      стационарных, передвижных и плавучих сооружений по механическому и самотечному забору воды из поверхностных и морских вод;  </w:t>
      </w:r>
      <w:r>
        <w:br/>
      </w:r>
      <w:r>
        <w:rPr>
          <w:rFonts w:ascii="Times New Roman"/>
          <w:b w:val="false"/>
          <w:i w:val="false"/>
          <w:color w:val="000000"/>
          <w:sz w:val="28"/>
        </w:rPr>
        <w:t xml:space="preserve">
      водоотводящих сооружений, предназначенных для спуска в поверхностные и морские воды промышленных, коммунально-бытовых, коллекторно-дренажных, ливневых и других сточных вод;  </w:t>
      </w:r>
      <w:r>
        <w:br/>
      </w:r>
      <w:r>
        <w:rPr>
          <w:rFonts w:ascii="Times New Roman"/>
          <w:b w:val="false"/>
          <w:i w:val="false"/>
          <w:color w:val="000000"/>
          <w:sz w:val="28"/>
        </w:rPr>
        <w:t xml:space="preserve">
      сооружений для отведения сточных вод на земледельческие поля орошения, испарения, фильтрации и на рельеф местности;  </w:t>
      </w:r>
      <w:r>
        <w:br/>
      </w:r>
      <w:r>
        <w:rPr>
          <w:rFonts w:ascii="Times New Roman"/>
          <w:b w:val="false"/>
          <w:i w:val="false"/>
          <w:color w:val="000000"/>
          <w:sz w:val="28"/>
        </w:rPr>
        <w:t xml:space="preserve">
      плотин и других водоподпорных и водорегулирующих сооружений (в том числе временных перегораживающих сооружений);  </w:t>
      </w:r>
      <w:r>
        <w:br/>
      </w:r>
      <w:r>
        <w:rPr>
          <w:rFonts w:ascii="Times New Roman"/>
          <w:b w:val="false"/>
          <w:i w:val="false"/>
          <w:color w:val="000000"/>
          <w:sz w:val="28"/>
        </w:rPr>
        <w:t xml:space="preserve">
      гидравлических электростанций;  </w:t>
      </w:r>
      <w:r>
        <w:br/>
      </w:r>
      <w:r>
        <w:rPr>
          <w:rFonts w:ascii="Times New Roman"/>
          <w:b w:val="false"/>
          <w:i w:val="false"/>
          <w:color w:val="000000"/>
          <w:sz w:val="28"/>
        </w:rPr>
        <w:t xml:space="preserve">
      водохозяйственных сооружений тепловых и атомных электростанций, предназначенных для водоснабжения, сброса отработанных вод, а также для охлаждения вод;  </w:t>
      </w:r>
      <w:r>
        <w:br/>
      </w:r>
      <w:r>
        <w:rPr>
          <w:rFonts w:ascii="Times New Roman"/>
          <w:b w:val="false"/>
          <w:i w:val="false"/>
          <w:color w:val="000000"/>
          <w:sz w:val="28"/>
        </w:rPr>
        <w:t xml:space="preserve">
      оросительных, обводнительных, оросительно-обводнительных и осушительных систем;  </w:t>
      </w:r>
      <w:r>
        <w:br/>
      </w:r>
      <w:r>
        <w:rPr>
          <w:rFonts w:ascii="Times New Roman"/>
          <w:b w:val="false"/>
          <w:i w:val="false"/>
          <w:color w:val="000000"/>
          <w:sz w:val="28"/>
        </w:rPr>
        <w:t xml:space="preserve">
      судопропускных и лесопропускных сооружений, обеспечивающих проход судов и плотов через водоподпорные сооружения;  </w:t>
      </w:r>
      <w:r>
        <w:br/>
      </w:r>
      <w:r>
        <w:rPr>
          <w:rFonts w:ascii="Times New Roman"/>
          <w:b w:val="false"/>
          <w:i w:val="false"/>
          <w:color w:val="000000"/>
          <w:sz w:val="28"/>
        </w:rPr>
        <w:t xml:space="preserve">
      других технических устройств, влияющих на состояния вод.  </w:t>
      </w:r>
      <w:r>
        <w:br/>
      </w:r>
      <w:r>
        <w:rPr>
          <w:rFonts w:ascii="Times New Roman"/>
          <w:b w:val="false"/>
          <w:i w:val="false"/>
          <w:color w:val="000000"/>
          <w:sz w:val="28"/>
        </w:rPr>
        <w:t xml:space="preserve">
      К специальному водопользованию относятся также молевой сплав леса, а также сплав древесины в пучках и кошелях без судовой тяги.  </w:t>
      </w:r>
      <w:r>
        <w:br/>
      </w:r>
      <w:r>
        <w:rPr>
          <w:rFonts w:ascii="Times New Roman"/>
          <w:b w:val="false"/>
          <w:i w:val="false"/>
          <w:color w:val="000000"/>
          <w:sz w:val="28"/>
        </w:rPr>
        <w:t xml:space="preserve">
      2) подземными:  </w:t>
      </w:r>
      <w:r>
        <w:br/>
      </w:r>
      <w:r>
        <w:rPr>
          <w:rFonts w:ascii="Times New Roman"/>
          <w:b w:val="false"/>
          <w:i w:val="false"/>
          <w:color w:val="000000"/>
          <w:sz w:val="28"/>
        </w:rPr>
        <w:t xml:space="preserve">
      водозаборных сооружений, оборудованных насосными установками и другими водоподъемными средствами для извлечения подземных вод и иных целей, в т.ч. производства осушительных, водопонизительных и природоохранных мероприятий, оказывающих влияние на состояние подземных вод;  </w:t>
      </w:r>
      <w:r>
        <w:br/>
      </w:r>
      <w:r>
        <w:rPr>
          <w:rFonts w:ascii="Times New Roman"/>
          <w:b w:val="false"/>
          <w:i w:val="false"/>
          <w:color w:val="000000"/>
          <w:sz w:val="28"/>
        </w:rPr>
        <w:t xml:space="preserve">
      водосбросных сооружений (скважины, колодцы, шахты), предназначенных для сброса сточных и других вод в недра и иных целей;  </w:t>
      </w:r>
      <w:r>
        <w:br/>
      </w:r>
      <w:r>
        <w:rPr>
          <w:rFonts w:ascii="Times New Roman"/>
          <w:b w:val="false"/>
          <w:i w:val="false"/>
          <w:color w:val="000000"/>
          <w:sz w:val="28"/>
        </w:rPr>
        <w:t xml:space="preserve">
      водоотводящих сооружений эксплуатируемых горных выработок, предназначенных для извлечения из шахт, карьеров, штолен, разрезов;  </w:t>
      </w:r>
      <w:r>
        <w:br/>
      </w:r>
      <w:r>
        <w:rPr>
          <w:rFonts w:ascii="Times New Roman"/>
          <w:b w:val="false"/>
          <w:i w:val="false"/>
          <w:color w:val="000000"/>
          <w:sz w:val="28"/>
        </w:rPr>
        <w:t xml:space="preserve">
      самоизливающих скважин, шахтных колодцев, каптажей источников и других малых сооружений для извлечения подземных вод, работающих без принудительного понижения уровня воды;  </w:t>
      </w:r>
      <w:r>
        <w:br/>
      </w:r>
      <w:r>
        <w:rPr>
          <w:rFonts w:ascii="Times New Roman"/>
          <w:b w:val="false"/>
          <w:i w:val="false"/>
          <w:color w:val="000000"/>
          <w:sz w:val="28"/>
        </w:rPr>
        <w:t xml:space="preserve">
      поглощающих скважин и колодцев для сброса промышленных, коммунально-бытовых, дренажных и других сточных вод, технологических растворов в подземные водоносные горизонты и пустоты горных пород;  </w:t>
      </w:r>
      <w:r>
        <w:br/>
      </w:r>
      <w:r>
        <w:rPr>
          <w:rFonts w:ascii="Times New Roman"/>
          <w:b w:val="false"/>
          <w:i w:val="false"/>
          <w:color w:val="000000"/>
          <w:sz w:val="28"/>
        </w:rPr>
        <w:t xml:space="preserve">
      нагнетающих скважин для поддержания пластового давления при разработке углеводородного сырья и подземного выщелачивания при добыче месторождений твердых полезных ископаемых.  </w:t>
      </w:r>
      <w:r>
        <w:br/>
      </w:r>
      <w:r>
        <w:rPr>
          <w:rFonts w:ascii="Times New Roman"/>
          <w:b w:val="false"/>
          <w:i w:val="false"/>
          <w:color w:val="000000"/>
          <w:sz w:val="28"/>
        </w:rPr>
        <w:t xml:space="preserve">
      К водным объектам относятся:  </w:t>
      </w:r>
      <w:r>
        <w:br/>
      </w:r>
      <w:r>
        <w:rPr>
          <w:rFonts w:ascii="Times New Roman"/>
          <w:b w:val="false"/>
          <w:i w:val="false"/>
          <w:color w:val="000000"/>
          <w:sz w:val="28"/>
        </w:rPr>
        <w:t xml:space="preserve">
      1) поверхностные:  </w:t>
      </w:r>
      <w:r>
        <w:br/>
      </w:r>
      <w:r>
        <w:rPr>
          <w:rFonts w:ascii="Times New Roman"/>
          <w:b w:val="false"/>
          <w:i w:val="false"/>
          <w:color w:val="000000"/>
          <w:sz w:val="28"/>
        </w:rPr>
        <w:t xml:space="preserve">
      реки, озера, болота, пруды, водохранилища, родники и другие поверхностные водные ресурсы, а также воды каналов и магистральных водоводов;  </w:t>
      </w:r>
      <w:r>
        <w:br/>
      </w:r>
      <w:r>
        <w:rPr>
          <w:rFonts w:ascii="Times New Roman"/>
          <w:b w:val="false"/>
          <w:i w:val="false"/>
          <w:color w:val="000000"/>
          <w:sz w:val="28"/>
        </w:rPr>
        <w:t xml:space="preserve">
      ледники;  </w:t>
      </w:r>
      <w:r>
        <w:br/>
      </w:r>
      <w:r>
        <w:rPr>
          <w:rFonts w:ascii="Times New Roman"/>
          <w:b w:val="false"/>
          <w:i w:val="false"/>
          <w:color w:val="000000"/>
          <w:sz w:val="28"/>
        </w:rPr>
        <w:t xml:space="preserve">
      воды Каспийского и Аральского морей в пределах государственной границы Республики Казахстан;  </w:t>
      </w:r>
      <w:r>
        <w:br/>
      </w:r>
      <w:r>
        <w:rPr>
          <w:rFonts w:ascii="Times New Roman"/>
          <w:b w:val="false"/>
          <w:i w:val="false"/>
          <w:color w:val="000000"/>
          <w:sz w:val="28"/>
        </w:rPr>
        <w:t xml:space="preserve">
      2) подземные:  </w:t>
      </w:r>
      <w:r>
        <w:br/>
      </w:r>
      <w:r>
        <w:rPr>
          <w:rFonts w:ascii="Times New Roman"/>
          <w:b w:val="false"/>
          <w:i w:val="false"/>
          <w:color w:val="000000"/>
          <w:sz w:val="28"/>
        </w:rPr>
        <w:t xml:space="preserve">
      бассейны подземных вод (в том числе артезианские);  </w:t>
      </w:r>
      <w:r>
        <w:br/>
      </w:r>
      <w:r>
        <w:rPr>
          <w:rFonts w:ascii="Times New Roman"/>
          <w:b w:val="false"/>
          <w:i w:val="false"/>
          <w:color w:val="000000"/>
          <w:sz w:val="28"/>
        </w:rPr>
        <w:t xml:space="preserve">
      месторождения подземных вод (хозяйственно-питьевые, промышленные, теплоэнергетические, лечебно-минеральные, орошения земель и обводнение пастбищ);  </w:t>
      </w:r>
      <w:r>
        <w:br/>
      </w:r>
      <w:r>
        <w:rPr>
          <w:rFonts w:ascii="Times New Roman"/>
          <w:b w:val="false"/>
          <w:i w:val="false"/>
          <w:color w:val="000000"/>
          <w:sz w:val="28"/>
        </w:rPr>
        <w:t xml:space="preserve">
      водоносные горизонты и комплексы (грунтовые, трещинно-карстовые, жильные воды);  </w:t>
      </w:r>
      <w:r>
        <w:br/>
      </w:r>
      <w:r>
        <w:rPr>
          <w:rFonts w:ascii="Times New Roman"/>
          <w:b w:val="false"/>
          <w:i w:val="false"/>
          <w:color w:val="000000"/>
          <w:sz w:val="28"/>
        </w:rPr>
        <w:t xml:space="preserve">
      естественные и искусственно созданные подземные емкости и резервуары, слабопроницаемые горные породы и зона аэрации.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совместным приказом Председателя  </w:t>
      </w:r>
      <w:r>
        <w:br/>
      </w:r>
      <w:r>
        <w:rPr>
          <w:rFonts w:ascii="Times New Roman"/>
          <w:b w:val="false"/>
          <w:i w:val="false"/>
          <w:color w:val="000000"/>
          <w:sz w:val="28"/>
        </w:rPr>
        <w:t xml:space="preserve">
                                     Комитета геологии и охраны недр от  </w:t>
      </w:r>
      <w:r>
        <w:br/>
      </w:r>
      <w:r>
        <w:rPr>
          <w:rFonts w:ascii="Times New Roman"/>
          <w:b w:val="false"/>
          <w:i w:val="false"/>
          <w:color w:val="000000"/>
          <w:sz w:val="28"/>
        </w:rPr>
        <w:t xml:space="preserve">
                                     "20" июня 2001 года N 155-П  и  </w:t>
      </w:r>
      <w:r>
        <w:br/>
      </w:r>
      <w:r>
        <w:rPr>
          <w:rFonts w:ascii="Times New Roman"/>
          <w:b w:val="false"/>
          <w:i w:val="false"/>
          <w:color w:val="000000"/>
          <w:sz w:val="28"/>
        </w:rPr>
        <w:t xml:space="preserve">
                                     Председателя Комитета по водным  </w:t>
      </w:r>
      <w:r>
        <w:br/>
      </w:r>
      <w:r>
        <w:rPr>
          <w:rFonts w:ascii="Times New Roman"/>
          <w:b w:val="false"/>
          <w:i w:val="false"/>
          <w:color w:val="000000"/>
          <w:sz w:val="28"/>
        </w:rPr>
        <w:t xml:space="preserve">
                                     ресурсам от "20" июня 2001 года N 50-П </w:t>
      </w:r>
    </w:p>
    <w:bookmarkEnd w:id="17"/>
    <w:bookmarkStart w:name="z22" w:id="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Документация, оформляемая при выдаче разрешений  </w:t>
      </w:r>
      <w:r>
        <w:br/>
      </w:r>
      <w:r>
        <w:rPr>
          <w:rFonts w:ascii="Times New Roman"/>
          <w:b w:val="false"/>
          <w:i w:val="false"/>
          <w:color w:val="000000"/>
          <w:sz w:val="28"/>
        </w:rPr>
        <w:t>
</w:t>
      </w:r>
      <w:r>
        <w:rPr>
          <w:rFonts w:ascii="Times New Roman"/>
          <w:b/>
          <w:i w:val="false"/>
          <w:color w:val="000000"/>
          <w:sz w:val="28"/>
        </w:rPr>
        <w:t xml:space="preserve">                    на специальное водопользование  </w:t>
      </w:r>
    </w:p>
    <w:bookmarkEnd w:id="18"/>
    <w:bookmarkStart w:name="z23" w:id="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Разрешения на специальное водопользование, выдаваемые государственными органами, заносятся в журнал регистрации соответствующих Комитетов и их территориальных органов, в котором указывается:  </w:t>
      </w:r>
      <w:r>
        <w:br/>
      </w:r>
      <w:r>
        <w:rPr>
          <w:rFonts w:ascii="Times New Roman"/>
          <w:b w:val="false"/>
          <w:i w:val="false"/>
          <w:color w:val="000000"/>
          <w:sz w:val="28"/>
        </w:rPr>
        <w:t xml:space="preserve">
      1) наименование объекта-водопользователя, его месторасположение и ведомственная подчиненность;  </w:t>
      </w:r>
      <w:r>
        <w:br/>
      </w:r>
      <w:r>
        <w:rPr>
          <w:rFonts w:ascii="Times New Roman"/>
          <w:b w:val="false"/>
          <w:i w:val="false"/>
          <w:color w:val="000000"/>
          <w:sz w:val="28"/>
        </w:rPr>
        <w:t xml:space="preserve">
      2) сведения о заявителе;  </w:t>
      </w:r>
      <w:r>
        <w:br/>
      </w:r>
      <w:r>
        <w:rPr>
          <w:rFonts w:ascii="Times New Roman"/>
          <w:b w:val="false"/>
          <w:i w:val="false"/>
          <w:color w:val="000000"/>
          <w:sz w:val="28"/>
        </w:rPr>
        <w:t xml:space="preserve">
      3) вид и цель водопользования;  </w:t>
      </w:r>
      <w:r>
        <w:br/>
      </w:r>
      <w:r>
        <w:rPr>
          <w:rFonts w:ascii="Times New Roman"/>
          <w:b w:val="false"/>
          <w:i w:val="false"/>
          <w:color w:val="000000"/>
          <w:sz w:val="28"/>
        </w:rPr>
        <w:t xml:space="preserve">
      4) наименование водного объекта, на котором осуществляется специальное водопользование;  </w:t>
      </w:r>
      <w:r>
        <w:br/>
      </w:r>
      <w:r>
        <w:rPr>
          <w:rFonts w:ascii="Times New Roman"/>
          <w:b w:val="false"/>
          <w:i w:val="false"/>
          <w:color w:val="000000"/>
          <w:sz w:val="28"/>
        </w:rPr>
        <w:t xml:space="preserve">
      5) краткая характеристика установленных условий водопользования (объем забора воды, сброса сточных вод и др.); </w:t>
      </w:r>
      <w:r>
        <w:br/>
      </w:r>
      <w:r>
        <w:rPr>
          <w:rFonts w:ascii="Times New Roman"/>
          <w:b w:val="false"/>
          <w:i w:val="false"/>
          <w:color w:val="000000"/>
          <w:sz w:val="28"/>
        </w:rPr>
        <w:t xml:space="preserve">
      6) на основании, каких документов выдано разрешение (проектные материалы, ходатайство, заключение государственных органов, согласовывающие условия водопользования);  </w:t>
      </w:r>
      <w:r>
        <w:br/>
      </w:r>
      <w:r>
        <w:rPr>
          <w:rFonts w:ascii="Times New Roman"/>
          <w:b w:val="false"/>
          <w:i w:val="false"/>
          <w:color w:val="000000"/>
          <w:sz w:val="28"/>
        </w:rPr>
        <w:t xml:space="preserve">
      7) дата поступления документации и выдачи разрешения;  </w:t>
      </w:r>
      <w:r>
        <w:br/>
      </w:r>
      <w:r>
        <w:rPr>
          <w:rFonts w:ascii="Times New Roman"/>
          <w:b w:val="false"/>
          <w:i w:val="false"/>
          <w:color w:val="000000"/>
          <w:sz w:val="28"/>
        </w:rPr>
        <w:t xml:space="preserve">
      8) на какой срок выдано разрешение.  </w:t>
      </w:r>
      <w:r>
        <w:br/>
      </w:r>
      <w:r>
        <w:rPr>
          <w:rFonts w:ascii="Times New Roman"/>
          <w:b w:val="false"/>
          <w:i w:val="false"/>
          <w:color w:val="000000"/>
          <w:sz w:val="28"/>
        </w:rPr>
        <w:t xml:space="preserve">
      В случае отказа в выдаче разрешения или его аннулирования в журнале регистрации указываются причины отказа или аннулирование разрешения.  </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совместным приказом Председателя  </w:t>
      </w:r>
      <w:r>
        <w:br/>
      </w:r>
      <w:r>
        <w:rPr>
          <w:rFonts w:ascii="Times New Roman"/>
          <w:b w:val="false"/>
          <w:i w:val="false"/>
          <w:color w:val="000000"/>
          <w:sz w:val="28"/>
        </w:rPr>
        <w:t xml:space="preserve">
                                     Комитета геологии и охраны недр от  </w:t>
      </w:r>
      <w:r>
        <w:br/>
      </w:r>
      <w:r>
        <w:rPr>
          <w:rFonts w:ascii="Times New Roman"/>
          <w:b w:val="false"/>
          <w:i w:val="false"/>
          <w:color w:val="000000"/>
          <w:sz w:val="28"/>
        </w:rPr>
        <w:t xml:space="preserve">
                                     "20" июня 2001 года N 155-П  и  </w:t>
      </w:r>
      <w:r>
        <w:br/>
      </w:r>
      <w:r>
        <w:rPr>
          <w:rFonts w:ascii="Times New Roman"/>
          <w:b w:val="false"/>
          <w:i w:val="false"/>
          <w:color w:val="000000"/>
          <w:sz w:val="28"/>
        </w:rPr>
        <w:t xml:space="preserve">
                                     Председателя Комитета по водным  </w:t>
      </w:r>
      <w:r>
        <w:br/>
      </w:r>
      <w:r>
        <w:rPr>
          <w:rFonts w:ascii="Times New Roman"/>
          <w:b w:val="false"/>
          <w:i w:val="false"/>
          <w:color w:val="000000"/>
          <w:sz w:val="28"/>
        </w:rPr>
        <w:t xml:space="preserve">
                                     ресурсам от "20" июня 2001 года N 50-П </w:t>
      </w:r>
    </w:p>
    <w:bookmarkEnd w:id="20"/>
    <w:bookmarkStart w:name="z26" w:id="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Разграничения функции между Комитетом по водным  </w:t>
      </w:r>
      <w:r>
        <w:br/>
      </w:r>
      <w:r>
        <w:rPr>
          <w:rFonts w:ascii="Times New Roman"/>
          <w:b w:val="false"/>
          <w:i w:val="false"/>
          <w:color w:val="000000"/>
          <w:sz w:val="28"/>
        </w:rPr>
        <w:t>
</w:t>
      </w:r>
      <w:r>
        <w:rPr>
          <w:rFonts w:ascii="Times New Roman"/>
          <w:b/>
          <w:i w:val="false"/>
          <w:color w:val="000000"/>
          <w:sz w:val="28"/>
        </w:rPr>
        <w:t xml:space="preserve">             ресурсам, Комитетом геологии и охраны недр и их </w:t>
      </w:r>
      <w:r>
        <w:br/>
      </w:r>
      <w:r>
        <w:rPr>
          <w:rFonts w:ascii="Times New Roman"/>
          <w:b w:val="false"/>
          <w:i w:val="false"/>
          <w:color w:val="000000"/>
          <w:sz w:val="28"/>
        </w:rPr>
        <w:t>
</w:t>
      </w:r>
      <w:r>
        <w:rPr>
          <w:rFonts w:ascii="Times New Roman"/>
          <w:b/>
          <w:i w:val="false"/>
          <w:color w:val="000000"/>
          <w:sz w:val="28"/>
        </w:rPr>
        <w:t xml:space="preserve">               территориальными подразделениями при выдаче  </w:t>
      </w:r>
      <w:r>
        <w:br/>
      </w:r>
      <w:r>
        <w:rPr>
          <w:rFonts w:ascii="Times New Roman"/>
          <w:b w:val="false"/>
          <w:i w:val="false"/>
          <w:color w:val="000000"/>
          <w:sz w:val="28"/>
        </w:rPr>
        <w:t>
</w:t>
      </w:r>
      <w:r>
        <w:rPr>
          <w:rFonts w:ascii="Times New Roman"/>
          <w:b/>
          <w:i w:val="false"/>
          <w:color w:val="000000"/>
          <w:sz w:val="28"/>
        </w:rPr>
        <w:t xml:space="preserve">                разрешений на специальное водопользование </w:t>
      </w:r>
    </w:p>
    <w:bookmarkEnd w:id="21"/>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                  Объекты рассмотрения                  | </w:t>
      </w:r>
      <w:r>
        <w:br/>
      </w:r>
      <w:r>
        <w:rPr>
          <w:rFonts w:ascii="Times New Roman"/>
          <w:b w:val="false"/>
          <w:i w:val="false"/>
          <w:color w:val="000000"/>
          <w:sz w:val="28"/>
        </w:rPr>
        <w:t xml:space="preserve">
  органов        |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        |                            2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На использование поверхностных вод                     | </w:t>
      </w:r>
      <w:r>
        <w:br/>
      </w:r>
      <w:r>
        <w:rPr>
          <w:rFonts w:ascii="Times New Roman"/>
          <w:b w:val="false"/>
          <w:i w:val="false"/>
          <w:color w:val="000000"/>
          <w:sz w:val="28"/>
        </w:rPr>
        <w:t xml:space="preserve">
--------------------------------------------------------------------------| </w:t>
      </w:r>
      <w:r>
        <w:br/>
      </w:r>
      <w:r>
        <w:rPr>
          <w:rFonts w:ascii="Times New Roman"/>
          <w:b w:val="false"/>
          <w:i w:val="false"/>
          <w:color w:val="000000"/>
          <w:sz w:val="28"/>
        </w:rPr>
        <w:t xml:space="preserve">
Комитет по водным   1) Действующие и проектируемые водохранилища объемом </w:t>
      </w:r>
      <w:r>
        <w:br/>
      </w:r>
      <w:r>
        <w:rPr>
          <w:rFonts w:ascii="Times New Roman"/>
          <w:b w:val="false"/>
          <w:i w:val="false"/>
          <w:color w:val="000000"/>
          <w:sz w:val="28"/>
        </w:rPr>
        <w:t xml:space="preserve">
ресурсам            свыше I млрд. м3 и более  </w:t>
      </w:r>
      <w:r>
        <w:br/>
      </w:r>
      <w:r>
        <w:rPr>
          <w:rFonts w:ascii="Times New Roman"/>
          <w:b w:val="false"/>
          <w:i w:val="false"/>
          <w:color w:val="000000"/>
          <w:sz w:val="28"/>
        </w:rPr>
        <w:t xml:space="preserve">
                    2) Для проектируемых и действующих оборонных объектов   </w:t>
      </w:r>
      <w:r>
        <w:br/>
      </w:r>
      <w:r>
        <w:rPr>
          <w:rFonts w:ascii="Times New Roman"/>
          <w:b w:val="false"/>
          <w:i w:val="false"/>
          <w:color w:val="000000"/>
          <w:sz w:val="28"/>
        </w:rPr>
        <w:t xml:space="preserve">
                    и воинских частей, атомных электростанций и объектов,   </w:t>
      </w:r>
      <w:r>
        <w:br/>
      </w:r>
      <w:r>
        <w:rPr>
          <w:rFonts w:ascii="Times New Roman"/>
          <w:b w:val="false"/>
          <w:i w:val="false"/>
          <w:color w:val="000000"/>
          <w:sz w:val="28"/>
        </w:rPr>
        <w:t xml:space="preserve">
                    имеющих особую государственную важность, независимо от  </w:t>
      </w:r>
      <w:r>
        <w:br/>
      </w:r>
      <w:r>
        <w:rPr>
          <w:rFonts w:ascii="Times New Roman"/>
          <w:b w:val="false"/>
          <w:i w:val="false"/>
          <w:color w:val="000000"/>
          <w:sz w:val="28"/>
        </w:rPr>
        <w:t xml:space="preserve">
                    объема водозабора  </w:t>
      </w:r>
      <w:r>
        <w:br/>
      </w:r>
      <w:r>
        <w:rPr>
          <w:rFonts w:ascii="Times New Roman"/>
          <w:b w:val="false"/>
          <w:i w:val="false"/>
          <w:color w:val="000000"/>
          <w:sz w:val="28"/>
        </w:rPr>
        <w:t xml:space="preserve">
                    3) Для проектируемых и действующих объектов             </w:t>
      </w:r>
      <w:r>
        <w:br/>
      </w:r>
      <w:r>
        <w:rPr>
          <w:rFonts w:ascii="Times New Roman"/>
          <w:b w:val="false"/>
          <w:i w:val="false"/>
          <w:color w:val="000000"/>
          <w:sz w:val="28"/>
        </w:rPr>
        <w:t xml:space="preserve">
                    иностранных предприятий, независимо от объема           </w:t>
      </w:r>
      <w:r>
        <w:br/>
      </w:r>
      <w:r>
        <w:rPr>
          <w:rFonts w:ascii="Times New Roman"/>
          <w:b w:val="false"/>
          <w:i w:val="false"/>
          <w:color w:val="000000"/>
          <w:sz w:val="28"/>
        </w:rPr>
        <w:t xml:space="preserve">
                    водозабора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Бассейновые водохо- В остальных случаях </w:t>
      </w:r>
      <w:r>
        <w:br/>
      </w:r>
      <w:r>
        <w:rPr>
          <w:rFonts w:ascii="Times New Roman"/>
          <w:b w:val="false"/>
          <w:i w:val="false"/>
          <w:color w:val="000000"/>
          <w:sz w:val="28"/>
        </w:rPr>
        <w:t xml:space="preserve">
зяйственные управ- </w:t>
      </w:r>
      <w:r>
        <w:br/>
      </w:r>
      <w:r>
        <w:rPr>
          <w:rFonts w:ascii="Times New Roman"/>
          <w:b w:val="false"/>
          <w:i w:val="false"/>
          <w:color w:val="000000"/>
          <w:sz w:val="28"/>
        </w:rPr>
        <w:t xml:space="preserve">
ления Комитета по  </w:t>
      </w:r>
      <w:r>
        <w:br/>
      </w:r>
      <w:r>
        <w:rPr>
          <w:rFonts w:ascii="Times New Roman"/>
          <w:b w:val="false"/>
          <w:i w:val="false"/>
          <w:color w:val="000000"/>
          <w:sz w:val="28"/>
        </w:rPr>
        <w:t xml:space="preserve">
водным ресурсам  </w:t>
      </w:r>
      <w:r>
        <w:br/>
      </w:r>
      <w:r>
        <w:rPr>
          <w:rFonts w:ascii="Times New Roman"/>
          <w:b w:val="false"/>
          <w:i w:val="false"/>
          <w:color w:val="000000"/>
          <w:sz w:val="28"/>
        </w:rPr>
        <w:t xml:space="preserve">
--------------------------------------------------------------------------- </w:t>
      </w:r>
      <w:r>
        <w:br/>
      </w:r>
      <w:r>
        <w:rPr>
          <w:rFonts w:ascii="Times New Roman"/>
          <w:b w:val="false"/>
          <w:i w:val="false"/>
          <w:color w:val="000000"/>
          <w:sz w:val="28"/>
        </w:rPr>
        <w:t xml:space="preserve">
                       На использование подземных вод </w:t>
      </w:r>
      <w:r>
        <w:br/>
      </w:r>
      <w:r>
        <w:rPr>
          <w:rFonts w:ascii="Times New Roman"/>
          <w:b w:val="false"/>
          <w:i w:val="false"/>
          <w:color w:val="000000"/>
          <w:sz w:val="28"/>
        </w:rPr>
        <w:t xml:space="preserve">
--------------------------------------------------------------------------- </w:t>
      </w:r>
      <w:r>
        <w:br/>
      </w:r>
      <w:r>
        <w:rPr>
          <w:rFonts w:ascii="Times New Roman"/>
          <w:b w:val="false"/>
          <w:i w:val="false"/>
          <w:color w:val="000000"/>
          <w:sz w:val="28"/>
        </w:rPr>
        <w:t xml:space="preserve">
Комитет геологии и  1) При заборе подземных вод: </w:t>
      </w:r>
      <w:r>
        <w:br/>
      </w:r>
      <w:r>
        <w:rPr>
          <w:rFonts w:ascii="Times New Roman"/>
          <w:b w:val="false"/>
          <w:i w:val="false"/>
          <w:color w:val="000000"/>
          <w:sz w:val="28"/>
        </w:rPr>
        <w:t xml:space="preserve">
охраны недр         - для централизованного хозяйственно-питьевого          </w:t>
      </w:r>
      <w:r>
        <w:br/>
      </w:r>
      <w:r>
        <w:rPr>
          <w:rFonts w:ascii="Times New Roman"/>
          <w:b w:val="false"/>
          <w:i w:val="false"/>
          <w:color w:val="000000"/>
          <w:sz w:val="28"/>
        </w:rPr>
        <w:t xml:space="preserve">
                    водоснабжения в объеме 5 тыс. м3 сут и более </w:t>
      </w:r>
      <w:r>
        <w:br/>
      </w:r>
      <w:r>
        <w:rPr>
          <w:rFonts w:ascii="Times New Roman"/>
          <w:b w:val="false"/>
          <w:i w:val="false"/>
          <w:color w:val="000000"/>
          <w:sz w:val="28"/>
        </w:rPr>
        <w:t xml:space="preserve">
                    - для технического водоснабжения, обводнения пастбищ и  </w:t>
      </w:r>
      <w:r>
        <w:br/>
      </w:r>
      <w:r>
        <w:rPr>
          <w:rFonts w:ascii="Times New Roman"/>
          <w:b w:val="false"/>
          <w:i w:val="false"/>
          <w:color w:val="000000"/>
          <w:sz w:val="28"/>
        </w:rPr>
        <w:t xml:space="preserve">
                    орошения земель (при пересчете на круглогодичный        </w:t>
      </w:r>
      <w:r>
        <w:br/>
      </w:r>
      <w:r>
        <w:rPr>
          <w:rFonts w:ascii="Times New Roman"/>
          <w:b w:val="false"/>
          <w:i w:val="false"/>
          <w:color w:val="000000"/>
          <w:sz w:val="28"/>
        </w:rPr>
        <w:t xml:space="preserve">
                    водоотбор) в объеме 10 тыс. м3 сут и более  </w:t>
      </w:r>
      <w:r>
        <w:br/>
      </w:r>
      <w:r>
        <w:rPr>
          <w:rFonts w:ascii="Times New Roman"/>
          <w:b w:val="false"/>
          <w:i w:val="false"/>
          <w:color w:val="000000"/>
          <w:sz w:val="28"/>
        </w:rPr>
        <w:t xml:space="preserve">
                    2) При заборе промышленных, теплоэнергетических и       </w:t>
      </w:r>
      <w:r>
        <w:br/>
      </w:r>
      <w:r>
        <w:rPr>
          <w:rFonts w:ascii="Times New Roman"/>
          <w:b w:val="false"/>
          <w:i w:val="false"/>
          <w:color w:val="000000"/>
          <w:sz w:val="28"/>
        </w:rPr>
        <w:t xml:space="preserve">
                    лечебных минеральных подземных вод независимо от        </w:t>
      </w:r>
      <w:r>
        <w:br/>
      </w:r>
      <w:r>
        <w:rPr>
          <w:rFonts w:ascii="Times New Roman"/>
          <w:b w:val="false"/>
          <w:i w:val="false"/>
          <w:color w:val="000000"/>
          <w:sz w:val="28"/>
        </w:rPr>
        <w:t xml:space="preserve">
                    объема водоотбора </w:t>
      </w:r>
      <w:r>
        <w:br/>
      </w:r>
      <w:r>
        <w:rPr>
          <w:rFonts w:ascii="Times New Roman"/>
          <w:b w:val="false"/>
          <w:i w:val="false"/>
          <w:color w:val="000000"/>
          <w:sz w:val="28"/>
        </w:rPr>
        <w:t xml:space="preserve">
                    3) При извлечении подземных вод при разработке  </w:t>
      </w:r>
      <w:r>
        <w:br/>
      </w:r>
      <w:r>
        <w:rPr>
          <w:rFonts w:ascii="Times New Roman"/>
          <w:b w:val="false"/>
          <w:i w:val="false"/>
          <w:color w:val="000000"/>
          <w:sz w:val="28"/>
        </w:rPr>
        <w:t xml:space="preserve">
                    месторождений твердых полезных ископаемых, нефти и      </w:t>
      </w:r>
      <w:r>
        <w:br/>
      </w:r>
      <w:r>
        <w:rPr>
          <w:rFonts w:ascii="Times New Roman"/>
          <w:b w:val="false"/>
          <w:i w:val="false"/>
          <w:color w:val="000000"/>
          <w:sz w:val="28"/>
        </w:rPr>
        <w:t xml:space="preserve">
                    газа, строительстве и эксплуатации промышленных и       </w:t>
      </w:r>
      <w:r>
        <w:br/>
      </w:r>
      <w:r>
        <w:rPr>
          <w:rFonts w:ascii="Times New Roman"/>
          <w:b w:val="false"/>
          <w:i w:val="false"/>
          <w:color w:val="000000"/>
          <w:sz w:val="28"/>
        </w:rPr>
        <w:t xml:space="preserve">
                    гражданских объектов, дренаже мелиорируемых земель и    </w:t>
      </w:r>
      <w:r>
        <w:br/>
      </w:r>
      <w:r>
        <w:rPr>
          <w:rFonts w:ascii="Times New Roman"/>
          <w:b w:val="false"/>
          <w:i w:val="false"/>
          <w:color w:val="000000"/>
          <w:sz w:val="28"/>
        </w:rPr>
        <w:t xml:space="preserve">
                    подтопленных территорий с объемом водоотбора 10 тыс.    </w:t>
      </w:r>
      <w:r>
        <w:br/>
      </w:r>
      <w:r>
        <w:rPr>
          <w:rFonts w:ascii="Times New Roman"/>
          <w:b w:val="false"/>
          <w:i w:val="false"/>
          <w:color w:val="000000"/>
          <w:sz w:val="28"/>
        </w:rPr>
        <w:t xml:space="preserve">
                    м3 сут и более, а также при ликвидации и (или)          </w:t>
      </w:r>
      <w:r>
        <w:br/>
      </w:r>
      <w:r>
        <w:rPr>
          <w:rFonts w:ascii="Times New Roman"/>
          <w:b w:val="false"/>
          <w:i w:val="false"/>
          <w:color w:val="000000"/>
          <w:sz w:val="28"/>
        </w:rPr>
        <w:t xml:space="preserve">
                    локализации очагов загрязнения недр независимо от       </w:t>
      </w:r>
      <w:r>
        <w:br/>
      </w:r>
      <w:r>
        <w:rPr>
          <w:rFonts w:ascii="Times New Roman"/>
          <w:b w:val="false"/>
          <w:i w:val="false"/>
          <w:color w:val="000000"/>
          <w:sz w:val="28"/>
        </w:rPr>
        <w:t xml:space="preserve">
                    объема водоотбора </w:t>
      </w:r>
      <w:r>
        <w:br/>
      </w:r>
      <w:r>
        <w:rPr>
          <w:rFonts w:ascii="Times New Roman"/>
          <w:b w:val="false"/>
          <w:i w:val="false"/>
          <w:color w:val="000000"/>
          <w:sz w:val="28"/>
        </w:rPr>
        <w:t xml:space="preserve">
                    4) Сброс сточных и других вод, технологических          </w:t>
      </w:r>
      <w:r>
        <w:br/>
      </w:r>
      <w:r>
        <w:rPr>
          <w:rFonts w:ascii="Times New Roman"/>
          <w:b w:val="false"/>
          <w:i w:val="false"/>
          <w:color w:val="000000"/>
          <w:sz w:val="28"/>
        </w:rPr>
        <w:t xml:space="preserve">
                    растворов в недра независимо от его объема и целевого   </w:t>
      </w:r>
      <w:r>
        <w:br/>
      </w:r>
      <w:r>
        <w:rPr>
          <w:rFonts w:ascii="Times New Roman"/>
          <w:b w:val="false"/>
          <w:i w:val="false"/>
          <w:color w:val="000000"/>
          <w:sz w:val="28"/>
        </w:rPr>
        <w:t xml:space="preserve">
                    назначения, а также нагнетание вод и газов в            </w:t>
      </w:r>
      <w:r>
        <w:br/>
      </w:r>
      <w:r>
        <w:rPr>
          <w:rFonts w:ascii="Times New Roman"/>
          <w:b w:val="false"/>
          <w:i w:val="false"/>
          <w:color w:val="000000"/>
          <w:sz w:val="28"/>
        </w:rPr>
        <w:t xml:space="preserve">
                    водоносные горизонты или пустоты горных пород </w:t>
      </w:r>
      <w:r>
        <w:br/>
      </w:r>
      <w:r>
        <w:rPr>
          <w:rFonts w:ascii="Times New Roman"/>
          <w:b w:val="false"/>
          <w:i w:val="false"/>
          <w:color w:val="000000"/>
          <w:sz w:val="28"/>
        </w:rPr>
        <w:t xml:space="preserve">
                    5) При заборе и извлечении подземных вод, сбросе        </w:t>
      </w:r>
      <w:r>
        <w:br/>
      </w:r>
      <w:r>
        <w:rPr>
          <w:rFonts w:ascii="Times New Roman"/>
          <w:b w:val="false"/>
          <w:i w:val="false"/>
          <w:color w:val="000000"/>
          <w:sz w:val="28"/>
        </w:rPr>
        <w:t xml:space="preserve">
                    сточных и других вод, технологических растворов в       </w:t>
      </w:r>
      <w:r>
        <w:br/>
      </w:r>
      <w:r>
        <w:rPr>
          <w:rFonts w:ascii="Times New Roman"/>
          <w:b w:val="false"/>
          <w:i w:val="false"/>
          <w:color w:val="000000"/>
          <w:sz w:val="28"/>
        </w:rPr>
        <w:t xml:space="preserve">
                    недра, согласно пунктах 1, 2, 3 и 4 иностранными        </w:t>
      </w:r>
      <w:r>
        <w:br/>
      </w:r>
      <w:r>
        <w:rPr>
          <w:rFonts w:ascii="Times New Roman"/>
          <w:b w:val="false"/>
          <w:i w:val="false"/>
          <w:color w:val="000000"/>
          <w:sz w:val="28"/>
        </w:rPr>
        <w:t xml:space="preserve">
                    компаниями, отечественными предприятиями с участием     </w:t>
      </w:r>
      <w:r>
        <w:br/>
      </w:r>
      <w:r>
        <w:rPr>
          <w:rFonts w:ascii="Times New Roman"/>
          <w:b w:val="false"/>
          <w:i w:val="false"/>
          <w:color w:val="000000"/>
          <w:sz w:val="28"/>
        </w:rPr>
        <w:t xml:space="preserve">
                    иностранного капитала независимо от объема водоотбора   </w:t>
      </w:r>
      <w:r>
        <w:br/>
      </w:r>
      <w:r>
        <w:rPr>
          <w:rFonts w:ascii="Times New Roman"/>
          <w:b w:val="false"/>
          <w:i w:val="false"/>
          <w:color w:val="000000"/>
          <w:sz w:val="28"/>
        </w:rPr>
        <w:t xml:space="preserve">
                    и сброса </w:t>
      </w:r>
      <w:r>
        <w:br/>
      </w:r>
      <w:r>
        <w:rPr>
          <w:rFonts w:ascii="Times New Roman"/>
          <w:b w:val="false"/>
          <w:i w:val="false"/>
          <w:color w:val="000000"/>
          <w:sz w:val="28"/>
        </w:rPr>
        <w:t xml:space="preserve">
                    6) При заборе подземных вод, оказывающем влияние на  </w:t>
      </w:r>
      <w:r>
        <w:br/>
      </w:r>
      <w:r>
        <w:rPr>
          <w:rFonts w:ascii="Times New Roman"/>
          <w:b w:val="false"/>
          <w:i w:val="false"/>
          <w:color w:val="000000"/>
          <w:sz w:val="28"/>
        </w:rPr>
        <w:t xml:space="preserve">
                    гидрогеологические условия двух или более субъектов  </w:t>
      </w:r>
      <w:r>
        <w:br/>
      </w:r>
      <w:r>
        <w:rPr>
          <w:rFonts w:ascii="Times New Roman"/>
          <w:b w:val="false"/>
          <w:i w:val="false"/>
          <w:color w:val="000000"/>
          <w:sz w:val="28"/>
        </w:rPr>
        <w:t xml:space="preserve">
                    территориальных управлений Комитета геологии и охраны   </w:t>
      </w:r>
      <w:r>
        <w:br/>
      </w:r>
      <w:r>
        <w:rPr>
          <w:rFonts w:ascii="Times New Roman"/>
          <w:b w:val="false"/>
          <w:i w:val="false"/>
          <w:color w:val="000000"/>
          <w:sz w:val="28"/>
        </w:rPr>
        <w:t xml:space="preserve">
                    недр независимо от объема водоотбора </w:t>
      </w:r>
      <w:r>
        <w:br/>
      </w:r>
      <w:r>
        <w:rPr>
          <w:rFonts w:ascii="Times New Roman"/>
          <w:b w:val="false"/>
          <w:i w:val="false"/>
          <w:color w:val="000000"/>
          <w:sz w:val="28"/>
        </w:rPr>
        <w:t xml:space="preserve">
                    7) При заборе подземных вод на территории национальных  </w:t>
      </w:r>
      <w:r>
        <w:br/>
      </w:r>
      <w:r>
        <w:rPr>
          <w:rFonts w:ascii="Times New Roman"/>
          <w:b w:val="false"/>
          <w:i w:val="false"/>
          <w:color w:val="000000"/>
          <w:sz w:val="28"/>
        </w:rPr>
        <w:t xml:space="preserve">
                    парков, курортных зон и на др. объектах, имеющих  </w:t>
      </w:r>
      <w:r>
        <w:br/>
      </w:r>
      <w:r>
        <w:rPr>
          <w:rFonts w:ascii="Times New Roman"/>
          <w:b w:val="false"/>
          <w:i w:val="false"/>
          <w:color w:val="000000"/>
          <w:sz w:val="28"/>
        </w:rPr>
        <w:t xml:space="preserve">
                    государственное значение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Территориальные     В остальных случаях </w:t>
      </w:r>
      <w:r>
        <w:br/>
      </w:r>
      <w:r>
        <w:rPr>
          <w:rFonts w:ascii="Times New Roman"/>
          <w:b w:val="false"/>
          <w:i w:val="false"/>
          <w:color w:val="000000"/>
          <w:sz w:val="28"/>
        </w:rPr>
        <w:t xml:space="preserve">
управления охраны и  </w:t>
      </w:r>
      <w:r>
        <w:br/>
      </w:r>
      <w:r>
        <w:rPr>
          <w:rFonts w:ascii="Times New Roman"/>
          <w:b w:val="false"/>
          <w:i w:val="false"/>
          <w:color w:val="000000"/>
          <w:sz w:val="28"/>
        </w:rPr>
        <w:t xml:space="preserve">
использования недр  </w:t>
      </w:r>
      <w:r>
        <w:br/>
      </w:r>
      <w:r>
        <w:rPr>
          <w:rFonts w:ascii="Times New Roman"/>
          <w:b w:val="false"/>
          <w:i w:val="false"/>
          <w:color w:val="000000"/>
          <w:sz w:val="28"/>
        </w:rPr>
        <w:t xml:space="preserve">
Комитета геологии и  </w:t>
      </w:r>
      <w:r>
        <w:br/>
      </w:r>
      <w:r>
        <w:rPr>
          <w:rFonts w:ascii="Times New Roman"/>
          <w:b w:val="false"/>
          <w:i w:val="false"/>
          <w:color w:val="000000"/>
          <w:sz w:val="28"/>
        </w:rPr>
        <w:t xml:space="preserve">
охраны недр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совместным приказом Председателя  </w:t>
      </w:r>
      <w:r>
        <w:br/>
      </w:r>
      <w:r>
        <w:rPr>
          <w:rFonts w:ascii="Times New Roman"/>
          <w:b w:val="false"/>
          <w:i w:val="false"/>
          <w:color w:val="000000"/>
          <w:sz w:val="28"/>
        </w:rPr>
        <w:t xml:space="preserve">
                                     Комитета геологии и охраны недр от  </w:t>
      </w:r>
      <w:r>
        <w:br/>
      </w:r>
      <w:r>
        <w:rPr>
          <w:rFonts w:ascii="Times New Roman"/>
          <w:b w:val="false"/>
          <w:i w:val="false"/>
          <w:color w:val="000000"/>
          <w:sz w:val="28"/>
        </w:rPr>
        <w:t xml:space="preserve">
                                     "20" июня 2001 года N 155-П и  </w:t>
      </w:r>
      <w:r>
        <w:br/>
      </w:r>
      <w:r>
        <w:rPr>
          <w:rFonts w:ascii="Times New Roman"/>
          <w:b w:val="false"/>
          <w:i w:val="false"/>
          <w:color w:val="000000"/>
          <w:sz w:val="28"/>
        </w:rPr>
        <w:t xml:space="preserve">
                                     Председателя Комитета по водным  </w:t>
      </w:r>
      <w:r>
        <w:br/>
      </w:r>
      <w:r>
        <w:rPr>
          <w:rFonts w:ascii="Times New Roman"/>
          <w:b w:val="false"/>
          <w:i w:val="false"/>
          <w:color w:val="000000"/>
          <w:sz w:val="28"/>
        </w:rPr>
        <w:t xml:space="preserve">
                                     ресурсам от "20" июня 2001 года N 50-П </w:t>
      </w:r>
    </w:p>
    <w:bookmarkEnd w:id="22"/>
    <w:bookmarkStart w:name="z29" w:id="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Порядок согласования условий специального  </w:t>
      </w:r>
      <w:r>
        <w:br/>
      </w:r>
      <w:r>
        <w:rPr>
          <w:rFonts w:ascii="Times New Roman"/>
          <w:b w:val="false"/>
          <w:i w:val="false"/>
          <w:color w:val="000000"/>
          <w:sz w:val="28"/>
        </w:rPr>
        <w:t>
</w:t>
      </w:r>
      <w:r>
        <w:rPr>
          <w:rFonts w:ascii="Times New Roman"/>
          <w:b/>
          <w:i w:val="false"/>
          <w:color w:val="000000"/>
          <w:sz w:val="28"/>
        </w:rPr>
        <w:t xml:space="preserve">                водопользования государственными органами </w:t>
      </w:r>
    </w:p>
    <w:bookmarkEnd w:id="23"/>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Наименование госу- |       Предмет согласования условий специального      | </w:t>
      </w:r>
      <w:r>
        <w:br/>
      </w:r>
      <w:r>
        <w:rPr>
          <w:rFonts w:ascii="Times New Roman"/>
          <w:b w:val="false"/>
          <w:i w:val="false"/>
          <w:color w:val="000000"/>
          <w:sz w:val="28"/>
        </w:rPr>
        <w:t xml:space="preserve">
дарственных органов|                    водопользования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         |                             2                        | </w:t>
      </w:r>
      <w:r>
        <w:br/>
      </w:r>
      <w:r>
        <w:rPr>
          <w:rFonts w:ascii="Times New Roman"/>
          <w:b w:val="false"/>
          <w:i w:val="false"/>
          <w:color w:val="000000"/>
          <w:sz w:val="28"/>
        </w:rPr>
        <w:t xml:space="preserve">
--------------------------------------------------------------------------| </w:t>
      </w:r>
      <w:r>
        <w:br/>
      </w:r>
      <w:r>
        <w:rPr>
          <w:rFonts w:ascii="Times New Roman"/>
          <w:b w:val="false"/>
          <w:i w:val="false"/>
          <w:color w:val="000000"/>
          <w:sz w:val="28"/>
        </w:rPr>
        <w:t xml:space="preserve">
                     На использование поверхностных вод                   | </w:t>
      </w:r>
      <w:r>
        <w:br/>
      </w:r>
      <w:r>
        <w:rPr>
          <w:rFonts w:ascii="Times New Roman"/>
          <w:b w:val="false"/>
          <w:i w:val="false"/>
          <w:color w:val="000000"/>
          <w:sz w:val="28"/>
        </w:rPr>
        <w:t xml:space="preserve">
--------------------------------------------------------------------------| </w:t>
      </w:r>
      <w:r>
        <w:br/>
      </w:r>
      <w:r>
        <w:rPr>
          <w:rFonts w:ascii="Times New Roman"/>
          <w:b w:val="false"/>
          <w:i w:val="false"/>
          <w:color w:val="000000"/>
          <w:sz w:val="28"/>
        </w:rPr>
        <w:t xml:space="preserve">
Комитет охраны       Для объектов, подлежащих рассмотрению Комитетом по </w:t>
      </w:r>
      <w:r>
        <w:br/>
      </w:r>
      <w:r>
        <w:rPr>
          <w:rFonts w:ascii="Times New Roman"/>
          <w:b w:val="false"/>
          <w:i w:val="false"/>
          <w:color w:val="000000"/>
          <w:sz w:val="28"/>
        </w:rPr>
        <w:t xml:space="preserve">
окружающей среды     водным ресурсам по вопросам возможного воздействия     </w:t>
      </w:r>
      <w:r>
        <w:br/>
      </w:r>
      <w:r>
        <w:rPr>
          <w:rFonts w:ascii="Times New Roman"/>
          <w:b w:val="false"/>
          <w:i w:val="false"/>
          <w:color w:val="000000"/>
          <w:sz w:val="28"/>
        </w:rPr>
        <w:t xml:space="preserve">
                     забора поверхностных вод, а также сброса сточных вод   </w:t>
      </w:r>
      <w:r>
        <w:br/>
      </w:r>
      <w:r>
        <w:rPr>
          <w:rFonts w:ascii="Times New Roman"/>
          <w:b w:val="false"/>
          <w:i w:val="false"/>
          <w:color w:val="000000"/>
          <w:sz w:val="28"/>
        </w:rPr>
        <w:t xml:space="preserve">
                     в поверхностные водоемы на окружающую среду (при  </w:t>
      </w:r>
      <w:r>
        <w:br/>
      </w:r>
      <w:r>
        <w:rPr>
          <w:rFonts w:ascii="Times New Roman"/>
          <w:b w:val="false"/>
          <w:i w:val="false"/>
          <w:color w:val="000000"/>
          <w:sz w:val="28"/>
        </w:rPr>
        <w:t xml:space="preserve">
                     экологической экспертизе проектов)  </w:t>
      </w:r>
    </w:p>
    <w:p>
      <w:pPr>
        <w:spacing w:after="0"/>
        <w:ind w:left="0"/>
        <w:jc w:val="both"/>
      </w:pPr>
      <w:r>
        <w:rPr>
          <w:rFonts w:ascii="Times New Roman"/>
          <w:b w:val="false"/>
          <w:i w:val="false"/>
          <w:color w:val="000000"/>
          <w:sz w:val="28"/>
        </w:rPr>
        <w:t xml:space="preserve">Областные            Для объектов, подлежащих рассмотрению бассейновыми    </w:t>
      </w:r>
      <w:r>
        <w:br/>
      </w:r>
      <w:r>
        <w:rPr>
          <w:rFonts w:ascii="Times New Roman"/>
          <w:b w:val="false"/>
          <w:i w:val="false"/>
          <w:color w:val="000000"/>
          <w:sz w:val="28"/>
        </w:rPr>
        <w:t xml:space="preserve">
управления охраны    водохозяйственными управлениями Комитета по водным </w:t>
      </w:r>
      <w:r>
        <w:br/>
      </w:r>
      <w:r>
        <w:rPr>
          <w:rFonts w:ascii="Times New Roman"/>
          <w:b w:val="false"/>
          <w:i w:val="false"/>
          <w:color w:val="000000"/>
          <w:sz w:val="28"/>
        </w:rPr>
        <w:t xml:space="preserve">
окружающей среды     ресурсам по вопросам возможного воздействия забора </w:t>
      </w:r>
      <w:r>
        <w:br/>
      </w:r>
      <w:r>
        <w:rPr>
          <w:rFonts w:ascii="Times New Roman"/>
          <w:b w:val="false"/>
          <w:i w:val="false"/>
          <w:color w:val="000000"/>
          <w:sz w:val="28"/>
        </w:rPr>
        <w:t xml:space="preserve">
Комитета охраны      поверхностных вод, а также сброса сточных вод в </w:t>
      </w:r>
      <w:r>
        <w:br/>
      </w:r>
      <w:r>
        <w:rPr>
          <w:rFonts w:ascii="Times New Roman"/>
          <w:b w:val="false"/>
          <w:i w:val="false"/>
          <w:color w:val="000000"/>
          <w:sz w:val="28"/>
        </w:rPr>
        <w:t xml:space="preserve">
окружающей среды     поверхностные водоемы на окружающую среду (при  </w:t>
      </w:r>
      <w:r>
        <w:br/>
      </w:r>
      <w:r>
        <w:rPr>
          <w:rFonts w:ascii="Times New Roman"/>
          <w:b w:val="false"/>
          <w:i w:val="false"/>
          <w:color w:val="000000"/>
          <w:sz w:val="28"/>
        </w:rPr>
        <w:t xml:space="preserve">
                     экологической экспертизе проектов)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Комитет геологии и   Для объектов, подлежащих рассмотрению Комитетом по </w:t>
      </w:r>
      <w:r>
        <w:br/>
      </w:r>
      <w:r>
        <w:rPr>
          <w:rFonts w:ascii="Times New Roman"/>
          <w:b w:val="false"/>
          <w:i w:val="false"/>
          <w:color w:val="000000"/>
          <w:sz w:val="28"/>
        </w:rPr>
        <w:t xml:space="preserve">
охраны недр          водным ресурсам в части влияния планируемого и         </w:t>
      </w:r>
      <w:r>
        <w:br/>
      </w:r>
      <w:r>
        <w:rPr>
          <w:rFonts w:ascii="Times New Roman"/>
          <w:b w:val="false"/>
          <w:i w:val="false"/>
          <w:color w:val="000000"/>
          <w:sz w:val="28"/>
        </w:rPr>
        <w:t xml:space="preserve">
                     существующего забора поверхностных вод на изменение    </w:t>
      </w:r>
      <w:r>
        <w:br/>
      </w:r>
      <w:r>
        <w:rPr>
          <w:rFonts w:ascii="Times New Roman"/>
          <w:b w:val="false"/>
          <w:i w:val="false"/>
          <w:color w:val="000000"/>
          <w:sz w:val="28"/>
        </w:rPr>
        <w:t xml:space="preserve">
                     подземного стока и состояние подземных водных объектов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Территориальные      Для объектов, подлежащих рассмотрению бассейновыми </w:t>
      </w:r>
      <w:r>
        <w:br/>
      </w:r>
      <w:r>
        <w:rPr>
          <w:rFonts w:ascii="Times New Roman"/>
          <w:b w:val="false"/>
          <w:i w:val="false"/>
          <w:color w:val="000000"/>
          <w:sz w:val="28"/>
        </w:rPr>
        <w:t xml:space="preserve">
управления охраны и  водохозяйственными управлениями Комитета по водным </w:t>
      </w:r>
      <w:r>
        <w:br/>
      </w:r>
      <w:r>
        <w:rPr>
          <w:rFonts w:ascii="Times New Roman"/>
          <w:b w:val="false"/>
          <w:i w:val="false"/>
          <w:color w:val="000000"/>
          <w:sz w:val="28"/>
        </w:rPr>
        <w:t xml:space="preserve">
использования недр   ресурсам в части влияния планируемого и существующего </w:t>
      </w:r>
      <w:r>
        <w:br/>
      </w:r>
      <w:r>
        <w:rPr>
          <w:rFonts w:ascii="Times New Roman"/>
          <w:b w:val="false"/>
          <w:i w:val="false"/>
          <w:color w:val="000000"/>
          <w:sz w:val="28"/>
        </w:rPr>
        <w:t xml:space="preserve">
Комитета геологии и  забора поверхностных вод на изменение подземного стока </w:t>
      </w:r>
      <w:r>
        <w:br/>
      </w:r>
      <w:r>
        <w:rPr>
          <w:rFonts w:ascii="Times New Roman"/>
          <w:b w:val="false"/>
          <w:i w:val="false"/>
          <w:color w:val="000000"/>
          <w:sz w:val="28"/>
        </w:rPr>
        <w:t xml:space="preserve">
охраны недр          и состояние подземных водных объектов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Управление государ-  Для объектов, подлежащих рассмотрению Комитетом по </w:t>
      </w:r>
      <w:r>
        <w:br/>
      </w:r>
      <w:r>
        <w:rPr>
          <w:rFonts w:ascii="Times New Roman"/>
          <w:b w:val="false"/>
          <w:i w:val="false"/>
          <w:color w:val="000000"/>
          <w:sz w:val="28"/>
        </w:rPr>
        <w:t xml:space="preserve">
ственного санитарно- водным ресурсам по вопросам соблюдения нормативно  </w:t>
      </w:r>
      <w:r>
        <w:br/>
      </w:r>
      <w:r>
        <w:rPr>
          <w:rFonts w:ascii="Times New Roman"/>
          <w:b w:val="false"/>
          <w:i w:val="false"/>
          <w:color w:val="000000"/>
          <w:sz w:val="28"/>
        </w:rPr>
        <w:t xml:space="preserve">
эпидемиологического  правовых по актов при специальном водопользовании, </w:t>
      </w:r>
      <w:r>
        <w:br/>
      </w:r>
      <w:r>
        <w:rPr>
          <w:rFonts w:ascii="Times New Roman"/>
          <w:b w:val="false"/>
          <w:i w:val="false"/>
          <w:color w:val="000000"/>
          <w:sz w:val="28"/>
        </w:rPr>
        <w:t xml:space="preserve">
надзора Агентства    обеспечения безопасности населения и персонала,  </w:t>
      </w:r>
      <w:r>
        <w:br/>
      </w:r>
      <w:r>
        <w:rPr>
          <w:rFonts w:ascii="Times New Roman"/>
          <w:b w:val="false"/>
          <w:i w:val="false"/>
          <w:color w:val="000000"/>
          <w:sz w:val="28"/>
        </w:rPr>
        <w:t xml:space="preserve">
по делам             установлении водоохранных, санитарно-защитных, </w:t>
      </w:r>
      <w:r>
        <w:br/>
      </w:r>
      <w:r>
        <w:rPr>
          <w:rFonts w:ascii="Times New Roman"/>
          <w:b w:val="false"/>
          <w:i w:val="false"/>
          <w:color w:val="000000"/>
          <w:sz w:val="28"/>
        </w:rPr>
        <w:t xml:space="preserve">
здравоохранения      оздоровительных и рекреационных мероприятий,  </w:t>
      </w:r>
      <w:r>
        <w:br/>
      </w:r>
      <w:r>
        <w:rPr>
          <w:rFonts w:ascii="Times New Roman"/>
          <w:b w:val="false"/>
          <w:i w:val="false"/>
          <w:color w:val="000000"/>
          <w:sz w:val="28"/>
        </w:rPr>
        <w:t xml:space="preserve">
                     направленных на обеспечение гарантированного качества  </w:t>
      </w:r>
      <w:r>
        <w:br/>
      </w:r>
      <w:r>
        <w:rPr>
          <w:rFonts w:ascii="Times New Roman"/>
          <w:b w:val="false"/>
          <w:i w:val="false"/>
          <w:color w:val="000000"/>
          <w:sz w:val="28"/>
        </w:rPr>
        <w:t xml:space="preserve">
                     вод, соблюдение нормативов предельно-допустимых        </w:t>
      </w:r>
      <w:r>
        <w:br/>
      </w:r>
      <w:r>
        <w:rPr>
          <w:rFonts w:ascii="Times New Roman"/>
          <w:b w:val="false"/>
          <w:i w:val="false"/>
          <w:color w:val="000000"/>
          <w:sz w:val="28"/>
        </w:rPr>
        <w:t xml:space="preserve">
                     сбросов при захоронении вредных веществ, сбросе        </w:t>
      </w:r>
      <w:r>
        <w:br/>
      </w:r>
      <w:r>
        <w:rPr>
          <w:rFonts w:ascii="Times New Roman"/>
          <w:b w:val="false"/>
          <w:i w:val="false"/>
          <w:color w:val="000000"/>
          <w:sz w:val="28"/>
        </w:rPr>
        <w:t xml:space="preserve">
                     сточных вод, предотвращения загрязнения земель         </w:t>
      </w:r>
      <w:r>
        <w:br/>
      </w:r>
      <w:r>
        <w:rPr>
          <w:rFonts w:ascii="Times New Roman"/>
          <w:b w:val="false"/>
          <w:i w:val="false"/>
          <w:color w:val="000000"/>
          <w:sz w:val="28"/>
        </w:rPr>
        <w:t xml:space="preserve">
                     возбудителями паразитарных и инфекционных              </w:t>
      </w:r>
      <w:r>
        <w:br/>
      </w:r>
      <w:r>
        <w:rPr>
          <w:rFonts w:ascii="Times New Roman"/>
          <w:b w:val="false"/>
          <w:i w:val="false"/>
          <w:color w:val="000000"/>
          <w:sz w:val="28"/>
        </w:rPr>
        <w:t xml:space="preserve">
                     заболеваний; обеспечения соблюдения санитарно-         </w:t>
      </w:r>
      <w:r>
        <w:br/>
      </w:r>
      <w:r>
        <w:rPr>
          <w:rFonts w:ascii="Times New Roman"/>
          <w:b w:val="false"/>
          <w:i w:val="false"/>
          <w:color w:val="000000"/>
          <w:sz w:val="28"/>
        </w:rPr>
        <w:t xml:space="preserve">
                     гигиенических требований при размещении,               </w:t>
      </w:r>
      <w:r>
        <w:br/>
      </w:r>
      <w:r>
        <w:rPr>
          <w:rFonts w:ascii="Times New Roman"/>
          <w:b w:val="false"/>
          <w:i w:val="false"/>
          <w:color w:val="000000"/>
          <w:sz w:val="28"/>
        </w:rPr>
        <w:t xml:space="preserve">
                     проектировании и вводе в эксплуатацию новых и </w:t>
      </w:r>
      <w:r>
        <w:br/>
      </w:r>
      <w:r>
        <w:rPr>
          <w:rFonts w:ascii="Times New Roman"/>
          <w:b w:val="false"/>
          <w:i w:val="false"/>
          <w:color w:val="000000"/>
          <w:sz w:val="28"/>
        </w:rPr>
        <w:t xml:space="preserve">
                     реконструируемых зданий, строений, сооружений,         </w:t>
      </w:r>
      <w:r>
        <w:br/>
      </w:r>
      <w:r>
        <w:rPr>
          <w:rFonts w:ascii="Times New Roman"/>
          <w:b w:val="false"/>
          <w:i w:val="false"/>
          <w:color w:val="000000"/>
          <w:sz w:val="28"/>
        </w:rPr>
        <w:t xml:space="preserve">
                     внедрении новых технологий.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Территориальная      Для объектов, подлежащих рассмотрению бассейновыми  </w:t>
      </w:r>
      <w:r>
        <w:br/>
      </w:r>
      <w:r>
        <w:rPr>
          <w:rFonts w:ascii="Times New Roman"/>
          <w:b w:val="false"/>
          <w:i w:val="false"/>
          <w:color w:val="000000"/>
          <w:sz w:val="28"/>
        </w:rPr>
        <w:t xml:space="preserve">
государственная      водохозяйственными объединениями Комитета по водным  </w:t>
      </w:r>
      <w:r>
        <w:br/>
      </w:r>
      <w:r>
        <w:rPr>
          <w:rFonts w:ascii="Times New Roman"/>
          <w:b w:val="false"/>
          <w:i w:val="false"/>
          <w:color w:val="000000"/>
          <w:sz w:val="28"/>
        </w:rPr>
        <w:t xml:space="preserve">
санитарно-           ресурсам по вопросам соблюдения нормативно правовых </w:t>
      </w:r>
      <w:r>
        <w:br/>
      </w:r>
      <w:r>
        <w:rPr>
          <w:rFonts w:ascii="Times New Roman"/>
          <w:b w:val="false"/>
          <w:i w:val="false"/>
          <w:color w:val="000000"/>
          <w:sz w:val="28"/>
        </w:rPr>
        <w:t xml:space="preserve">
эпидемиологическая   актов при специальном водопользовании, обеспечения  </w:t>
      </w:r>
      <w:r>
        <w:br/>
      </w:r>
      <w:r>
        <w:rPr>
          <w:rFonts w:ascii="Times New Roman"/>
          <w:b w:val="false"/>
          <w:i w:val="false"/>
          <w:color w:val="000000"/>
          <w:sz w:val="28"/>
        </w:rPr>
        <w:t xml:space="preserve">
служба               безопасности населения и персонала, установлении </w:t>
      </w:r>
      <w:r>
        <w:br/>
      </w:r>
      <w:r>
        <w:rPr>
          <w:rFonts w:ascii="Times New Roman"/>
          <w:b w:val="false"/>
          <w:i w:val="false"/>
          <w:color w:val="000000"/>
          <w:sz w:val="28"/>
        </w:rPr>
        <w:t xml:space="preserve">
                     водоохранных, санитарно-защитных, оздоровительных и    </w:t>
      </w:r>
      <w:r>
        <w:br/>
      </w:r>
      <w:r>
        <w:rPr>
          <w:rFonts w:ascii="Times New Roman"/>
          <w:b w:val="false"/>
          <w:i w:val="false"/>
          <w:color w:val="000000"/>
          <w:sz w:val="28"/>
        </w:rPr>
        <w:t xml:space="preserve">
                     рекреационных мероприятий, направленных на             </w:t>
      </w:r>
      <w:r>
        <w:br/>
      </w:r>
      <w:r>
        <w:rPr>
          <w:rFonts w:ascii="Times New Roman"/>
          <w:b w:val="false"/>
          <w:i w:val="false"/>
          <w:color w:val="000000"/>
          <w:sz w:val="28"/>
        </w:rPr>
        <w:t xml:space="preserve">
                     обеспечение гарантированного качества вод, соблюдение  </w:t>
      </w:r>
      <w:r>
        <w:br/>
      </w:r>
      <w:r>
        <w:rPr>
          <w:rFonts w:ascii="Times New Roman"/>
          <w:b w:val="false"/>
          <w:i w:val="false"/>
          <w:color w:val="000000"/>
          <w:sz w:val="28"/>
        </w:rPr>
        <w:t xml:space="preserve">
                     нормативов предельно-допустимых сбросов при            </w:t>
      </w:r>
      <w:r>
        <w:br/>
      </w:r>
      <w:r>
        <w:rPr>
          <w:rFonts w:ascii="Times New Roman"/>
          <w:b w:val="false"/>
          <w:i w:val="false"/>
          <w:color w:val="000000"/>
          <w:sz w:val="28"/>
        </w:rPr>
        <w:t xml:space="preserve">
                     захоронении вредных веществ, сбросе сточных вод,       </w:t>
      </w:r>
      <w:r>
        <w:br/>
      </w:r>
      <w:r>
        <w:rPr>
          <w:rFonts w:ascii="Times New Roman"/>
          <w:b w:val="false"/>
          <w:i w:val="false"/>
          <w:color w:val="000000"/>
          <w:sz w:val="28"/>
        </w:rPr>
        <w:t xml:space="preserve">
                     предотвращения загрязнения земель возбудителями        </w:t>
      </w:r>
      <w:r>
        <w:br/>
      </w:r>
      <w:r>
        <w:rPr>
          <w:rFonts w:ascii="Times New Roman"/>
          <w:b w:val="false"/>
          <w:i w:val="false"/>
          <w:color w:val="000000"/>
          <w:sz w:val="28"/>
        </w:rPr>
        <w:t xml:space="preserve">
                     паразитарных и инфекционных заболеваний;  </w:t>
      </w:r>
    </w:p>
    <w:p>
      <w:pPr>
        <w:spacing w:after="0"/>
        <w:ind w:left="0"/>
        <w:jc w:val="both"/>
      </w:pPr>
      <w:r>
        <w:rPr>
          <w:rFonts w:ascii="Times New Roman"/>
          <w:b w:val="false"/>
          <w:i w:val="false"/>
          <w:color w:val="000000"/>
          <w:sz w:val="28"/>
        </w:rPr>
        <w:t xml:space="preserve">                     обеспечения соблюдения санитарно-гигиенических         </w:t>
      </w:r>
      <w:r>
        <w:br/>
      </w:r>
      <w:r>
        <w:rPr>
          <w:rFonts w:ascii="Times New Roman"/>
          <w:b w:val="false"/>
          <w:i w:val="false"/>
          <w:color w:val="000000"/>
          <w:sz w:val="28"/>
        </w:rPr>
        <w:t xml:space="preserve">
                     требований при размещении, проектировании и вводе в    </w:t>
      </w:r>
      <w:r>
        <w:br/>
      </w:r>
      <w:r>
        <w:rPr>
          <w:rFonts w:ascii="Times New Roman"/>
          <w:b w:val="false"/>
          <w:i w:val="false"/>
          <w:color w:val="000000"/>
          <w:sz w:val="28"/>
        </w:rPr>
        <w:t xml:space="preserve">
                     эксплуатацию новых и реконструируемых зданий,          </w:t>
      </w:r>
      <w:r>
        <w:br/>
      </w:r>
      <w:r>
        <w:rPr>
          <w:rFonts w:ascii="Times New Roman"/>
          <w:b w:val="false"/>
          <w:i w:val="false"/>
          <w:color w:val="000000"/>
          <w:sz w:val="28"/>
        </w:rPr>
        <w:t xml:space="preserve">
                     строений, сооружений, внедрении новых технологий  </w:t>
      </w:r>
    </w:p>
    <w:p>
      <w:pPr>
        <w:spacing w:after="0"/>
        <w:ind w:left="0"/>
        <w:jc w:val="both"/>
      </w:pPr>
      <w:r>
        <w:rPr>
          <w:rFonts w:ascii="Times New Roman"/>
          <w:b w:val="false"/>
          <w:i w:val="false"/>
          <w:color w:val="000000"/>
          <w:sz w:val="28"/>
        </w:rPr>
        <w:t xml:space="preserve">Департамент ветери-  Животноводческие комплексы по выращиванию, откорму  </w:t>
      </w:r>
      <w:r>
        <w:br/>
      </w:r>
      <w:r>
        <w:rPr>
          <w:rFonts w:ascii="Times New Roman"/>
          <w:b w:val="false"/>
          <w:i w:val="false"/>
          <w:color w:val="000000"/>
          <w:sz w:val="28"/>
        </w:rPr>
        <w:t xml:space="preserve">
нарного надзора      более (в год): 1 тыс. голов КРС, 1 тыс. свиней, 5 тыс. </w:t>
      </w:r>
      <w:r>
        <w:br/>
      </w:r>
      <w:r>
        <w:rPr>
          <w:rFonts w:ascii="Times New Roman"/>
          <w:b w:val="false"/>
          <w:i w:val="false"/>
          <w:color w:val="000000"/>
          <w:sz w:val="28"/>
        </w:rPr>
        <w:t xml:space="preserve">
Минсельхоза          овец и коз, 50 тыс. кур-несушек, 500 тыс. бройлеров -  </w:t>
      </w:r>
      <w:r>
        <w:br/>
      </w:r>
      <w:r>
        <w:rPr>
          <w:rFonts w:ascii="Times New Roman"/>
          <w:b w:val="false"/>
          <w:i w:val="false"/>
          <w:color w:val="000000"/>
          <w:sz w:val="28"/>
        </w:rPr>
        <w:t xml:space="preserve">
                     по птицеводству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Областные управле-   В остальных случаях </w:t>
      </w:r>
      <w:r>
        <w:br/>
      </w:r>
      <w:r>
        <w:rPr>
          <w:rFonts w:ascii="Times New Roman"/>
          <w:b w:val="false"/>
          <w:i w:val="false"/>
          <w:color w:val="000000"/>
          <w:sz w:val="28"/>
        </w:rPr>
        <w:t xml:space="preserve">
ния Департамента ве- </w:t>
      </w:r>
      <w:r>
        <w:br/>
      </w:r>
      <w:r>
        <w:rPr>
          <w:rFonts w:ascii="Times New Roman"/>
          <w:b w:val="false"/>
          <w:i w:val="false"/>
          <w:color w:val="000000"/>
          <w:sz w:val="28"/>
        </w:rPr>
        <w:t xml:space="preserve">
теринарного надзора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 использование подземных вод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Комитет по           Для объектов, подлежащих рассмотрению Комитетом  </w:t>
      </w:r>
      <w:r>
        <w:br/>
      </w:r>
      <w:r>
        <w:rPr>
          <w:rFonts w:ascii="Times New Roman"/>
          <w:b w:val="false"/>
          <w:i w:val="false"/>
          <w:color w:val="000000"/>
          <w:sz w:val="28"/>
        </w:rPr>
        <w:t xml:space="preserve">
водным ресурсам      геологии и охраны недр по вопросам влияния             </w:t>
      </w:r>
      <w:r>
        <w:br/>
      </w:r>
      <w:r>
        <w:rPr>
          <w:rFonts w:ascii="Times New Roman"/>
          <w:b w:val="false"/>
          <w:i w:val="false"/>
          <w:color w:val="000000"/>
          <w:sz w:val="28"/>
        </w:rPr>
        <w:t xml:space="preserve">
                     планируемого и существующего забора и извлечения       </w:t>
      </w:r>
      <w:r>
        <w:br/>
      </w:r>
      <w:r>
        <w:rPr>
          <w:rFonts w:ascii="Times New Roman"/>
          <w:b w:val="false"/>
          <w:i w:val="false"/>
          <w:color w:val="000000"/>
          <w:sz w:val="28"/>
        </w:rPr>
        <w:t xml:space="preserve">
                     подземных вод на изменение поверхностного стока и      </w:t>
      </w:r>
      <w:r>
        <w:br/>
      </w:r>
      <w:r>
        <w:rPr>
          <w:rFonts w:ascii="Times New Roman"/>
          <w:b w:val="false"/>
          <w:i w:val="false"/>
          <w:color w:val="000000"/>
          <w:sz w:val="28"/>
        </w:rPr>
        <w:t xml:space="preserve">
                     состояние поверхностных водных объектов  </w:t>
      </w:r>
    </w:p>
    <w:p>
      <w:pPr>
        <w:spacing w:after="0"/>
        <w:ind w:left="0"/>
        <w:jc w:val="both"/>
      </w:pPr>
      <w:r>
        <w:rPr>
          <w:rFonts w:ascii="Times New Roman"/>
          <w:b w:val="false"/>
          <w:i w:val="false"/>
          <w:color w:val="000000"/>
          <w:sz w:val="28"/>
        </w:rPr>
        <w:t xml:space="preserve">Бассейновые          Для объектов, подлежащих рассмотрению территориальными </w:t>
      </w:r>
      <w:r>
        <w:br/>
      </w:r>
      <w:r>
        <w:rPr>
          <w:rFonts w:ascii="Times New Roman"/>
          <w:b w:val="false"/>
          <w:i w:val="false"/>
          <w:color w:val="000000"/>
          <w:sz w:val="28"/>
        </w:rPr>
        <w:t xml:space="preserve">
водохозяйственные    управлениями охраны и использования недр Комитета </w:t>
      </w:r>
      <w:r>
        <w:br/>
      </w:r>
      <w:r>
        <w:rPr>
          <w:rFonts w:ascii="Times New Roman"/>
          <w:b w:val="false"/>
          <w:i w:val="false"/>
          <w:color w:val="000000"/>
          <w:sz w:val="28"/>
        </w:rPr>
        <w:t xml:space="preserve">
управления           геологии и охраны недр по вопросам влияния </w:t>
      </w:r>
      <w:r>
        <w:br/>
      </w:r>
      <w:r>
        <w:rPr>
          <w:rFonts w:ascii="Times New Roman"/>
          <w:b w:val="false"/>
          <w:i w:val="false"/>
          <w:color w:val="000000"/>
          <w:sz w:val="28"/>
        </w:rPr>
        <w:t xml:space="preserve">
Комитета по          планируемого и существующего забора и извлечения </w:t>
      </w:r>
      <w:r>
        <w:br/>
      </w:r>
      <w:r>
        <w:rPr>
          <w:rFonts w:ascii="Times New Roman"/>
          <w:b w:val="false"/>
          <w:i w:val="false"/>
          <w:color w:val="000000"/>
          <w:sz w:val="28"/>
        </w:rPr>
        <w:t xml:space="preserve">
водным ресурсам      подземных вод на изменение поверхностного стока и      </w:t>
      </w:r>
      <w:r>
        <w:br/>
      </w:r>
      <w:r>
        <w:rPr>
          <w:rFonts w:ascii="Times New Roman"/>
          <w:b w:val="false"/>
          <w:i w:val="false"/>
          <w:color w:val="000000"/>
          <w:sz w:val="28"/>
        </w:rPr>
        <w:t xml:space="preserve">
                     состояние поверхностных водных объектов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Комитет охраны       Для объектов, подлежащих рассмотрению Комитетом </w:t>
      </w:r>
      <w:r>
        <w:br/>
      </w:r>
      <w:r>
        <w:rPr>
          <w:rFonts w:ascii="Times New Roman"/>
          <w:b w:val="false"/>
          <w:i w:val="false"/>
          <w:color w:val="000000"/>
          <w:sz w:val="28"/>
        </w:rPr>
        <w:t xml:space="preserve">
окружающей среды     геологии и охраны недр по вопросам возможного </w:t>
      </w:r>
      <w:r>
        <w:br/>
      </w:r>
      <w:r>
        <w:rPr>
          <w:rFonts w:ascii="Times New Roman"/>
          <w:b w:val="false"/>
          <w:i w:val="false"/>
          <w:color w:val="000000"/>
          <w:sz w:val="28"/>
        </w:rPr>
        <w:t xml:space="preserve">
                     воздействия забора и извлечения подземных вод, а       </w:t>
      </w:r>
      <w:r>
        <w:br/>
      </w:r>
      <w:r>
        <w:rPr>
          <w:rFonts w:ascii="Times New Roman"/>
          <w:b w:val="false"/>
          <w:i w:val="false"/>
          <w:color w:val="000000"/>
          <w:sz w:val="28"/>
        </w:rPr>
        <w:t xml:space="preserve">
                     также сброса сточных вод в недра на окружающую среду   </w:t>
      </w:r>
      <w:r>
        <w:br/>
      </w:r>
      <w:r>
        <w:rPr>
          <w:rFonts w:ascii="Times New Roman"/>
          <w:b w:val="false"/>
          <w:i w:val="false"/>
          <w:color w:val="000000"/>
          <w:sz w:val="28"/>
        </w:rPr>
        <w:t xml:space="preserve">
                     (при экологической экспертизе проектов или             </w:t>
      </w:r>
      <w:r>
        <w:br/>
      </w:r>
      <w:r>
        <w:rPr>
          <w:rFonts w:ascii="Times New Roman"/>
          <w:b w:val="false"/>
          <w:i w:val="false"/>
          <w:color w:val="000000"/>
          <w:sz w:val="28"/>
        </w:rPr>
        <w:t xml:space="preserve">
                     технологических схем освоения месторождения)  </w:t>
      </w:r>
    </w:p>
    <w:p>
      <w:pPr>
        <w:spacing w:after="0"/>
        <w:ind w:left="0"/>
        <w:jc w:val="both"/>
      </w:pPr>
      <w:r>
        <w:rPr>
          <w:rFonts w:ascii="Times New Roman"/>
          <w:b w:val="false"/>
          <w:i w:val="false"/>
          <w:color w:val="000000"/>
          <w:sz w:val="28"/>
        </w:rPr>
        <w:t xml:space="preserve">Областные            Для объектов, подлежащих рассмотрению территориальными </w:t>
      </w:r>
      <w:r>
        <w:br/>
      </w:r>
      <w:r>
        <w:rPr>
          <w:rFonts w:ascii="Times New Roman"/>
          <w:b w:val="false"/>
          <w:i w:val="false"/>
          <w:color w:val="000000"/>
          <w:sz w:val="28"/>
        </w:rPr>
        <w:t xml:space="preserve">
управления охраны    управлениями охраны и использования недр Комитетом </w:t>
      </w:r>
      <w:r>
        <w:br/>
      </w:r>
      <w:r>
        <w:rPr>
          <w:rFonts w:ascii="Times New Roman"/>
          <w:b w:val="false"/>
          <w:i w:val="false"/>
          <w:color w:val="000000"/>
          <w:sz w:val="28"/>
        </w:rPr>
        <w:t xml:space="preserve">
окружающей среды     геологии и охраны недр по вопросам возможного </w:t>
      </w:r>
      <w:r>
        <w:br/>
      </w:r>
      <w:r>
        <w:rPr>
          <w:rFonts w:ascii="Times New Roman"/>
          <w:b w:val="false"/>
          <w:i w:val="false"/>
          <w:color w:val="000000"/>
          <w:sz w:val="28"/>
        </w:rPr>
        <w:t xml:space="preserve">
Комитета охраны      воздействия забора и извлечения подземных вод, а также </w:t>
      </w:r>
      <w:r>
        <w:br/>
      </w:r>
      <w:r>
        <w:rPr>
          <w:rFonts w:ascii="Times New Roman"/>
          <w:b w:val="false"/>
          <w:i w:val="false"/>
          <w:color w:val="000000"/>
          <w:sz w:val="28"/>
        </w:rPr>
        <w:t xml:space="preserve">
окружающей среды     сброса сточных вод в недра на окружающую среду (при    </w:t>
      </w:r>
      <w:r>
        <w:br/>
      </w:r>
      <w:r>
        <w:rPr>
          <w:rFonts w:ascii="Times New Roman"/>
          <w:b w:val="false"/>
          <w:i w:val="false"/>
          <w:color w:val="000000"/>
          <w:sz w:val="28"/>
        </w:rPr>
        <w:t xml:space="preserve">
                     экологической экспертизе проектов или технологических  </w:t>
      </w:r>
      <w:r>
        <w:br/>
      </w:r>
      <w:r>
        <w:rPr>
          <w:rFonts w:ascii="Times New Roman"/>
          <w:b w:val="false"/>
          <w:i w:val="false"/>
          <w:color w:val="000000"/>
          <w:sz w:val="28"/>
        </w:rPr>
        <w:t xml:space="preserve">
                     схем освоения месторождения)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Управление государ-  Для объектов, подлежащих рассмотрению Комитетом </w:t>
      </w:r>
      <w:r>
        <w:br/>
      </w:r>
      <w:r>
        <w:rPr>
          <w:rFonts w:ascii="Times New Roman"/>
          <w:b w:val="false"/>
          <w:i w:val="false"/>
          <w:color w:val="000000"/>
          <w:sz w:val="28"/>
        </w:rPr>
        <w:t xml:space="preserve">
ственного санитарно- по водным ресурсам по вопросам соблюдения нормативно </w:t>
      </w:r>
      <w:r>
        <w:br/>
      </w:r>
      <w:r>
        <w:rPr>
          <w:rFonts w:ascii="Times New Roman"/>
          <w:b w:val="false"/>
          <w:i w:val="false"/>
          <w:color w:val="000000"/>
          <w:sz w:val="28"/>
        </w:rPr>
        <w:t xml:space="preserve">
эпидемиологического  правовых актов при специальном водопользовании, </w:t>
      </w:r>
      <w:r>
        <w:br/>
      </w:r>
      <w:r>
        <w:rPr>
          <w:rFonts w:ascii="Times New Roman"/>
          <w:b w:val="false"/>
          <w:i w:val="false"/>
          <w:color w:val="000000"/>
          <w:sz w:val="28"/>
        </w:rPr>
        <w:t xml:space="preserve">
надзора Агентства    обеспечения безопасности населения и персонала,  </w:t>
      </w:r>
      <w:r>
        <w:br/>
      </w:r>
      <w:r>
        <w:rPr>
          <w:rFonts w:ascii="Times New Roman"/>
          <w:b w:val="false"/>
          <w:i w:val="false"/>
          <w:color w:val="000000"/>
          <w:sz w:val="28"/>
        </w:rPr>
        <w:t xml:space="preserve">
по делам             установлении водоохранных, санитарно-защитных, </w:t>
      </w:r>
      <w:r>
        <w:br/>
      </w:r>
      <w:r>
        <w:rPr>
          <w:rFonts w:ascii="Times New Roman"/>
          <w:b w:val="false"/>
          <w:i w:val="false"/>
          <w:color w:val="000000"/>
          <w:sz w:val="28"/>
        </w:rPr>
        <w:t xml:space="preserve">
здравоохранения      оздоровительных и рекреационных мероприятий,           </w:t>
      </w:r>
      <w:r>
        <w:br/>
      </w:r>
      <w:r>
        <w:rPr>
          <w:rFonts w:ascii="Times New Roman"/>
          <w:b w:val="false"/>
          <w:i w:val="false"/>
          <w:color w:val="000000"/>
          <w:sz w:val="28"/>
        </w:rPr>
        <w:t xml:space="preserve">
                     направленных на обеспечение гарантированного качества  </w:t>
      </w:r>
      <w:r>
        <w:br/>
      </w:r>
      <w:r>
        <w:rPr>
          <w:rFonts w:ascii="Times New Roman"/>
          <w:b w:val="false"/>
          <w:i w:val="false"/>
          <w:color w:val="000000"/>
          <w:sz w:val="28"/>
        </w:rPr>
        <w:t xml:space="preserve">
                     вод, соблюдение нормативов предельно-допустимых        </w:t>
      </w:r>
      <w:r>
        <w:br/>
      </w:r>
      <w:r>
        <w:rPr>
          <w:rFonts w:ascii="Times New Roman"/>
          <w:b w:val="false"/>
          <w:i w:val="false"/>
          <w:color w:val="000000"/>
          <w:sz w:val="28"/>
        </w:rPr>
        <w:t xml:space="preserve">
                     сбросов при захоронении вредных веществ, сбросе        </w:t>
      </w:r>
      <w:r>
        <w:br/>
      </w:r>
      <w:r>
        <w:rPr>
          <w:rFonts w:ascii="Times New Roman"/>
          <w:b w:val="false"/>
          <w:i w:val="false"/>
          <w:color w:val="000000"/>
          <w:sz w:val="28"/>
        </w:rPr>
        <w:t xml:space="preserve">
                     сточных вод, предотвращения загрязнения земель         </w:t>
      </w:r>
      <w:r>
        <w:br/>
      </w:r>
      <w:r>
        <w:rPr>
          <w:rFonts w:ascii="Times New Roman"/>
          <w:b w:val="false"/>
          <w:i w:val="false"/>
          <w:color w:val="000000"/>
          <w:sz w:val="28"/>
        </w:rPr>
        <w:t xml:space="preserve">
                     возбудителями паразитарных и инфекционных              </w:t>
      </w:r>
      <w:r>
        <w:br/>
      </w:r>
      <w:r>
        <w:rPr>
          <w:rFonts w:ascii="Times New Roman"/>
          <w:b w:val="false"/>
          <w:i w:val="false"/>
          <w:color w:val="000000"/>
          <w:sz w:val="28"/>
        </w:rPr>
        <w:t xml:space="preserve">
                     заболеваний; обеспечения соблюдения санитарно-         </w:t>
      </w:r>
      <w:r>
        <w:br/>
      </w:r>
      <w:r>
        <w:rPr>
          <w:rFonts w:ascii="Times New Roman"/>
          <w:b w:val="false"/>
          <w:i w:val="false"/>
          <w:color w:val="000000"/>
          <w:sz w:val="28"/>
        </w:rPr>
        <w:t xml:space="preserve">
                     гигиенических требований при размещении,               </w:t>
      </w:r>
      <w:r>
        <w:br/>
      </w:r>
      <w:r>
        <w:rPr>
          <w:rFonts w:ascii="Times New Roman"/>
          <w:b w:val="false"/>
          <w:i w:val="false"/>
          <w:color w:val="000000"/>
          <w:sz w:val="28"/>
        </w:rPr>
        <w:t xml:space="preserve">
                     проектировании и вводе в эксплуатацию новых и  </w:t>
      </w:r>
      <w:r>
        <w:br/>
      </w:r>
      <w:r>
        <w:rPr>
          <w:rFonts w:ascii="Times New Roman"/>
          <w:b w:val="false"/>
          <w:i w:val="false"/>
          <w:color w:val="000000"/>
          <w:sz w:val="28"/>
        </w:rPr>
        <w:t xml:space="preserve">
                     реконструируемых зданий, строений, сооружений,         </w:t>
      </w:r>
      <w:r>
        <w:br/>
      </w:r>
      <w:r>
        <w:rPr>
          <w:rFonts w:ascii="Times New Roman"/>
          <w:b w:val="false"/>
          <w:i w:val="false"/>
          <w:color w:val="000000"/>
          <w:sz w:val="28"/>
        </w:rPr>
        <w:t xml:space="preserve">
                     внедрении новых технологий  </w:t>
      </w:r>
    </w:p>
    <w:p>
      <w:pPr>
        <w:spacing w:after="0"/>
        <w:ind w:left="0"/>
        <w:jc w:val="both"/>
      </w:pPr>
      <w:r>
        <w:rPr>
          <w:rFonts w:ascii="Times New Roman"/>
          <w:b w:val="false"/>
          <w:i w:val="false"/>
          <w:color w:val="000000"/>
          <w:sz w:val="28"/>
        </w:rPr>
        <w:t xml:space="preserve">Территориальная      Для объектов, подлежащих рассмотрению Комитетом </w:t>
      </w:r>
      <w:r>
        <w:br/>
      </w:r>
      <w:r>
        <w:rPr>
          <w:rFonts w:ascii="Times New Roman"/>
          <w:b w:val="false"/>
          <w:i w:val="false"/>
          <w:color w:val="000000"/>
          <w:sz w:val="28"/>
        </w:rPr>
        <w:t xml:space="preserve">
государственная      по водным ресурсам по вопросам соблюдения нормативно </w:t>
      </w:r>
      <w:r>
        <w:br/>
      </w:r>
      <w:r>
        <w:rPr>
          <w:rFonts w:ascii="Times New Roman"/>
          <w:b w:val="false"/>
          <w:i w:val="false"/>
          <w:color w:val="000000"/>
          <w:sz w:val="28"/>
        </w:rPr>
        <w:t xml:space="preserve">
санитарно-           правовых актов при специальном водопользовании, </w:t>
      </w:r>
      <w:r>
        <w:br/>
      </w:r>
      <w:r>
        <w:rPr>
          <w:rFonts w:ascii="Times New Roman"/>
          <w:b w:val="false"/>
          <w:i w:val="false"/>
          <w:color w:val="000000"/>
          <w:sz w:val="28"/>
        </w:rPr>
        <w:t xml:space="preserve">
эпидемиологическая   обеспечения безопасности населения и персонала, </w:t>
      </w:r>
      <w:r>
        <w:br/>
      </w:r>
      <w:r>
        <w:rPr>
          <w:rFonts w:ascii="Times New Roman"/>
          <w:b w:val="false"/>
          <w:i w:val="false"/>
          <w:color w:val="000000"/>
          <w:sz w:val="28"/>
        </w:rPr>
        <w:t xml:space="preserve">
служба               установлении водоохранных, санитарно-защитных,       </w:t>
      </w:r>
      <w:r>
        <w:br/>
      </w:r>
      <w:r>
        <w:rPr>
          <w:rFonts w:ascii="Times New Roman"/>
          <w:b w:val="false"/>
          <w:i w:val="false"/>
          <w:color w:val="000000"/>
          <w:sz w:val="28"/>
        </w:rPr>
        <w:t xml:space="preserve">
                     оздоровительных и рекреационных мероприятий,  </w:t>
      </w:r>
      <w:r>
        <w:br/>
      </w:r>
      <w:r>
        <w:rPr>
          <w:rFonts w:ascii="Times New Roman"/>
          <w:b w:val="false"/>
          <w:i w:val="false"/>
          <w:color w:val="000000"/>
          <w:sz w:val="28"/>
        </w:rPr>
        <w:t xml:space="preserve">
                     направленных на обеспечение гарантированного качества  </w:t>
      </w:r>
      <w:r>
        <w:br/>
      </w:r>
      <w:r>
        <w:rPr>
          <w:rFonts w:ascii="Times New Roman"/>
          <w:b w:val="false"/>
          <w:i w:val="false"/>
          <w:color w:val="000000"/>
          <w:sz w:val="28"/>
        </w:rPr>
        <w:t xml:space="preserve">
                     вод, соблюдение нормативов предельно-допустимых        </w:t>
      </w:r>
      <w:r>
        <w:br/>
      </w:r>
      <w:r>
        <w:rPr>
          <w:rFonts w:ascii="Times New Roman"/>
          <w:b w:val="false"/>
          <w:i w:val="false"/>
          <w:color w:val="000000"/>
          <w:sz w:val="28"/>
        </w:rPr>
        <w:t xml:space="preserve">
                     сбросов при захоронении вредных веществ, сбросе        </w:t>
      </w:r>
      <w:r>
        <w:br/>
      </w:r>
      <w:r>
        <w:rPr>
          <w:rFonts w:ascii="Times New Roman"/>
          <w:b w:val="false"/>
          <w:i w:val="false"/>
          <w:color w:val="000000"/>
          <w:sz w:val="28"/>
        </w:rPr>
        <w:t xml:space="preserve">
                     сточных вод, предотвращения загрязнения земель         </w:t>
      </w:r>
      <w:r>
        <w:br/>
      </w:r>
      <w:r>
        <w:rPr>
          <w:rFonts w:ascii="Times New Roman"/>
          <w:b w:val="false"/>
          <w:i w:val="false"/>
          <w:color w:val="000000"/>
          <w:sz w:val="28"/>
        </w:rPr>
        <w:t xml:space="preserve">
                     возбудителями паразитарных и инфекционных              </w:t>
      </w:r>
      <w:r>
        <w:br/>
      </w:r>
      <w:r>
        <w:rPr>
          <w:rFonts w:ascii="Times New Roman"/>
          <w:b w:val="false"/>
          <w:i w:val="false"/>
          <w:color w:val="000000"/>
          <w:sz w:val="28"/>
        </w:rPr>
        <w:t xml:space="preserve">
                     заболеваний; обеспечения соблюдения санитарно-         </w:t>
      </w:r>
      <w:r>
        <w:br/>
      </w:r>
      <w:r>
        <w:rPr>
          <w:rFonts w:ascii="Times New Roman"/>
          <w:b w:val="false"/>
          <w:i w:val="false"/>
          <w:color w:val="000000"/>
          <w:sz w:val="28"/>
        </w:rPr>
        <w:t xml:space="preserve">
                     гигиенических требований при размещении,               </w:t>
      </w:r>
      <w:r>
        <w:br/>
      </w:r>
      <w:r>
        <w:rPr>
          <w:rFonts w:ascii="Times New Roman"/>
          <w:b w:val="false"/>
          <w:i w:val="false"/>
          <w:color w:val="000000"/>
          <w:sz w:val="28"/>
        </w:rPr>
        <w:t xml:space="preserve">
                     проектировании и вводе в эксплуатацию новых и  </w:t>
      </w:r>
      <w:r>
        <w:br/>
      </w:r>
      <w:r>
        <w:rPr>
          <w:rFonts w:ascii="Times New Roman"/>
          <w:b w:val="false"/>
          <w:i w:val="false"/>
          <w:color w:val="000000"/>
          <w:sz w:val="28"/>
        </w:rPr>
        <w:t xml:space="preserve">
                     реконструируемых зданий, строений, сооружений,         </w:t>
      </w:r>
      <w:r>
        <w:br/>
      </w:r>
      <w:r>
        <w:rPr>
          <w:rFonts w:ascii="Times New Roman"/>
          <w:b w:val="false"/>
          <w:i w:val="false"/>
          <w:color w:val="000000"/>
          <w:sz w:val="28"/>
        </w:rPr>
        <w:t xml:space="preserve">
                     внедрении новых технологий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Агентство РК по      Для объектов, подлежащих рассмотрению Комитета  </w:t>
      </w:r>
      <w:r>
        <w:br/>
      </w:r>
      <w:r>
        <w:rPr>
          <w:rFonts w:ascii="Times New Roman"/>
          <w:b w:val="false"/>
          <w:i w:val="false"/>
          <w:color w:val="000000"/>
          <w:sz w:val="28"/>
        </w:rPr>
        <w:t xml:space="preserve">
чрезвычайным         геологии и охраны недр по вопросам безопасного  </w:t>
      </w:r>
      <w:r>
        <w:br/>
      </w:r>
      <w:r>
        <w:rPr>
          <w:rFonts w:ascii="Times New Roman"/>
          <w:b w:val="false"/>
          <w:i w:val="false"/>
          <w:color w:val="000000"/>
          <w:sz w:val="28"/>
        </w:rPr>
        <w:t xml:space="preserve">
ситуациям            производства работ при заборе термальных, минеральных  </w:t>
      </w:r>
      <w:r>
        <w:br/>
      </w:r>
      <w:r>
        <w:rPr>
          <w:rFonts w:ascii="Times New Roman"/>
          <w:b w:val="false"/>
          <w:i w:val="false"/>
          <w:color w:val="000000"/>
          <w:sz w:val="28"/>
        </w:rPr>
        <w:t xml:space="preserve">
                     и промышленных вод глубиной 1000 и более метров  </w:t>
      </w:r>
    </w:p>
    <w:p>
      <w:pPr>
        <w:spacing w:after="0"/>
        <w:ind w:left="0"/>
        <w:jc w:val="both"/>
      </w:pPr>
      <w:r>
        <w:rPr>
          <w:rFonts w:ascii="Times New Roman"/>
          <w:b w:val="false"/>
          <w:i w:val="false"/>
          <w:color w:val="000000"/>
          <w:sz w:val="28"/>
        </w:rPr>
        <w:t xml:space="preserve">Областные            Для объектов, подлежащих рассмотрению территориальными </w:t>
      </w:r>
      <w:r>
        <w:br/>
      </w:r>
      <w:r>
        <w:rPr>
          <w:rFonts w:ascii="Times New Roman"/>
          <w:b w:val="false"/>
          <w:i w:val="false"/>
          <w:color w:val="000000"/>
          <w:sz w:val="28"/>
        </w:rPr>
        <w:t xml:space="preserve">
управления           управлениями охраны и использования недр Комитета </w:t>
      </w:r>
      <w:r>
        <w:br/>
      </w:r>
      <w:r>
        <w:rPr>
          <w:rFonts w:ascii="Times New Roman"/>
          <w:b w:val="false"/>
          <w:i w:val="false"/>
          <w:color w:val="000000"/>
          <w:sz w:val="28"/>
        </w:rPr>
        <w:t xml:space="preserve">
Агентства РК по      геологии и охраны недр по вопросам безопасного </w:t>
      </w:r>
      <w:r>
        <w:br/>
      </w:r>
      <w:r>
        <w:rPr>
          <w:rFonts w:ascii="Times New Roman"/>
          <w:b w:val="false"/>
          <w:i w:val="false"/>
          <w:color w:val="000000"/>
          <w:sz w:val="28"/>
        </w:rPr>
        <w:t xml:space="preserve">
чрезвычайным         производства работ при заборе термальных, минеральных  </w:t>
      </w:r>
      <w:r>
        <w:br/>
      </w:r>
      <w:r>
        <w:rPr>
          <w:rFonts w:ascii="Times New Roman"/>
          <w:b w:val="false"/>
          <w:i w:val="false"/>
          <w:color w:val="000000"/>
          <w:sz w:val="28"/>
        </w:rPr>
        <w:t xml:space="preserve">
ситуациям            и промышленных вод глубиной 1000 и более метров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Департамент ветери-  Животноводческие комплексы по выращиванию, откорму </w:t>
      </w:r>
      <w:r>
        <w:br/>
      </w:r>
      <w:r>
        <w:rPr>
          <w:rFonts w:ascii="Times New Roman"/>
          <w:b w:val="false"/>
          <w:i w:val="false"/>
          <w:color w:val="000000"/>
          <w:sz w:val="28"/>
        </w:rPr>
        <w:t xml:space="preserve">
нарного надзора      (в год): 1 тыс. голов КРС, 1 тыс. свиней, 5 тыс. </w:t>
      </w:r>
      <w:r>
        <w:br/>
      </w:r>
      <w:r>
        <w:rPr>
          <w:rFonts w:ascii="Times New Roman"/>
          <w:b w:val="false"/>
          <w:i w:val="false"/>
          <w:color w:val="000000"/>
          <w:sz w:val="28"/>
        </w:rPr>
        <w:t xml:space="preserve">
Минсельхоза          более овец и коз, 50 тыс. кур-несушек, 500 тыс.        </w:t>
      </w:r>
      <w:r>
        <w:br/>
      </w:r>
      <w:r>
        <w:rPr>
          <w:rFonts w:ascii="Times New Roman"/>
          <w:b w:val="false"/>
          <w:i w:val="false"/>
          <w:color w:val="000000"/>
          <w:sz w:val="28"/>
        </w:rPr>
        <w:t xml:space="preserve">
                     бройлеров - по птицеводству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Областные управле-   В остальных случаях </w:t>
      </w:r>
      <w:r>
        <w:br/>
      </w:r>
      <w:r>
        <w:rPr>
          <w:rFonts w:ascii="Times New Roman"/>
          <w:b w:val="false"/>
          <w:i w:val="false"/>
          <w:color w:val="000000"/>
          <w:sz w:val="28"/>
        </w:rPr>
        <w:t xml:space="preserve">
ния Департамента ве- </w:t>
      </w:r>
      <w:r>
        <w:br/>
      </w:r>
      <w:r>
        <w:rPr>
          <w:rFonts w:ascii="Times New Roman"/>
          <w:b w:val="false"/>
          <w:i w:val="false"/>
          <w:color w:val="000000"/>
          <w:sz w:val="28"/>
        </w:rPr>
        <w:t xml:space="preserve">
теринарного надзора  </w:t>
      </w:r>
    </w:p>
    <w:p>
      <w:pPr>
        <w:spacing w:after="0"/>
        <w:ind w:left="0"/>
        <w:jc w:val="both"/>
      </w:pPr>
      <w:r>
        <w:rPr>
          <w:rFonts w:ascii="Times New Roman"/>
          <w:b w:val="false"/>
          <w:i w:val="false"/>
          <w:color w:val="000000"/>
          <w:sz w:val="28"/>
        </w:rPr>
        <w:t xml:space="preserve">___________________________________________________________________________ </w:t>
      </w:r>
    </w:p>
    <w:bookmarkStart w:name="z31" w:id="24"/>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совместным приказом Председателя  </w:t>
      </w:r>
      <w:r>
        <w:br/>
      </w:r>
      <w:r>
        <w:rPr>
          <w:rFonts w:ascii="Times New Roman"/>
          <w:b w:val="false"/>
          <w:i w:val="false"/>
          <w:color w:val="000000"/>
          <w:sz w:val="28"/>
        </w:rPr>
        <w:t xml:space="preserve">
                                     Комитета геологии и охраны недр от  </w:t>
      </w:r>
      <w:r>
        <w:br/>
      </w:r>
      <w:r>
        <w:rPr>
          <w:rFonts w:ascii="Times New Roman"/>
          <w:b w:val="false"/>
          <w:i w:val="false"/>
          <w:color w:val="000000"/>
          <w:sz w:val="28"/>
        </w:rPr>
        <w:t xml:space="preserve">
                                     "20" июня 2001 года N 155-П  и  </w:t>
      </w:r>
      <w:r>
        <w:br/>
      </w:r>
      <w:r>
        <w:rPr>
          <w:rFonts w:ascii="Times New Roman"/>
          <w:b w:val="false"/>
          <w:i w:val="false"/>
          <w:color w:val="000000"/>
          <w:sz w:val="28"/>
        </w:rPr>
        <w:t xml:space="preserve">
                                     Председателя Комитета по водным  </w:t>
      </w:r>
      <w:r>
        <w:br/>
      </w:r>
      <w:r>
        <w:rPr>
          <w:rFonts w:ascii="Times New Roman"/>
          <w:b w:val="false"/>
          <w:i w:val="false"/>
          <w:color w:val="000000"/>
          <w:sz w:val="28"/>
        </w:rPr>
        <w:t xml:space="preserve">
                                     ресурсам от "20" июня 2001 года N 50-П </w:t>
      </w:r>
      <w:r>
        <w:br/>
      </w:r>
      <w:r>
        <w:rPr>
          <w:rFonts w:ascii="Times New Roman"/>
          <w:b w:val="false"/>
          <w:i w:val="false"/>
          <w:color w:val="000000"/>
          <w:sz w:val="28"/>
        </w:rPr>
        <w:t xml:space="preserve">
                                     Комитет геологии и охраны недр  </w:t>
      </w:r>
      <w:r>
        <w:br/>
      </w:r>
      <w:r>
        <w:rPr>
          <w:rFonts w:ascii="Times New Roman"/>
          <w:b w:val="false"/>
          <w:i w:val="false"/>
          <w:color w:val="000000"/>
          <w:sz w:val="28"/>
        </w:rPr>
        <w:t xml:space="preserve">
                                     (Территориальное управление по охране </w:t>
      </w:r>
      <w:r>
        <w:br/>
      </w:r>
      <w:r>
        <w:rPr>
          <w:rFonts w:ascii="Times New Roman"/>
          <w:b w:val="false"/>
          <w:i w:val="false"/>
          <w:color w:val="000000"/>
          <w:sz w:val="28"/>
        </w:rPr>
        <w:t xml:space="preserve">
                                     и использованию недр) (  G011595a  а) </w:t>
      </w:r>
    </w:p>
    <w:bookmarkEnd w:id="24"/>
    <w:bookmarkStart w:name="z33"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xml:space="preserve">          на получение разрешения на специальное водопользование  </w:t>
      </w:r>
      <w:r>
        <w:br/>
      </w:r>
      <w:r>
        <w:rPr>
          <w:rFonts w:ascii="Times New Roman"/>
          <w:b w:val="false"/>
          <w:i w:val="false"/>
          <w:color w:val="000000"/>
          <w:sz w:val="28"/>
        </w:rPr>
        <w:t>
</w:t>
      </w:r>
      <w:r>
        <w:rPr>
          <w:rFonts w:ascii="Times New Roman"/>
          <w:b/>
          <w:i w:val="false"/>
          <w:color w:val="000000"/>
          <w:sz w:val="28"/>
        </w:rPr>
        <w:t xml:space="preserve">                   подземных вод в Республике Казахстан </w:t>
      </w:r>
    </w:p>
    <w:bookmarkEnd w:id="25"/>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(вид водопользования) *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(Наименование предприятия, Ф.И.О. физического лица)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Просит выдать разрешение на специальное водопользование </w:t>
      </w:r>
    </w:p>
    <w:p>
      <w:pPr>
        <w:spacing w:after="0"/>
        <w:ind w:left="0"/>
        <w:jc w:val="both"/>
      </w:pPr>
      <w:r>
        <w:rPr>
          <w:rFonts w:ascii="Times New Roman"/>
          <w:b w:val="false"/>
          <w:i w:val="false"/>
          <w:color w:val="000000"/>
          <w:sz w:val="28"/>
        </w:rPr>
        <w:t xml:space="preserve">на_________________________________________________________________________ </w:t>
      </w:r>
      <w:r>
        <w:br/>
      </w:r>
      <w:r>
        <w:rPr>
          <w:rFonts w:ascii="Times New Roman"/>
          <w:b w:val="false"/>
          <w:i w:val="false"/>
          <w:color w:val="000000"/>
          <w:sz w:val="28"/>
        </w:rPr>
        <w:t xml:space="preserve">
                      (вид и объект водопользования) </w:t>
      </w:r>
    </w:p>
    <w:p>
      <w:pPr>
        <w:spacing w:after="0"/>
        <w:ind w:left="0"/>
        <w:jc w:val="both"/>
      </w:pPr>
      <w:r>
        <w:rPr>
          <w:rFonts w:ascii="Times New Roman"/>
          <w:b w:val="false"/>
          <w:i w:val="false"/>
          <w:color w:val="000000"/>
          <w:sz w:val="28"/>
        </w:rPr>
        <w:t xml:space="preserve">Цель водопользования**_____________________________________________________ </w:t>
      </w:r>
      <w:r>
        <w:br/>
      </w:r>
      <w:r>
        <w:rPr>
          <w:rFonts w:ascii="Times New Roman"/>
          <w:b w:val="false"/>
          <w:i w:val="false"/>
          <w:color w:val="000000"/>
          <w:sz w:val="28"/>
        </w:rPr>
        <w:t xml:space="preserve">
(Предполагаемое количество (объем) забираемых или извлекаемых подземных вод </w:t>
      </w:r>
    </w:p>
    <w:p>
      <w:pPr>
        <w:spacing w:after="0"/>
        <w:ind w:left="0"/>
        <w:jc w:val="both"/>
      </w:pPr>
      <w:r>
        <w:rPr>
          <w:rFonts w:ascii="Times New Roman"/>
          <w:b w:val="false"/>
          <w:i w:val="false"/>
          <w:color w:val="000000"/>
          <w:sz w:val="28"/>
        </w:rPr>
        <w:t xml:space="preserve">(сбрасываемых стоков в недра), м3/год, м3/сут, л/с)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(Предполагаемые сроки начала и окончания забора или извлечения подземных  </w:t>
      </w:r>
    </w:p>
    <w:p>
      <w:pPr>
        <w:spacing w:after="0"/>
        <w:ind w:left="0"/>
        <w:jc w:val="both"/>
      </w:pPr>
      <w:r>
        <w:rPr>
          <w:rFonts w:ascii="Times New Roman"/>
          <w:b w:val="false"/>
          <w:i w:val="false"/>
          <w:color w:val="000000"/>
          <w:sz w:val="28"/>
        </w:rPr>
        <w:t xml:space="preserve">вод, сброса промышленных и других сточных вод в недра) </w:t>
      </w:r>
    </w:p>
    <w:p>
      <w:pPr>
        <w:spacing w:after="0"/>
        <w:ind w:left="0"/>
        <w:jc w:val="both"/>
      </w:pPr>
      <w:r>
        <w:rPr>
          <w:rFonts w:ascii="Times New Roman"/>
          <w:b w:val="false"/>
          <w:i w:val="false"/>
          <w:color w:val="000000"/>
          <w:sz w:val="28"/>
        </w:rPr>
        <w:t xml:space="preserve">1__________________________________________________________________________ </w:t>
      </w:r>
      <w:r>
        <w:br/>
      </w:r>
      <w:r>
        <w:rPr>
          <w:rFonts w:ascii="Times New Roman"/>
          <w:b w:val="false"/>
          <w:i w:val="false"/>
          <w:color w:val="000000"/>
          <w:sz w:val="28"/>
        </w:rPr>
        <w:t xml:space="preserve">
             (Полное наименование предприятия и реквизиты) </w:t>
      </w:r>
      <w:r>
        <w:br/>
      </w:r>
      <w:r>
        <w:rPr>
          <w:rFonts w:ascii="Times New Roman"/>
          <w:b w:val="false"/>
          <w:i w:val="false"/>
          <w:color w:val="000000"/>
          <w:sz w:val="28"/>
        </w:rPr>
        <w:t xml:space="preserve">
2__________________________________________________________________________ </w:t>
      </w:r>
      <w:r>
        <w:br/>
      </w:r>
      <w:r>
        <w:rPr>
          <w:rFonts w:ascii="Times New Roman"/>
          <w:b w:val="false"/>
          <w:i w:val="false"/>
          <w:color w:val="000000"/>
          <w:sz w:val="28"/>
        </w:rPr>
        <w:t xml:space="preserve">
      (Ф.И.О. руководителя, должность, Ф.И.О. владельца предприятия) </w:t>
      </w:r>
      <w:r>
        <w:br/>
      </w:r>
      <w:r>
        <w:rPr>
          <w:rFonts w:ascii="Times New Roman"/>
          <w:b w:val="false"/>
          <w:i w:val="false"/>
          <w:color w:val="000000"/>
          <w:sz w:val="28"/>
        </w:rPr>
        <w:t xml:space="preserve">
3__________________________________________________________________________ </w:t>
      </w:r>
      <w:r>
        <w:br/>
      </w:r>
      <w:r>
        <w:rPr>
          <w:rFonts w:ascii="Times New Roman"/>
          <w:b w:val="false"/>
          <w:i w:val="false"/>
          <w:color w:val="000000"/>
          <w:sz w:val="28"/>
        </w:rPr>
        <w:t xml:space="preserve">
     (Сведения о технических и технологических возможностях предприятия, а  </w:t>
      </w:r>
      <w:r>
        <w:br/>
      </w:r>
      <w:r>
        <w:rPr>
          <w:rFonts w:ascii="Times New Roman"/>
          <w:b w:val="false"/>
          <w:i w:val="false"/>
          <w:color w:val="000000"/>
          <w:sz w:val="28"/>
        </w:rPr>
        <w:t xml:space="preserve">
        также других предприятий, привлекаемых ими в качестве подрядчика) </w:t>
      </w:r>
    </w:p>
    <w:p>
      <w:pPr>
        <w:spacing w:after="0"/>
        <w:ind w:left="0"/>
        <w:jc w:val="both"/>
      </w:pPr>
      <w:r>
        <w:rPr>
          <w:rFonts w:ascii="Times New Roman"/>
          <w:b w:val="false"/>
          <w:i w:val="false"/>
          <w:color w:val="000000"/>
          <w:sz w:val="28"/>
        </w:rPr>
        <w:t xml:space="preserve">4__________________________________________________________________________ </w:t>
      </w:r>
      <w:r>
        <w:br/>
      </w:r>
      <w:r>
        <w:rPr>
          <w:rFonts w:ascii="Times New Roman"/>
          <w:b w:val="false"/>
          <w:i w:val="false"/>
          <w:color w:val="000000"/>
          <w:sz w:val="28"/>
        </w:rPr>
        <w:t xml:space="preserve">
                (Данные о предыдущей деятельности заявителя) </w:t>
      </w:r>
    </w:p>
    <w:p>
      <w:pPr>
        <w:spacing w:after="0"/>
        <w:ind w:left="0"/>
        <w:jc w:val="both"/>
      </w:pPr>
      <w:r>
        <w:rPr>
          <w:rFonts w:ascii="Times New Roman"/>
          <w:b w:val="false"/>
          <w:i w:val="false"/>
          <w:color w:val="000000"/>
          <w:sz w:val="28"/>
        </w:rPr>
        <w:t xml:space="preserve">5__________________________________________________________________________ </w:t>
      </w:r>
      <w:r>
        <w:br/>
      </w:r>
      <w:r>
        <w:rPr>
          <w:rFonts w:ascii="Times New Roman"/>
          <w:b w:val="false"/>
          <w:i w:val="false"/>
          <w:color w:val="000000"/>
          <w:sz w:val="28"/>
        </w:rPr>
        <w:t xml:space="preserve">
(Намерения заявителя об условиях водопользования при заборе или извлечении подземных вод на месторождении (его участка), при производстве осушительных, водопонизительных или природоохранных мероприятий, при сбросе промышленных и других сточных вод в недра) 6__________________________________________________________________________ (Намерения заявителя в отношении охраны от истощения и загрязнения подземных вод, окружающей среды, включая технические и технологические мероприятия, рекультивацию и обеспечение техники безопасности работ)  </w:t>
      </w:r>
    </w:p>
    <w:bookmarkStart w:name="z35"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7__________________________________________________________________________ </w:t>
      </w:r>
      <w:r>
        <w:br/>
      </w:r>
      <w:r>
        <w:rPr>
          <w:rFonts w:ascii="Times New Roman"/>
          <w:b w:val="false"/>
          <w:i w:val="false"/>
          <w:color w:val="000000"/>
          <w:sz w:val="28"/>
        </w:rPr>
        <w:t xml:space="preserve">
(Данные ранее выданного разрешения на специальное водопользование (номер,  </w:t>
      </w:r>
      <w:r>
        <w:br/>
      </w:r>
      <w:r>
        <w:rPr>
          <w:rFonts w:ascii="Times New Roman"/>
          <w:b w:val="false"/>
          <w:i w:val="false"/>
          <w:color w:val="000000"/>
          <w:sz w:val="28"/>
        </w:rPr>
        <w:t xml:space="preserve">
дата выдачи, кем выдано, срок действия), если таковые имеются у заявителя,  </w:t>
      </w:r>
      <w:r>
        <w:br/>
      </w:r>
      <w:r>
        <w:rPr>
          <w:rFonts w:ascii="Times New Roman"/>
          <w:b w:val="false"/>
          <w:i w:val="false"/>
          <w:color w:val="000000"/>
          <w:sz w:val="28"/>
        </w:rPr>
        <w:t xml:space="preserve">
опыта эксплуатации, забора или извлечения подземных вод, сброса  </w:t>
      </w:r>
      <w:r>
        <w:br/>
      </w:r>
      <w:r>
        <w:rPr>
          <w:rFonts w:ascii="Times New Roman"/>
          <w:b w:val="false"/>
          <w:i w:val="false"/>
          <w:color w:val="000000"/>
          <w:sz w:val="28"/>
        </w:rPr>
        <w:t xml:space="preserve">
промышленных и других сточных вод в недра, эксплуатации полигона  </w:t>
      </w:r>
      <w:r>
        <w:br/>
      </w:r>
      <w:r>
        <w:rPr>
          <w:rFonts w:ascii="Times New Roman"/>
          <w:b w:val="false"/>
          <w:i w:val="false"/>
          <w:color w:val="000000"/>
          <w:sz w:val="28"/>
        </w:rPr>
        <w:t xml:space="preserve">
захоронения промстоков и других стоков) </w:t>
      </w:r>
    </w:p>
    <w:p>
      <w:pPr>
        <w:spacing w:after="0"/>
        <w:ind w:left="0"/>
        <w:jc w:val="both"/>
      </w:pPr>
      <w:r>
        <w:rPr>
          <w:rFonts w:ascii="Times New Roman"/>
          <w:b w:val="false"/>
          <w:i w:val="false"/>
          <w:color w:val="000000"/>
          <w:sz w:val="28"/>
        </w:rPr>
        <w:t xml:space="preserve">8__________________________________________________________________________ </w:t>
      </w:r>
      <w:r>
        <w:br/>
      </w:r>
      <w:r>
        <w:rPr>
          <w:rFonts w:ascii="Times New Roman"/>
          <w:b w:val="false"/>
          <w:i w:val="false"/>
          <w:color w:val="000000"/>
          <w:sz w:val="28"/>
        </w:rPr>
        <w:t xml:space="preserve">
        (Расчет доходов и расходов, связанных с водопользованием) </w:t>
      </w:r>
    </w:p>
    <w:p>
      <w:pPr>
        <w:spacing w:after="0"/>
        <w:ind w:left="0"/>
        <w:jc w:val="both"/>
      </w:pPr>
      <w:r>
        <w:rPr>
          <w:rFonts w:ascii="Times New Roman"/>
          <w:b w:val="false"/>
          <w:i w:val="false"/>
          <w:color w:val="000000"/>
          <w:sz w:val="28"/>
        </w:rPr>
        <w:t xml:space="preserve">9__________________________________________________________________________ </w:t>
      </w:r>
      <w:r>
        <w:br/>
      </w:r>
      <w:r>
        <w:rPr>
          <w:rFonts w:ascii="Times New Roman"/>
          <w:b w:val="false"/>
          <w:i w:val="false"/>
          <w:color w:val="000000"/>
          <w:sz w:val="28"/>
        </w:rPr>
        <w:t xml:space="preserve">
         (Предполагаемый расчет платежей за пользование недрами) </w:t>
      </w:r>
    </w:p>
    <w:p>
      <w:pPr>
        <w:spacing w:after="0"/>
        <w:ind w:left="0"/>
        <w:jc w:val="both"/>
      </w:pPr>
      <w:r>
        <w:rPr>
          <w:rFonts w:ascii="Times New Roman"/>
          <w:b w:val="false"/>
          <w:i w:val="false"/>
          <w:color w:val="000000"/>
          <w:sz w:val="28"/>
        </w:rPr>
        <w:t xml:space="preserve">10_________________________________________________________________________ </w:t>
      </w:r>
      <w:r>
        <w:br/>
      </w:r>
      <w:r>
        <w:rPr>
          <w:rFonts w:ascii="Times New Roman"/>
          <w:b w:val="false"/>
          <w:i w:val="false"/>
          <w:color w:val="000000"/>
          <w:sz w:val="28"/>
        </w:rPr>
        <w:t xml:space="preserve">
(Предполагаемый объем инвестиций в развитие производства и социальной  </w:t>
      </w:r>
      <w:r>
        <w:br/>
      </w:r>
      <w:r>
        <w:rPr>
          <w:rFonts w:ascii="Times New Roman"/>
          <w:b w:val="false"/>
          <w:i w:val="false"/>
          <w:color w:val="000000"/>
          <w:sz w:val="28"/>
        </w:rPr>
        <w:t xml:space="preserve">
                              инфраструктуры)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Примечание: * 1) забор различных видов подземных вод (питьевых,  </w:t>
      </w:r>
      <w:r>
        <w:br/>
      </w:r>
      <w:r>
        <w:rPr>
          <w:rFonts w:ascii="Times New Roman"/>
          <w:b w:val="false"/>
          <w:i w:val="false"/>
          <w:color w:val="000000"/>
          <w:sz w:val="28"/>
        </w:rPr>
        <w:t xml:space="preserve">
                 технических, теплоэнергетических); </w:t>
      </w:r>
    </w:p>
    <w:p>
      <w:pPr>
        <w:spacing w:after="0"/>
        <w:ind w:left="0"/>
        <w:jc w:val="both"/>
      </w:pPr>
      <w:r>
        <w:rPr>
          <w:rFonts w:ascii="Times New Roman"/>
          <w:b w:val="false"/>
          <w:i w:val="false"/>
          <w:color w:val="000000"/>
          <w:sz w:val="28"/>
        </w:rPr>
        <w:t xml:space="preserve">              2) извлечение подземных вод при производстве осушительных,    </w:t>
      </w:r>
      <w:r>
        <w:br/>
      </w:r>
      <w:r>
        <w:rPr>
          <w:rFonts w:ascii="Times New Roman"/>
          <w:b w:val="false"/>
          <w:i w:val="false"/>
          <w:color w:val="000000"/>
          <w:sz w:val="28"/>
        </w:rPr>
        <w:t xml:space="preserve">
                 водопонизительных и природоохранных мероприятий; </w:t>
      </w:r>
    </w:p>
    <w:p>
      <w:pPr>
        <w:spacing w:after="0"/>
        <w:ind w:left="0"/>
        <w:jc w:val="both"/>
      </w:pPr>
      <w:r>
        <w:rPr>
          <w:rFonts w:ascii="Times New Roman"/>
          <w:b w:val="false"/>
          <w:i w:val="false"/>
          <w:color w:val="000000"/>
          <w:sz w:val="28"/>
        </w:rPr>
        <w:t xml:space="preserve">              3) сброс промышленных, коммунально-бытовых, дренажных и       </w:t>
      </w:r>
      <w:r>
        <w:br/>
      </w:r>
      <w:r>
        <w:rPr>
          <w:rFonts w:ascii="Times New Roman"/>
          <w:b w:val="false"/>
          <w:i w:val="false"/>
          <w:color w:val="000000"/>
          <w:sz w:val="28"/>
        </w:rPr>
        <w:t xml:space="preserve">
                 других сточных вод, технологических растворов в недра      </w:t>
      </w:r>
    </w:p>
    <w:p>
      <w:pPr>
        <w:spacing w:after="0"/>
        <w:ind w:left="0"/>
        <w:jc w:val="both"/>
      </w:pPr>
      <w:r>
        <w:rPr>
          <w:rFonts w:ascii="Times New Roman"/>
          <w:b w:val="false"/>
          <w:i w:val="false"/>
          <w:color w:val="000000"/>
          <w:sz w:val="28"/>
        </w:rPr>
        <w:t xml:space="preserve">                 (зона аэрации, водоносный и продуктивный горизонт, пласт,  </w:t>
      </w:r>
      <w:r>
        <w:br/>
      </w:r>
      <w:r>
        <w:rPr>
          <w:rFonts w:ascii="Times New Roman"/>
          <w:b w:val="false"/>
          <w:i w:val="false"/>
          <w:color w:val="000000"/>
          <w:sz w:val="28"/>
        </w:rPr>
        <w:t xml:space="preserve">
                 водоупорная толща, пустоты горных пород). </w:t>
      </w:r>
    </w:p>
    <w:p>
      <w:pPr>
        <w:spacing w:after="0"/>
        <w:ind w:left="0"/>
        <w:jc w:val="both"/>
      </w:pPr>
      <w:r>
        <w:rPr>
          <w:rFonts w:ascii="Times New Roman"/>
          <w:b w:val="false"/>
          <w:i w:val="false"/>
          <w:color w:val="000000"/>
          <w:sz w:val="28"/>
        </w:rPr>
        <w:t xml:space="preserve">            **   водоснабжение для различных целей, орошение земель,        </w:t>
      </w:r>
      <w:r>
        <w:br/>
      </w:r>
      <w:r>
        <w:rPr>
          <w:rFonts w:ascii="Times New Roman"/>
          <w:b w:val="false"/>
          <w:i w:val="false"/>
          <w:color w:val="000000"/>
          <w:sz w:val="28"/>
        </w:rPr>
        <w:t xml:space="preserve">
                 обводнение пастбищ, захоронение промышленных,              </w:t>
      </w:r>
      <w:r>
        <w:br/>
      </w:r>
      <w:r>
        <w:rPr>
          <w:rFonts w:ascii="Times New Roman"/>
          <w:b w:val="false"/>
          <w:i w:val="false"/>
          <w:color w:val="000000"/>
          <w:sz w:val="28"/>
        </w:rPr>
        <w:t xml:space="preserve">
                 коммунально-бытовых, дренажных и других сточных вод,       </w:t>
      </w:r>
      <w:r>
        <w:br/>
      </w:r>
      <w:r>
        <w:rPr>
          <w:rFonts w:ascii="Times New Roman"/>
          <w:b w:val="false"/>
          <w:i w:val="false"/>
          <w:color w:val="000000"/>
          <w:sz w:val="28"/>
        </w:rPr>
        <w:t xml:space="preserve">
                 технологических растворов в недра.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w:t>
      </w:r>
    </w:p>
    <w:p>
      <w:pPr>
        <w:spacing w:after="0"/>
        <w:ind w:left="0"/>
        <w:jc w:val="both"/>
      </w:pPr>
      <w:r>
        <w:rPr>
          <w:rFonts w:ascii="Times New Roman"/>
          <w:b w:val="false"/>
          <w:i w:val="false"/>
          <w:color w:val="000000"/>
          <w:sz w:val="28"/>
        </w:rPr>
        <w:t xml:space="preserve">     1. Ситуационная схема с координатами угловых точек  </w:t>
      </w:r>
    </w:p>
    <w:p>
      <w:pPr>
        <w:spacing w:after="0"/>
        <w:ind w:left="0"/>
        <w:jc w:val="both"/>
      </w:pPr>
      <w:r>
        <w:rPr>
          <w:rFonts w:ascii="Times New Roman"/>
          <w:b w:val="false"/>
          <w:i w:val="false"/>
          <w:color w:val="000000"/>
          <w:sz w:val="28"/>
        </w:rPr>
        <w:t xml:space="preserve">     2. Земельный отвод </w:t>
      </w:r>
    </w:p>
    <w:p>
      <w:pPr>
        <w:spacing w:after="0"/>
        <w:ind w:left="0"/>
        <w:jc w:val="both"/>
      </w:pPr>
      <w:r>
        <w:rPr>
          <w:rFonts w:ascii="Times New Roman"/>
          <w:b w:val="false"/>
          <w:i w:val="false"/>
          <w:color w:val="000000"/>
          <w:sz w:val="28"/>
        </w:rPr>
        <w:t xml:space="preserve">     3. Записка с характеристикой объекта водопользования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предприятия-заявителя (должность) </w:t>
      </w:r>
    </w:p>
    <w:p>
      <w:pPr>
        <w:spacing w:after="0"/>
        <w:ind w:left="0"/>
        <w:jc w:val="both"/>
      </w:pPr>
      <w:r>
        <w:rPr>
          <w:rFonts w:ascii="Times New Roman"/>
          <w:b w:val="false"/>
          <w:i w:val="false"/>
          <w:color w:val="000000"/>
          <w:sz w:val="28"/>
        </w:rPr>
        <w:t xml:space="preserve">     _____________            ________________________________________ </w:t>
      </w:r>
      <w:r>
        <w:br/>
      </w:r>
      <w:r>
        <w:rPr>
          <w:rFonts w:ascii="Times New Roman"/>
          <w:b w:val="false"/>
          <w:i w:val="false"/>
          <w:color w:val="000000"/>
          <w:sz w:val="28"/>
        </w:rPr>
        <w:t xml:space="preserve">
       (подпись)                               (Ф.И.О.)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М.П.                       "_____" ___________________200 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совместным приказом Председателя  </w:t>
      </w:r>
      <w:r>
        <w:br/>
      </w:r>
      <w:r>
        <w:rPr>
          <w:rFonts w:ascii="Times New Roman"/>
          <w:b w:val="false"/>
          <w:i w:val="false"/>
          <w:color w:val="000000"/>
          <w:sz w:val="28"/>
        </w:rPr>
        <w:t xml:space="preserve">
                                     Комитета геологии и охраны недр от  </w:t>
      </w:r>
      <w:r>
        <w:br/>
      </w:r>
      <w:r>
        <w:rPr>
          <w:rFonts w:ascii="Times New Roman"/>
          <w:b w:val="false"/>
          <w:i w:val="false"/>
          <w:color w:val="000000"/>
          <w:sz w:val="28"/>
        </w:rPr>
        <w:t xml:space="preserve">
                                     "20" июня 2001 года N 155-П  и  </w:t>
      </w:r>
      <w:r>
        <w:br/>
      </w:r>
      <w:r>
        <w:rPr>
          <w:rFonts w:ascii="Times New Roman"/>
          <w:b w:val="false"/>
          <w:i w:val="false"/>
          <w:color w:val="000000"/>
          <w:sz w:val="28"/>
        </w:rPr>
        <w:t xml:space="preserve">
                                     Председателя Комитета по водным  </w:t>
      </w:r>
      <w:r>
        <w:br/>
      </w:r>
      <w:r>
        <w:rPr>
          <w:rFonts w:ascii="Times New Roman"/>
          <w:b w:val="false"/>
          <w:i w:val="false"/>
          <w:color w:val="000000"/>
          <w:sz w:val="28"/>
        </w:rPr>
        <w:t xml:space="preserve">
                                     ресурсам от "20" июня 2001 года N 50-П </w:t>
      </w:r>
    </w:p>
    <w:bookmarkEnd w:id="27"/>
    <w:bookmarkStart w:name="z37" w:id="2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Разрешение   </w:t>
      </w:r>
      <w:r>
        <w:br/>
      </w:r>
      <w:r>
        <w:rPr>
          <w:rFonts w:ascii="Times New Roman"/>
          <w:b w:val="false"/>
          <w:i w:val="false"/>
          <w:color w:val="000000"/>
          <w:sz w:val="28"/>
        </w:rPr>
        <w:t>
</w:t>
      </w:r>
      <w:r>
        <w:rPr>
          <w:rFonts w:ascii="Times New Roman"/>
          <w:b/>
          <w:i w:val="false"/>
          <w:color w:val="000000"/>
          <w:sz w:val="28"/>
        </w:rPr>
        <w:t xml:space="preserve">                     на специальное водопользование  </w:t>
      </w:r>
      <w:r>
        <w:br/>
      </w:r>
      <w:r>
        <w:rPr>
          <w:rFonts w:ascii="Times New Roman"/>
          <w:b w:val="false"/>
          <w:i w:val="false"/>
          <w:color w:val="000000"/>
          <w:sz w:val="28"/>
        </w:rPr>
        <w:t>
</w:t>
      </w:r>
      <w:r>
        <w:rPr>
          <w:rFonts w:ascii="Times New Roman"/>
          <w:b/>
          <w:i w:val="false"/>
          <w:color w:val="000000"/>
          <w:sz w:val="28"/>
        </w:rPr>
        <w:t xml:space="preserve">                         в Республике Казахстан </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Выдано ____________________________________________________________________ </w:t>
      </w:r>
      <w:r>
        <w:br/>
      </w:r>
      <w:r>
        <w:rPr>
          <w:rFonts w:ascii="Times New Roman"/>
          <w:b w:val="false"/>
          <w:i w:val="false"/>
          <w:color w:val="000000"/>
          <w:sz w:val="28"/>
        </w:rPr>
        <w:t xml:space="preserve">
                                      (кому) </w:t>
      </w:r>
      <w:r>
        <w:br/>
      </w:r>
      <w:r>
        <w:rPr>
          <w:rFonts w:ascii="Times New Roman"/>
          <w:b w:val="false"/>
          <w:i w:val="false"/>
          <w:color w:val="000000"/>
          <w:sz w:val="28"/>
        </w:rPr>
        <w:t xml:space="preserve">
для (на) __________________________________________________________________ </w:t>
      </w:r>
      <w:r>
        <w:br/>
      </w:r>
      <w:r>
        <w:rPr>
          <w:rFonts w:ascii="Times New Roman"/>
          <w:b w:val="false"/>
          <w:i w:val="false"/>
          <w:color w:val="000000"/>
          <w:sz w:val="28"/>
        </w:rPr>
        <w:t xml:space="preserve">
                               (вид водопользования)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(объект водопользования)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(цель водопользования)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 ___________200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Серия КГ, КВР  N_____ </w:t>
      </w:r>
    </w:p>
    <w:p>
      <w:pPr>
        <w:spacing w:after="0"/>
        <w:ind w:left="0"/>
        <w:jc w:val="both"/>
      </w:pPr>
      <w:r>
        <w:rPr>
          <w:rFonts w:ascii="Times New Roman"/>
          <w:b w:val="false"/>
          <w:i w:val="false"/>
          <w:color w:val="000000"/>
          <w:sz w:val="28"/>
        </w:rPr>
        <w:t xml:space="preserve">                                          (Серия ТУ, БВУ N_____)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Председатель Комитета </w:t>
      </w:r>
      <w:r>
        <w:br/>
      </w:r>
      <w:r>
        <w:rPr>
          <w:rFonts w:ascii="Times New Roman"/>
          <w:b w:val="false"/>
          <w:i w:val="false"/>
          <w:color w:val="000000"/>
          <w:sz w:val="28"/>
        </w:rPr>
        <w:t xml:space="preserve">
(Начальник ТУ, БВУ)             ___________________________________ Ф.И.О.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w:t>
      </w:r>
      <w:r>
        <w:br/>
      </w:r>
      <w:r>
        <w:rPr>
          <w:rFonts w:ascii="Times New Roman"/>
          <w:b w:val="false"/>
          <w:i w:val="false"/>
          <w:color w:val="000000"/>
          <w:sz w:val="28"/>
        </w:rPr>
        <w:t xml:space="preserve">
                           М.П.                </w:t>
      </w:r>
      <w:r>
        <w:br/>
      </w:r>
      <w:r>
        <w:rPr>
          <w:rFonts w:ascii="Times New Roman"/>
          <w:b w:val="false"/>
          <w:i w:val="false"/>
          <w:color w:val="000000"/>
          <w:sz w:val="28"/>
        </w:rPr>
        <w:t xml:space="preserve">
  </w:t>
      </w:r>
      <w:r>
        <w:br/>
      </w:r>
      <w:r>
        <w:rPr>
          <w:rFonts w:ascii="Times New Roman"/>
          <w:b w:val="false"/>
          <w:i w:val="false"/>
          <w:color w:val="000000"/>
          <w:sz w:val="28"/>
        </w:rPr>
        <w:t xml:space="preserve">
Срок действия разрешения продлен до </w:t>
      </w:r>
      <w:r>
        <w:br/>
      </w:r>
      <w:r>
        <w:rPr>
          <w:rFonts w:ascii="Times New Roman"/>
          <w:b w:val="false"/>
          <w:i w:val="false"/>
          <w:color w:val="000000"/>
          <w:sz w:val="28"/>
        </w:rPr>
        <w:t xml:space="preserve">
"____"__________ 200_____г.     ____________________________________ Ф.И.О.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xml:space="preserve">
                                    Приложение к разрешению на специальное </w:t>
      </w:r>
      <w:r>
        <w:br/>
      </w:r>
      <w:r>
        <w:rPr>
          <w:rFonts w:ascii="Times New Roman"/>
          <w:b w:val="false"/>
          <w:i w:val="false"/>
          <w:color w:val="000000"/>
          <w:sz w:val="28"/>
        </w:rPr>
        <w:t xml:space="preserve">
                                     водопользование в Республике Казахстан </w:t>
      </w:r>
    </w:p>
    <w:bookmarkEnd w:id="29"/>
    <w:bookmarkStart w:name="z40" w:id="3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Разрешение на специальное водопользование на использование   </w:t>
      </w:r>
      <w:r>
        <w:br/>
      </w:r>
      <w:r>
        <w:rPr>
          <w:rFonts w:ascii="Times New Roman"/>
          <w:b w:val="false"/>
          <w:i w:val="false"/>
          <w:color w:val="000000"/>
          <w:sz w:val="28"/>
        </w:rPr>
        <w:t>
</w:t>
      </w:r>
      <w:r>
        <w:rPr>
          <w:rFonts w:ascii="Times New Roman"/>
          <w:b/>
          <w:i w:val="false"/>
          <w:color w:val="000000"/>
          <w:sz w:val="28"/>
        </w:rPr>
        <w:t xml:space="preserve">                    подземных вод в Республике Казахстан </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Выдано_____________________________________________________________________ </w:t>
      </w:r>
      <w:r>
        <w:br/>
      </w:r>
      <w:r>
        <w:rPr>
          <w:rFonts w:ascii="Times New Roman"/>
          <w:b w:val="false"/>
          <w:i w:val="false"/>
          <w:color w:val="000000"/>
          <w:sz w:val="28"/>
        </w:rPr>
        <w:t xml:space="preserve">
                 (Наименование органа, выдавшего разрешение)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(Полное наименование предприятия, Ф.И.О. физического лица) </w:t>
      </w:r>
      <w:r>
        <w:br/>
      </w:r>
      <w:r>
        <w:rPr>
          <w:rFonts w:ascii="Times New Roman"/>
          <w:b w:val="false"/>
          <w:i w:val="false"/>
          <w:color w:val="000000"/>
          <w:sz w:val="28"/>
        </w:rPr>
        <w:t xml:space="preserve">
для________________________________________________________________________ </w:t>
      </w:r>
      <w:r>
        <w:br/>
      </w:r>
      <w:r>
        <w:rPr>
          <w:rFonts w:ascii="Times New Roman"/>
          <w:b w:val="false"/>
          <w:i w:val="false"/>
          <w:color w:val="000000"/>
          <w:sz w:val="28"/>
        </w:rPr>
        <w:t xml:space="preserve">
                            (вид водопользования)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(объект водопользования)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(административная область, район)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Сведения о водопользователе: </w:t>
      </w:r>
    </w:p>
    <w:p>
      <w:pPr>
        <w:spacing w:after="0"/>
        <w:ind w:left="0"/>
        <w:jc w:val="both"/>
      </w:pPr>
      <w:r>
        <w:rPr>
          <w:rFonts w:ascii="Times New Roman"/>
          <w:b w:val="false"/>
          <w:i w:val="false"/>
          <w:color w:val="000000"/>
          <w:sz w:val="28"/>
        </w:rPr>
        <w:t xml:space="preserve">        1) местонахождение (для юридического лица), местожительство (для  </w:t>
      </w:r>
      <w:r>
        <w:br/>
      </w:r>
      <w:r>
        <w:rPr>
          <w:rFonts w:ascii="Times New Roman"/>
          <w:b w:val="false"/>
          <w:i w:val="false"/>
          <w:color w:val="000000"/>
          <w:sz w:val="28"/>
        </w:rPr>
        <w:t xml:space="preserve">
        физического лица)__________________________________________________ </w:t>
      </w:r>
    </w:p>
    <w:p>
      <w:pPr>
        <w:spacing w:after="0"/>
        <w:ind w:left="0"/>
        <w:jc w:val="both"/>
      </w:pPr>
      <w:r>
        <w:rPr>
          <w:rFonts w:ascii="Times New Roman"/>
          <w:b w:val="false"/>
          <w:i w:val="false"/>
          <w:color w:val="000000"/>
          <w:sz w:val="28"/>
        </w:rPr>
        <w:t xml:space="preserve">        2) дата и номер государственной регистрации (для юридического       </w:t>
      </w:r>
      <w:r>
        <w:br/>
      </w:r>
      <w:r>
        <w:rPr>
          <w:rFonts w:ascii="Times New Roman"/>
          <w:b w:val="false"/>
          <w:i w:val="false"/>
          <w:color w:val="000000"/>
          <w:sz w:val="28"/>
        </w:rPr>
        <w:t xml:space="preserve">
        лица), данные удостоверения личности (для физического лица)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руководитель (для юридического лица)____________________________ </w:t>
      </w:r>
    </w:p>
    <w:p>
      <w:pPr>
        <w:spacing w:after="0"/>
        <w:ind w:left="0"/>
        <w:jc w:val="both"/>
      </w:pPr>
      <w:r>
        <w:rPr>
          <w:rFonts w:ascii="Times New Roman"/>
          <w:b w:val="false"/>
          <w:i w:val="false"/>
          <w:color w:val="000000"/>
          <w:sz w:val="28"/>
        </w:rPr>
        <w:t xml:space="preserve">        4) основной вид деятельности ______________________________________ </w:t>
      </w:r>
    </w:p>
    <w:p>
      <w:pPr>
        <w:spacing w:after="0"/>
        <w:ind w:left="0"/>
        <w:jc w:val="both"/>
      </w:pPr>
      <w:r>
        <w:rPr>
          <w:rFonts w:ascii="Times New Roman"/>
          <w:b w:val="false"/>
          <w:i w:val="false"/>
          <w:color w:val="000000"/>
          <w:sz w:val="28"/>
        </w:rPr>
        <w:t xml:space="preserve">     2. Характеристика и особенности подземного водного объекта             </w:t>
      </w:r>
      <w:r>
        <w:br/>
      </w:r>
      <w:r>
        <w:rPr>
          <w:rFonts w:ascii="Times New Roman"/>
          <w:b w:val="false"/>
          <w:i w:val="false"/>
          <w:color w:val="000000"/>
          <w:sz w:val="28"/>
        </w:rPr>
        <w:t xml:space="preserve">
        (месторождение, участок недр)______________________________________ </w:t>
      </w:r>
    </w:p>
    <w:p>
      <w:pPr>
        <w:spacing w:after="0"/>
        <w:ind w:left="0"/>
        <w:jc w:val="both"/>
      </w:pPr>
      <w:r>
        <w:rPr>
          <w:rFonts w:ascii="Times New Roman"/>
          <w:b w:val="false"/>
          <w:i w:val="false"/>
          <w:color w:val="000000"/>
          <w:sz w:val="28"/>
        </w:rPr>
        <w:t xml:space="preserve">        1) наименование подземного водного объекта и геолого-               </w:t>
      </w:r>
    </w:p>
    <w:p>
      <w:pPr>
        <w:spacing w:after="0"/>
        <w:ind w:left="0"/>
        <w:jc w:val="both"/>
      </w:pPr>
      <w:r>
        <w:rPr>
          <w:rFonts w:ascii="Times New Roman"/>
          <w:b w:val="false"/>
          <w:i w:val="false"/>
          <w:color w:val="000000"/>
          <w:sz w:val="28"/>
        </w:rPr>
        <w:t xml:space="preserve">        морфологическая привязка___________________________________________ </w:t>
      </w:r>
    </w:p>
    <w:p>
      <w:pPr>
        <w:spacing w:after="0"/>
        <w:ind w:left="0"/>
        <w:jc w:val="both"/>
      </w:pPr>
      <w:r>
        <w:rPr>
          <w:rFonts w:ascii="Times New Roman"/>
          <w:b w:val="false"/>
          <w:i w:val="false"/>
          <w:color w:val="000000"/>
          <w:sz w:val="28"/>
        </w:rPr>
        <w:t xml:space="preserve">        2) целевое назначение______________________________________________ </w:t>
      </w:r>
    </w:p>
    <w:p>
      <w:pPr>
        <w:spacing w:after="0"/>
        <w:ind w:left="0"/>
        <w:jc w:val="both"/>
      </w:pPr>
      <w:r>
        <w:rPr>
          <w:rFonts w:ascii="Times New Roman"/>
          <w:b w:val="false"/>
          <w:i w:val="false"/>
          <w:color w:val="000000"/>
          <w:sz w:val="28"/>
        </w:rPr>
        <w:t xml:space="preserve">        3) наименование продуктивного водоносного горизонта________________ </w:t>
      </w:r>
    </w:p>
    <w:p>
      <w:pPr>
        <w:spacing w:after="0"/>
        <w:ind w:left="0"/>
        <w:jc w:val="both"/>
      </w:pPr>
      <w:r>
        <w:rPr>
          <w:rFonts w:ascii="Times New Roman"/>
          <w:b w:val="false"/>
          <w:i w:val="false"/>
          <w:color w:val="000000"/>
          <w:sz w:val="28"/>
        </w:rPr>
        <w:t xml:space="preserve">        4) опыт эксплуатации объекта и сведение о водозаборном  </w:t>
      </w:r>
    </w:p>
    <w:p>
      <w:pPr>
        <w:spacing w:after="0"/>
        <w:ind w:left="0"/>
        <w:jc w:val="both"/>
      </w:pPr>
      <w:r>
        <w:rPr>
          <w:rFonts w:ascii="Times New Roman"/>
          <w:b w:val="false"/>
          <w:i w:val="false"/>
          <w:color w:val="000000"/>
          <w:sz w:val="28"/>
        </w:rPr>
        <w:t xml:space="preserve">        сооружение_________________________________________________________ </w:t>
      </w:r>
    </w:p>
    <w:p>
      <w:pPr>
        <w:spacing w:after="0"/>
        <w:ind w:left="0"/>
        <w:jc w:val="both"/>
      </w:pPr>
      <w:r>
        <w:rPr>
          <w:rFonts w:ascii="Times New Roman"/>
          <w:b w:val="false"/>
          <w:i w:val="false"/>
          <w:color w:val="000000"/>
          <w:sz w:val="28"/>
        </w:rPr>
        <w:t xml:space="preserve">        5) количественные и качественные показатели объекта и др.  </w:t>
      </w:r>
    </w:p>
    <w:p>
      <w:pPr>
        <w:spacing w:after="0"/>
        <w:ind w:left="0"/>
        <w:jc w:val="both"/>
      </w:pPr>
      <w:r>
        <w:rPr>
          <w:rFonts w:ascii="Times New Roman"/>
          <w:b w:val="false"/>
          <w:i w:val="false"/>
          <w:color w:val="000000"/>
          <w:sz w:val="28"/>
        </w:rPr>
        <w:t xml:space="preserve">        особенности________________________________________________________ </w:t>
      </w:r>
    </w:p>
    <w:p>
      <w:pPr>
        <w:spacing w:after="0"/>
        <w:ind w:left="0"/>
        <w:jc w:val="both"/>
      </w:pPr>
      <w:r>
        <w:rPr>
          <w:rFonts w:ascii="Times New Roman"/>
          <w:b w:val="false"/>
          <w:i w:val="false"/>
          <w:color w:val="000000"/>
          <w:sz w:val="28"/>
        </w:rPr>
        <w:t xml:space="preserve">     3. Пространственные границы объекта___________________________________ </w:t>
      </w:r>
    </w:p>
    <w:p>
      <w:pPr>
        <w:spacing w:after="0"/>
        <w:ind w:left="0"/>
        <w:jc w:val="both"/>
      </w:pPr>
      <w:r>
        <w:rPr>
          <w:rFonts w:ascii="Times New Roman"/>
          <w:b w:val="false"/>
          <w:i w:val="false"/>
          <w:color w:val="000000"/>
          <w:sz w:val="28"/>
        </w:rPr>
        <w:t xml:space="preserve">     4. Срок действия разрешения (начало-конец)____________________________ </w:t>
      </w:r>
    </w:p>
    <w:p>
      <w:pPr>
        <w:spacing w:after="0"/>
        <w:ind w:left="0"/>
        <w:jc w:val="both"/>
      </w:pPr>
      <w:r>
        <w:rPr>
          <w:rFonts w:ascii="Times New Roman"/>
          <w:b w:val="false"/>
          <w:i w:val="false"/>
          <w:color w:val="000000"/>
          <w:sz w:val="28"/>
        </w:rPr>
        <w:t xml:space="preserve">     5. Условия продления срока действия разрешения________________________ </w:t>
      </w:r>
    </w:p>
    <w:p>
      <w:pPr>
        <w:spacing w:after="0"/>
        <w:ind w:left="0"/>
        <w:jc w:val="both"/>
      </w:pPr>
      <w:r>
        <w:rPr>
          <w:rFonts w:ascii="Times New Roman"/>
          <w:b w:val="false"/>
          <w:i w:val="false"/>
          <w:color w:val="000000"/>
          <w:sz w:val="28"/>
        </w:rPr>
        <w:t xml:space="preserve">     6. Сроки представления на согласование проекта эксплуатации            </w:t>
      </w:r>
    </w:p>
    <w:p>
      <w:pPr>
        <w:spacing w:after="0"/>
        <w:ind w:left="0"/>
        <w:jc w:val="both"/>
      </w:pPr>
      <w:r>
        <w:rPr>
          <w:rFonts w:ascii="Times New Roman"/>
          <w:b w:val="false"/>
          <w:i w:val="false"/>
          <w:color w:val="000000"/>
          <w:sz w:val="28"/>
        </w:rPr>
        <w:t xml:space="preserve">        месторождения, участка сброса стоков в недра, полигона захоронения  </w:t>
      </w:r>
    </w:p>
    <w:p>
      <w:pPr>
        <w:spacing w:after="0"/>
        <w:ind w:left="0"/>
        <w:jc w:val="both"/>
      </w:pPr>
      <w:r>
        <w:rPr>
          <w:rFonts w:ascii="Times New Roman"/>
          <w:b w:val="false"/>
          <w:i w:val="false"/>
          <w:color w:val="000000"/>
          <w:sz w:val="28"/>
        </w:rPr>
        <w:t xml:space="preserve">        и т.д. и начала работ______________________________________________ </w:t>
      </w:r>
    </w:p>
    <w:p>
      <w:pPr>
        <w:spacing w:after="0"/>
        <w:ind w:left="0"/>
        <w:jc w:val="both"/>
      </w:pPr>
      <w:r>
        <w:rPr>
          <w:rFonts w:ascii="Times New Roman"/>
          <w:b w:val="false"/>
          <w:i w:val="false"/>
          <w:color w:val="000000"/>
          <w:sz w:val="28"/>
        </w:rPr>
        <w:t xml:space="preserve">     7. Обязательные условия водопользования: </w:t>
      </w:r>
    </w:p>
    <w:p>
      <w:pPr>
        <w:spacing w:after="0"/>
        <w:ind w:left="0"/>
        <w:jc w:val="both"/>
      </w:pPr>
      <w:r>
        <w:rPr>
          <w:rFonts w:ascii="Times New Roman"/>
          <w:b w:val="false"/>
          <w:i w:val="false"/>
          <w:color w:val="000000"/>
          <w:sz w:val="28"/>
        </w:rPr>
        <w:t xml:space="preserve">        1) объем забора или извлечения подземных вод, сброса (тыс. м3/сут,  </w:t>
      </w:r>
    </w:p>
    <w:p>
      <w:pPr>
        <w:spacing w:after="0"/>
        <w:ind w:left="0"/>
        <w:jc w:val="both"/>
      </w:pPr>
      <w:r>
        <w:rPr>
          <w:rFonts w:ascii="Times New Roman"/>
          <w:b w:val="false"/>
          <w:i w:val="false"/>
          <w:color w:val="000000"/>
          <w:sz w:val="28"/>
        </w:rPr>
        <w:t xml:space="preserve">        млн. м3/год, л/с)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виды и количество сбрасываемых загрязняющих веществ в год (т,    </w:t>
      </w:r>
    </w:p>
    <w:p>
      <w:pPr>
        <w:spacing w:after="0"/>
        <w:ind w:left="0"/>
        <w:jc w:val="both"/>
      </w:pPr>
      <w:r>
        <w:rPr>
          <w:rFonts w:ascii="Times New Roman"/>
          <w:b w:val="false"/>
          <w:i w:val="false"/>
          <w:color w:val="000000"/>
          <w:sz w:val="28"/>
        </w:rPr>
        <w:t xml:space="preserve">        кг) _______________________________________________________________ </w:t>
      </w:r>
    </w:p>
    <w:p>
      <w:pPr>
        <w:spacing w:after="0"/>
        <w:ind w:left="0"/>
        <w:jc w:val="both"/>
      </w:pPr>
      <w:r>
        <w:rPr>
          <w:rFonts w:ascii="Times New Roman"/>
          <w:b w:val="false"/>
          <w:i w:val="false"/>
          <w:color w:val="000000"/>
          <w:sz w:val="28"/>
        </w:rPr>
        <w:t xml:space="preserve">        3) виды и количество извлекаемых ценных компонентов в год (т, кг)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количество извлекаемого тепла (кал)_____________________________ </w:t>
      </w:r>
    </w:p>
    <w:p>
      <w:pPr>
        <w:spacing w:after="0"/>
        <w:ind w:left="0"/>
        <w:jc w:val="both"/>
      </w:pPr>
      <w:r>
        <w:rPr>
          <w:rFonts w:ascii="Times New Roman"/>
          <w:b w:val="false"/>
          <w:i w:val="false"/>
          <w:color w:val="000000"/>
          <w:sz w:val="28"/>
        </w:rPr>
        <w:t xml:space="preserve">        5) тип водозаборного (водосбросного) сооружения (скважины,          </w:t>
      </w:r>
    </w:p>
    <w:p>
      <w:pPr>
        <w:spacing w:after="0"/>
        <w:ind w:left="0"/>
        <w:jc w:val="both"/>
      </w:pPr>
      <w:r>
        <w:rPr>
          <w:rFonts w:ascii="Times New Roman"/>
          <w:b w:val="false"/>
          <w:i w:val="false"/>
          <w:color w:val="000000"/>
          <w:sz w:val="28"/>
        </w:rPr>
        <w:t xml:space="preserve">        колодцы, шахты и т.д.), и расстояние между ними (м) _______________ </w:t>
      </w:r>
    </w:p>
    <w:p>
      <w:pPr>
        <w:spacing w:after="0"/>
        <w:ind w:left="0"/>
        <w:jc w:val="both"/>
      </w:pPr>
      <w:r>
        <w:rPr>
          <w:rFonts w:ascii="Times New Roman"/>
          <w:b w:val="false"/>
          <w:i w:val="false"/>
          <w:color w:val="000000"/>
          <w:sz w:val="28"/>
        </w:rPr>
        <w:t xml:space="preserve">        6) количество эксплуатационных и резервных скважин_________________ </w:t>
      </w:r>
    </w:p>
    <w:p>
      <w:pPr>
        <w:spacing w:after="0"/>
        <w:ind w:left="0"/>
        <w:jc w:val="both"/>
      </w:pPr>
      <w:r>
        <w:rPr>
          <w:rFonts w:ascii="Times New Roman"/>
          <w:b w:val="false"/>
          <w:i w:val="false"/>
          <w:color w:val="000000"/>
          <w:sz w:val="28"/>
        </w:rPr>
        <w:t xml:space="preserve">        7) тип и производительность водоподъемного оборудования____________ </w:t>
      </w:r>
    </w:p>
    <w:p>
      <w:pPr>
        <w:spacing w:after="0"/>
        <w:ind w:left="0"/>
        <w:jc w:val="both"/>
      </w:pPr>
      <w:r>
        <w:rPr>
          <w:rFonts w:ascii="Times New Roman"/>
          <w:b w:val="false"/>
          <w:i w:val="false"/>
          <w:color w:val="000000"/>
          <w:sz w:val="28"/>
        </w:rPr>
        <w:t xml:space="preserve">        8) нагрузка на одну или группу скважин (минимальная, максимальная,  </w:t>
      </w:r>
    </w:p>
    <w:p>
      <w:pPr>
        <w:spacing w:after="0"/>
        <w:ind w:left="0"/>
        <w:jc w:val="both"/>
      </w:pPr>
      <w:r>
        <w:rPr>
          <w:rFonts w:ascii="Times New Roman"/>
          <w:b w:val="false"/>
          <w:i w:val="false"/>
          <w:color w:val="000000"/>
          <w:sz w:val="28"/>
        </w:rPr>
        <w:t xml:space="preserve">        тыс. м3/сут, млн. м3/год, л/с) ____________________________________ </w:t>
      </w:r>
    </w:p>
    <w:p>
      <w:pPr>
        <w:spacing w:after="0"/>
        <w:ind w:left="0"/>
        <w:jc w:val="both"/>
      </w:pPr>
      <w:r>
        <w:rPr>
          <w:rFonts w:ascii="Times New Roman"/>
          <w:b w:val="false"/>
          <w:i w:val="false"/>
          <w:color w:val="000000"/>
          <w:sz w:val="28"/>
        </w:rPr>
        <w:t xml:space="preserve">        9) допустимое понижение или снижение напора уровня от поверхности   </w:t>
      </w:r>
    </w:p>
    <w:p>
      <w:pPr>
        <w:spacing w:after="0"/>
        <w:ind w:left="0"/>
        <w:jc w:val="both"/>
      </w:pPr>
      <w:r>
        <w:rPr>
          <w:rFonts w:ascii="Times New Roman"/>
          <w:b w:val="false"/>
          <w:i w:val="false"/>
          <w:color w:val="000000"/>
          <w:sz w:val="28"/>
        </w:rPr>
        <w:t xml:space="preserve">        земли (м)__________________________________________________________ </w:t>
      </w:r>
    </w:p>
    <w:p>
      <w:pPr>
        <w:spacing w:after="0"/>
        <w:ind w:left="0"/>
        <w:jc w:val="both"/>
      </w:pPr>
      <w:r>
        <w:rPr>
          <w:rFonts w:ascii="Times New Roman"/>
          <w:b w:val="false"/>
          <w:i w:val="false"/>
          <w:color w:val="000000"/>
          <w:sz w:val="28"/>
        </w:rPr>
        <w:t xml:space="preserve">        10) водоподготовка ________________________________________________ </w:t>
      </w:r>
    </w:p>
    <w:p>
      <w:pPr>
        <w:spacing w:after="0"/>
        <w:ind w:left="0"/>
        <w:jc w:val="both"/>
      </w:pPr>
      <w:r>
        <w:rPr>
          <w:rFonts w:ascii="Times New Roman"/>
          <w:b w:val="false"/>
          <w:i w:val="false"/>
          <w:color w:val="000000"/>
          <w:sz w:val="28"/>
        </w:rPr>
        <w:t xml:space="preserve">        11) требования к качеству забираемой (сбрасываемой)                 </w:t>
      </w:r>
    </w:p>
    <w:p>
      <w:pPr>
        <w:spacing w:after="0"/>
        <w:ind w:left="0"/>
        <w:jc w:val="both"/>
      </w:pPr>
      <w:r>
        <w:rPr>
          <w:rFonts w:ascii="Times New Roman"/>
          <w:b w:val="false"/>
          <w:i w:val="false"/>
          <w:color w:val="000000"/>
          <w:sz w:val="28"/>
        </w:rPr>
        <w:t xml:space="preserve">        воды_______________________________________________________________ </w:t>
      </w:r>
    </w:p>
    <w:p>
      <w:pPr>
        <w:spacing w:after="0"/>
        <w:ind w:left="0"/>
        <w:jc w:val="both"/>
      </w:pPr>
      <w:r>
        <w:rPr>
          <w:rFonts w:ascii="Times New Roman"/>
          <w:b w:val="false"/>
          <w:i w:val="false"/>
          <w:color w:val="000000"/>
          <w:sz w:val="28"/>
        </w:rPr>
        <w:t xml:space="preserve">        12) условия отпуска подземных вод потребителям ____________________ </w:t>
      </w:r>
    </w:p>
    <w:p>
      <w:pPr>
        <w:spacing w:after="0"/>
        <w:ind w:left="0"/>
        <w:jc w:val="both"/>
      </w:pPr>
      <w:r>
        <w:rPr>
          <w:rFonts w:ascii="Times New Roman"/>
          <w:b w:val="false"/>
          <w:i w:val="false"/>
          <w:color w:val="000000"/>
          <w:sz w:val="28"/>
        </w:rPr>
        <w:t xml:space="preserve">        13) допустимое уменьшение поверхностного стока при заборе или       </w:t>
      </w:r>
    </w:p>
    <w:p>
      <w:pPr>
        <w:spacing w:after="0"/>
        <w:ind w:left="0"/>
        <w:jc w:val="both"/>
      </w:pPr>
      <w:r>
        <w:rPr>
          <w:rFonts w:ascii="Times New Roman"/>
          <w:b w:val="false"/>
          <w:i w:val="false"/>
          <w:color w:val="000000"/>
          <w:sz w:val="28"/>
        </w:rPr>
        <w:t xml:space="preserve">        извлечении подземных вод (тыс. м3/сут, млн. м3/год, л/с)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14) место и условия сброса сточных вод после использования          </w:t>
      </w:r>
    </w:p>
    <w:p>
      <w:pPr>
        <w:spacing w:after="0"/>
        <w:ind w:left="0"/>
        <w:jc w:val="both"/>
      </w:pPr>
      <w:r>
        <w:rPr>
          <w:rFonts w:ascii="Times New Roman"/>
          <w:b w:val="false"/>
          <w:i w:val="false"/>
          <w:color w:val="000000"/>
          <w:sz w:val="28"/>
        </w:rPr>
        <w:t xml:space="preserve">        подземных вод на рельеф местности или в поверхностные водные        </w:t>
      </w:r>
    </w:p>
    <w:p>
      <w:pPr>
        <w:spacing w:after="0"/>
        <w:ind w:left="0"/>
        <w:jc w:val="both"/>
      </w:pPr>
      <w:r>
        <w:rPr>
          <w:rFonts w:ascii="Times New Roman"/>
          <w:b w:val="false"/>
          <w:i w:val="false"/>
          <w:color w:val="000000"/>
          <w:sz w:val="28"/>
        </w:rPr>
        <w:t xml:space="preserve">        объекты ___________________________________________________________ </w:t>
      </w:r>
    </w:p>
    <w:p>
      <w:pPr>
        <w:spacing w:after="0"/>
        <w:ind w:left="0"/>
        <w:jc w:val="both"/>
      </w:pPr>
      <w:r>
        <w:rPr>
          <w:rFonts w:ascii="Times New Roman"/>
          <w:b w:val="false"/>
          <w:i w:val="false"/>
          <w:color w:val="000000"/>
          <w:sz w:val="28"/>
        </w:rPr>
        <w:t xml:space="preserve">        15) тип контрольно-измерительной аппаратуры________________________ </w:t>
      </w:r>
    </w:p>
    <w:p>
      <w:pPr>
        <w:spacing w:after="0"/>
        <w:ind w:left="0"/>
        <w:jc w:val="both"/>
      </w:pPr>
      <w:r>
        <w:rPr>
          <w:rFonts w:ascii="Times New Roman"/>
          <w:b w:val="false"/>
          <w:i w:val="false"/>
          <w:color w:val="000000"/>
          <w:sz w:val="28"/>
        </w:rPr>
        <w:t xml:space="preserve">        16) границы зоны (округа) санитарной охраны (для одиночной и        </w:t>
      </w:r>
    </w:p>
    <w:p>
      <w:pPr>
        <w:spacing w:after="0"/>
        <w:ind w:left="0"/>
        <w:jc w:val="both"/>
      </w:pPr>
      <w:r>
        <w:rPr>
          <w:rFonts w:ascii="Times New Roman"/>
          <w:b w:val="false"/>
          <w:i w:val="false"/>
          <w:color w:val="000000"/>
          <w:sz w:val="28"/>
        </w:rPr>
        <w:t xml:space="preserve">        группы скважин или водозабора)_____________________________________ </w:t>
      </w:r>
    </w:p>
    <w:p>
      <w:pPr>
        <w:spacing w:after="0"/>
        <w:ind w:left="0"/>
        <w:jc w:val="both"/>
      </w:pPr>
      <w:r>
        <w:rPr>
          <w:rFonts w:ascii="Times New Roman"/>
          <w:b w:val="false"/>
          <w:i w:val="false"/>
          <w:color w:val="000000"/>
          <w:sz w:val="28"/>
        </w:rPr>
        <w:t xml:space="preserve">        17) требования по ведению мониторинга подземных вод (наличие        </w:t>
      </w:r>
    </w:p>
    <w:p>
      <w:pPr>
        <w:spacing w:after="0"/>
        <w:ind w:left="0"/>
        <w:jc w:val="both"/>
      </w:pPr>
      <w:r>
        <w:rPr>
          <w:rFonts w:ascii="Times New Roman"/>
          <w:b w:val="false"/>
          <w:i w:val="false"/>
          <w:color w:val="000000"/>
          <w:sz w:val="28"/>
        </w:rPr>
        <w:t xml:space="preserve">        режимной сети, наблюдений за режимом эксплуатации и качеством       </w:t>
      </w:r>
    </w:p>
    <w:p>
      <w:pPr>
        <w:spacing w:after="0"/>
        <w:ind w:left="0"/>
        <w:jc w:val="both"/>
      </w:pPr>
      <w:r>
        <w:rPr>
          <w:rFonts w:ascii="Times New Roman"/>
          <w:b w:val="false"/>
          <w:i w:val="false"/>
          <w:color w:val="000000"/>
          <w:sz w:val="28"/>
        </w:rPr>
        <w:t xml:space="preserve">        подземных вод и т.д.)______________________________________________ </w:t>
      </w:r>
    </w:p>
    <w:p>
      <w:pPr>
        <w:spacing w:after="0"/>
        <w:ind w:left="0"/>
        <w:jc w:val="both"/>
      </w:pPr>
      <w:r>
        <w:rPr>
          <w:rFonts w:ascii="Times New Roman"/>
          <w:b w:val="false"/>
          <w:i w:val="false"/>
          <w:color w:val="000000"/>
          <w:sz w:val="28"/>
        </w:rPr>
        <w:t xml:space="preserve">        18) обязательства по оценке и переоценке эксплуатационных запасов   </w:t>
      </w:r>
    </w:p>
    <w:p>
      <w:pPr>
        <w:spacing w:after="0"/>
        <w:ind w:left="0"/>
        <w:jc w:val="both"/>
      </w:pPr>
      <w:r>
        <w:rPr>
          <w:rFonts w:ascii="Times New Roman"/>
          <w:b w:val="false"/>
          <w:i w:val="false"/>
          <w:color w:val="000000"/>
          <w:sz w:val="28"/>
        </w:rPr>
        <w:t xml:space="preserve">        и детального изучения объекта водопользования______________________ </w:t>
      </w:r>
    </w:p>
    <w:p>
      <w:pPr>
        <w:spacing w:after="0"/>
        <w:ind w:left="0"/>
        <w:jc w:val="both"/>
      </w:pPr>
      <w:r>
        <w:rPr>
          <w:rFonts w:ascii="Times New Roman"/>
          <w:b w:val="false"/>
          <w:i w:val="false"/>
          <w:color w:val="000000"/>
          <w:sz w:val="28"/>
        </w:rPr>
        <w:t xml:space="preserve">        19) экономические аспекты подземных водных объектов________________ </w:t>
      </w:r>
    </w:p>
    <w:p>
      <w:pPr>
        <w:spacing w:after="0"/>
        <w:ind w:left="0"/>
        <w:jc w:val="both"/>
      </w:pPr>
      <w:r>
        <w:rPr>
          <w:rFonts w:ascii="Times New Roman"/>
          <w:b w:val="false"/>
          <w:i w:val="false"/>
          <w:color w:val="000000"/>
          <w:sz w:val="28"/>
        </w:rPr>
        <w:t xml:space="preserve">        20) объем инвестиций, вкладываемых в проект и развитие              </w:t>
      </w:r>
    </w:p>
    <w:p>
      <w:pPr>
        <w:spacing w:after="0"/>
        <w:ind w:left="0"/>
        <w:jc w:val="both"/>
      </w:pPr>
      <w:r>
        <w:rPr>
          <w:rFonts w:ascii="Times New Roman"/>
          <w:b w:val="false"/>
          <w:i w:val="false"/>
          <w:color w:val="000000"/>
          <w:sz w:val="28"/>
        </w:rPr>
        <w:t xml:space="preserve">        производственной и социальной инфраструктуры объекта                </w:t>
      </w:r>
    </w:p>
    <w:p>
      <w:pPr>
        <w:spacing w:after="0"/>
        <w:ind w:left="0"/>
        <w:jc w:val="both"/>
      </w:pPr>
      <w:r>
        <w:rPr>
          <w:rFonts w:ascii="Times New Roman"/>
          <w:b w:val="false"/>
          <w:i w:val="false"/>
          <w:color w:val="000000"/>
          <w:sz w:val="28"/>
        </w:rPr>
        <w:t xml:space="preserve">        водопользования____________________________________________________ </w:t>
      </w:r>
    </w:p>
    <w:p>
      <w:pPr>
        <w:spacing w:after="0"/>
        <w:ind w:left="0"/>
        <w:jc w:val="both"/>
      </w:pPr>
      <w:r>
        <w:rPr>
          <w:rFonts w:ascii="Times New Roman"/>
          <w:b w:val="false"/>
          <w:i w:val="false"/>
          <w:color w:val="000000"/>
          <w:sz w:val="28"/>
        </w:rPr>
        <w:t xml:space="preserve">        21) право на информацию об объектах________________________________ </w:t>
      </w:r>
    </w:p>
    <w:p>
      <w:pPr>
        <w:spacing w:after="0"/>
        <w:ind w:left="0"/>
        <w:jc w:val="both"/>
      </w:pPr>
      <w:r>
        <w:rPr>
          <w:rFonts w:ascii="Times New Roman"/>
          <w:b w:val="false"/>
          <w:i w:val="false"/>
          <w:color w:val="000000"/>
          <w:sz w:val="28"/>
        </w:rPr>
        <w:t xml:space="preserve">        22) информация об изменении юридического адреса водопользователя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23) представление геологической информации в Комитет геологии и     </w:t>
      </w:r>
    </w:p>
    <w:p>
      <w:pPr>
        <w:spacing w:after="0"/>
        <w:ind w:left="0"/>
        <w:jc w:val="both"/>
      </w:pPr>
      <w:r>
        <w:rPr>
          <w:rFonts w:ascii="Times New Roman"/>
          <w:b w:val="false"/>
          <w:i w:val="false"/>
          <w:color w:val="000000"/>
          <w:sz w:val="28"/>
        </w:rPr>
        <w:t xml:space="preserve">        охраны недр и его территориальным органам__________________________ </w:t>
      </w:r>
    </w:p>
    <w:p>
      <w:pPr>
        <w:spacing w:after="0"/>
        <w:ind w:left="0"/>
        <w:jc w:val="both"/>
      </w:pPr>
      <w:r>
        <w:rPr>
          <w:rFonts w:ascii="Times New Roman"/>
          <w:b w:val="false"/>
          <w:i w:val="false"/>
          <w:color w:val="000000"/>
          <w:sz w:val="28"/>
        </w:rPr>
        <w:t xml:space="preserve">        24) обязательства по рациональному использованию недр и окружающей  </w:t>
      </w:r>
    </w:p>
    <w:p>
      <w:pPr>
        <w:spacing w:after="0"/>
        <w:ind w:left="0"/>
        <w:jc w:val="both"/>
      </w:pPr>
      <w:r>
        <w:rPr>
          <w:rFonts w:ascii="Times New Roman"/>
          <w:b w:val="false"/>
          <w:i w:val="false"/>
          <w:color w:val="000000"/>
          <w:sz w:val="28"/>
        </w:rPr>
        <w:t xml:space="preserve">        природной среды____________________________________________________ </w:t>
      </w:r>
    </w:p>
    <w:p>
      <w:pPr>
        <w:spacing w:after="0"/>
        <w:ind w:left="0"/>
        <w:jc w:val="both"/>
      </w:pPr>
      <w:r>
        <w:rPr>
          <w:rFonts w:ascii="Times New Roman"/>
          <w:b w:val="false"/>
          <w:i w:val="false"/>
          <w:color w:val="000000"/>
          <w:sz w:val="28"/>
        </w:rPr>
        <w:t xml:space="preserve">        25) требования к техническому состоянию эксплуатационных скважин    </w:t>
      </w:r>
    </w:p>
    <w:p>
      <w:pPr>
        <w:spacing w:after="0"/>
        <w:ind w:left="0"/>
        <w:jc w:val="both"/>
      </w:pPr>
      <w:r>
        <w:rPr>
          <w:rFonts w:ascii="Times New Roman"/>
          <w:b w:val="false"/>
          <w:i w:val="false"/>
          <w:color w:val="000000"/>
          <w:sz w:val="28"/>
        </w:rPr>
        <w:t xml:space="preserve">        при сбросе промышленных и др. сточных вод в недра, изоляции и       </w:t>
      </w:r>
    </w:p>
    <w:p>
      <w:pPr>
        <w:spacing w:after="0"/>
        <w:ind w:left="0"/>
        <w:jc w:val="both"/>
      </w:pPr>
      <w:r>
        <w:rPr>
          <w:rFonts w:ascii="Times New Roman"/>
          <w:b w:val="false"/>
          <w:i w:val="false"/>
          <w:color w:val="000000"/>
          <w:sz w:val="28"/>
        </w:rPr>
        <w:t xml:space="preserve">        разобщенности продуктивных пластов от водоносных горизонтов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Требование по соблюдению условий водопользования, связанных с  </w:t>
      </w:r>
    </w:p>
    <w:p>
      <w:pPr>
        <w:spacing w:after="0"/>
        <w:ind w:left="0"/>
        <w:jc w:val="both"/>
      </w:pPr>
      <w:r>
        <w:rPr>
          <w:rFonts w:ascii="Times New Roman"/>
          <w:b w:val="false"/>
          <w:i w:val="false"/>
          <w:color w:val="000000"/>
          <w:sz w:val="28"/>
        </w:rPr>
        <w:t xml:space="preserve">        технологической схемой эксплуатации объекта несколькими             </w:t>
      </w:r>
    </w:p>
    <w:p>
      <w:pPr>
        <w:spacing w:after="0"/>
        <w:ind w:left="0"/>
        <w:jc w:val="both"/>
      </w:pPr>
      <w:r>
        <w:rPr>
          <w:rFonts w:ascii="Times New Roman"/>
          <w:b w:val="false"/>
          <w:i w:val="false"/>
          <w:color w:val="000000"/>
          <w:sz w:val="28"/>
        </w:rPr>
        <w:t xml:space="preserve">        водопользователями ________________________________________________ </w:t>
      </w:r>
    </w:p>
    <w:p>
      <w:pPr>
        <w:spacing w:after="0"/>
        <w:ind w:left="0"/>
        <w:jc w:val="both"/>
      </w:pPr>
      <w:r>
        <w:rPr>
          <w:rFonts w:ascii="Times New Roman"/>
          <w:b w:val="false"/>
          <w:i w:val="false"/>
          <w:color w:val="000000"/>
          <w:sz w:val="28"/>
        </w:rPr>
        <w:t xml:space="preserve">     9. Порядок осуществления контроля за деятельностью специального  </w:t>
      </w:r>
    </w:p>
    <w:p>
      <w:pPr>
        <w:spacing w:after="0"/>
        <w:ind w:left="0"/>
        <w:jc w:val="both"/>
      </w:pPr>
      <w:r>
        <w:rPr>
          <w:rFonts w:ascii="Times New Roman"/>
          <w:b w:val="false"/>
          <w:i w:val="false"/>
          <w:color w:val="000000"/>
          <w:sz w:val="28"/>
        </w:rPr>
        <w:t xml:space="preserve">        водопользования____________________________________________________ </w:t>
      </w:r>
    </w:p>
    <w:p>
      <w:pPr>
        <w:spacing w:after="0"/>
        <w:ind w:left="0"/>
        <w:jc w:val="both"/>
      </w:pPr>
      <w:r>
        <w:rPr>
          <w:rFonts w:ascii="Times New Roman"/>
          <w:b w:val="false"/>
          <w:i w:val="false"/>
          <w:color w:val="000000"/>
          <w:sz w:val="28"/>
        </w:rPr>
        <w:t xml:space="preserve">     10. Договорные условия________________________________________________ </w:t>
      </w:r>
    </w:p>
    <w:p>
      <w:pPr>
        <w:spacing w:after="0"/>
        <w:ind w:left="0"/>
        <w:jc w:val="both"/>
      </w:pPr>
      <w:r>
        <w:rPr>
          <w:rFonts w:ascii="Times New Roman"/>
          <w:b w:val="false"/>
          <w:i w:val="false"/>
          <w:color w:val="000000"/>
          <w:sz w:val="28"/>
        </w:rPr>
        <w:t xml:space="preserve">     11. Платежи, связанные пользованием подземных водных объектов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12. Прочие условия____________________________________________________ </w:t>
      </w:r>
    </w:p>
    <w:p>
      <w:pPr>
        <w:spacing w:after="0"/>
        <w:ind w:left="0"/>
        <w:jc w:val="both"/>
      </w:pPr>
      <w:r>
        <w:rPr>
          <w:rFonts w:ascii="Times New Roman"/>
          <w:b w:val="false"/>
          <w:i w:val="false"/>
          <w:color w:val="000000"/>
          <w:sz w:val="28"/>
        </w:rPr>
        <w:t xml:space="preserve">     Приложение: Схема горно-геологической привязки водозаборных            </w:t>
      </w:r>
    </w:p>
    <w:p>
      <w:pPr>
        <w:spacing w:after="0"/>
        <w:ind w:left="0"/>
        <w:jc w:val="both"/>
      </w:pPr>
      <w:r>
        <w:rPr>
          <w:rFonts w:ascii="Times New Roman"/>
          <w:b w:val="false"/>
          <w:i w:val="false"/>
          <w:color w:val="000000"/>
          <w:sz w:val="28"/>
        </w:rPr>
        <w:t xml:space="preserve">     (водосбросных) сооружений с координатами угловых точек.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Управление гидрогеологии Комитета геологии и охраны недр    </w:t>
      </w:r>
    </w:p>
    <w:p>
      <w:pPr>
        <w:spacing w:after="0"/>
        <w:ind w:left="0"/>
        <w:jc w:val="both"/>
      </w:pPr>
      <w:r>
        <w:rPr>
          <w:rFonts w:ascii="Times New Roman"/>
          <w:b w:val="false"/>
          <w:i w:val="false"/>
          <w:color w:val="000000"/>
          <w:sz w:val="28"/>
        </w:rPr>
        <w:t xml:space="preserve">     (Отдел гидрогеологии территориального управления)____________________ </w:t>
      </w:r>
      <w:r>
        <w:br/>
      </w:r>
      <w:r>
        <w:rPr>
          <w:rFonts w:ascii="Times New Roman"/>
          <w:b w:val="false"/>
          <w:i w:val="false"/>
          <w:color w:val="000000"/>
          <w:sz w:val="28"/>
        </w:rPr>
        <w:t xml:space="preserve">
                                                     (должность и подпись) </w:t>
      </w:r>
    </w:p>
    <w:p>
      <w:pPr>
        <w:spacing w:after="0"/>
        <w:ind w:left="0"/>
        <w:jc w:val="both"/>
      </w:pPr>
      <w:r>
        <w:rPr>
          <w:rFonts w:ascii="Times New Roman"/>
          <w:b w:val="false"/>
          <w:i w:val="false"/>
          <w:color w:val="000000"/>
          <w:sz w:val="28"/>
        </w:rPr>
        <w:t xml:space="preserve">     "______" _________________200 __г.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1. С Управлением Государственного санитарно-эпидемиологического        </w:t>
      </w:r>
    </w:p>
    <w:p>
      <w:pPr>
        <w:spacing w:after="0"/>
        <w:ind w:left="0"/>
        <w:jc w:val="both"/>
      </w:pPr>
      <w:r>
        <w:rPr>
          <w:rFonts w:ascii="Times New Roman"/>
          <w:b w:val="false"/>
          <w:i w:val="false"/>
          <w:color w:val="000000"/>
          <w:sz w:val="28"/>
        </w:rPr>
        <w:t xml:space="preserve">     надзора Агентства РК по делам здравоохранения (областное управление    </w:t>
      </w:r>
    </w:p>
    <w:p>
      <w:pPr>
        <w:spacing w:after="0"/>
        <w:ind w:left="0"/>
        <w:jc w:val="both"/>
      </w:pPr>
      <w:r>
        <w:rPr>
          <w:rFonts w:ascii="Times New Roman"/>
          <w:b w:val="false"/>
          <w:i w:val="false"/>
          <w:color w:val="000000"/>
          <w:sz w:val="28"/>
        </w:rPr>
        <w:t xml:space="preserve">     санэпидем службы)                                                      </w:t>
      </w:r>
    </w:p>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(должность и подпись) </w:t>
      </w:r>
    </w:p>
    <w:p>
      <w:pPr>
        <w:spacing w:after="0"/>
        <w:ind w:left="0"/>
        <w:jc w:val="both"/>
      </w:pPr>
      <w:r>
        <w:rPr>
          <w:rFonts w:ascii="Times New Roman"/>
          <w:b w:val="false"/>
          <w:i w:val="false"/>
          <w:color w:val="000000"/>
          <w:sz w:val="28"/>
        </w:rPr>
        <w:t xml:space="preserve">     "______" _________________200 __г.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 Комитетом охраны окружающей среды (областное (городское)          </w:t>
      </w:r>
    </w:p>
    <w:p>
      <w:pPr>
        <w:spacing w:after="0"/>
        <w:ind w:left="0"/>
        <w:jc w:val="both"/>
      </w:pPr>
      <w:r>
        <w:rPr>
          <w:rFonts w:ascii="Times New Roman"/>
          <w:b w:val="false"/>
          <w:i w:val="false"/>
          <w:color w:val="000000"/>
          <w:sz w:val="28"/>
        </w:rPr>
        <w:t xml:space="preserve">     управление охраны окружающей среды)__________________________________  </w:t>
      </w:r>
      <w:r>
        <w:br/>
      </w:r>
      <w:r>
        <w:rPr>
          <w:rFonts w:ascii="Times New Roman"/>
          <w:b w:val="false"/>
          <w:i w:val="false"/>
          <w:color w:val="000000"/>
          <w:sz w:val="28"/>
        </w:rPr>
        <w:t xml:space="preserve">
                                            (должность и подпись)      </w:t>
      </w:r>
    </w:p>
    <w:p>
      <w:pPr>
        <w:spacing w:after="0"/>
        <w:ind w:left="0"/>
        <w:jc w:val="both"/>
      </w:pPr>
      <w:r>
        <w:rPr>
          <w:rFonts w:ascii="Times New Roman"/>
          <w:b w:val="false"/>
          <w:i w:val="false"/>
          <w:color w:val="000000"/>
          <w:sz w:val="28"/>
        </w:rPr>
        <w:t xml:space="preserve">      "______" _________________200 __г.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 Комитетом (областное управление) по водным ресурсам               </w:t>
      </w:r>
    </w:p>
    <w:p>
      <w:pPr>
        <w:spacing w:after="0"/>
        <w:ind w:left="0"/>
        <w:jc w:val="both"/>
      </w:pP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(должность и подпись) </w:t>
      </w:r>
    </w:p>
    <w:p>
      <w:pPr>
        <w:spacing w:after="0"/>
        <w:ind w:left="0"/>
        <w:jc w:val="both"/>
      </w:pPr>
      <w:r>
        <w:rPr>
          <w:rFonts w:ascii="Times New Roman"/>
          <w:b w:val="false"/>
          <w:i w:val="false"/>
          <w:color w:val="000000"/>
          <w:sz w:val="28"/>
        </w:rPr>
        <w:t xml:space="preserve">     "______" _________________200 __г.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Схема горно-геологической привязки </w:t>
      </w:r>
      <w:r>
        <w:br/>
      </w:r>
      <w:r>
        <w:rPr>
          <w:rFonts w:ascii="Times New Roman"/>
          <w:b w:val="false"/>
          <w:i w:val="false"/>
          <w:color w:val="000000"/>
          <w:sz w:val="28"/>
        </w:rPr>
        <w:t>
</w:t>
      </w:r>
      <w:r>
        <w:rPr>
          <w:rFonts w:ascii="Times New Roman"/>
          <w:b/>
          <w:i w:val="false"/>
          <w:color w:val="000000"/>
          <w:sz w:val="28"/>
        </w:rPr>
        <w:t xml:space="preserve">                  водозаборных (водосбросных) сооружений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Подземный водный объект____________________________________________________ </w:t>
      </w:r>
      <w:r>
        <w:br/>
      </w:r>
      <w:r>
        <w:rPr>
          <w:rFonts w:ascii="Times New Roman"/>
          <w:b w:val="false"/>
          <w:i w:val="false"/>
          <w:color w:val="000000"/>
          <w:sz w:val="28"/>
        </w:rPr>
        <w:t xml:space="preserve">
              (вид водопользования и наименование объекта, полигона и т.д.) </w:t>
      </w:r>
    </w:p>
    <w:p>
      <w:pPr>
        <w:spacing w:after="0"/>
        <w:ind w:left="0"/>
        <w:jc w:val="both"/>
      </w:pPr>
      <w:r>
        <w:rPr>
          <w:rFonts w:ascii="Times New Roman"/>
          <w:b w:val="false"/>
          <w:i w:val="false"/>
          <w:color w:val="000000"/>
          <w:sz w:val="28"/>
        </w:rPr>
        <w:t xml:space="preserve">расположен_________________________________________________________________ </w:t>
      </w:r>
      <w:r>
        <w:br/>
      </w:r>
      <w:r>
        <w:rPr>
          <w:rFonts w:ascii="Times New Roman"/>
          <w:b w:val="false"/>
          <w:i w:val="false"/>
          <w:color w:val="000000"/>
          <w:sz w:val="28"/>
        </w:rPr>
        <w:t xml:space="preserve">
                             (административная привязка)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 обозначен на ситуационной схеме угловыми точками с N по N________________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(перечень угловых точек)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Ситуационная схема </w:t>
      </w:r>
    </w:p>
    <w:p>
      <w:pPr>
        <w:spacing w:after="0"/>
        <w:ind w:left="0"/>
        <w:jc w:val="both"/>
      </w:pPr>
      <w:r>
        <w:rPr>
          <w:rFonts w:ascii="Times New Roman"/>
          <w:b/>
          <w:i w:val="false"/>
          <w:color w:val="000000"/>
          <w:sz w:val="28"/>
        </w:rPr>
        <w:t xml:space="preserve">                                 Масштаб </w:t>
      </w:r>
    </w:p>
    <w:p>
      <w:pPr>
        <w:spacing w:after="0"/>
        <w:ind w:left="0"/>
        <w:jc w:val="both"/>
      </w:pPr>
      <w:r>
        <w:rPr>
          <w:rFonts w:ascii="Times New Roman"/>
          <w:b w:val="false"/>
          <w:i w:val="false"/>
          <w:color w:val="000000"/>
          <w:sz w:val="28"/>
        </w:rPr>
        <w:t xml:space="preserve">                              (прилагается)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 их географическими координатами (в случаях необходимости в прямоугольных  </w:t>
      </w:r>
    </w:p>
    <w:p>
      <w:pPr>
        <w:spacing w:after="0"/>
        <w:ind w:left="0"/>
        <w:jc w:val="both"/>
      </w:pPr>
      <w:r>
        <w:rPr>
          <w:rFonts w:ascii="Times New Roman"/>
          <w:b w:val="false"/>
          <w:i w:val="false"/>
          <w:color w:val="000000"/>
          <w:sz w:val="28"/>
        </w:rPr>
        <w:t xml:space="preserve">координатах)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NN      |                      координаты                            | </w:t>
      </w:r>
      <w:r>
        <w:br/>
      </w:r>
      <w:r>
        <w:rPr>
          <w:rFonts w:ascii="Times New Roman"/>
          <w:b w:val="false"/>
          <w:i w:val="false"/>
          <w:color w:val="000000"/>
          <w:sz w:val="28"/>
        </w:rPr>
        <w:t xml:space="preserve">
   точек     |____________________________________________________________| </w:t>
      </w:r>
      <w:r>
        <w:br/>
      </w:r>
      <w:r>
        <w:rPr>
          <w:rFonts w:ascii="Times New Roman"/>
          <w:b w:val="false"/>
          <w:i w:val="false"/>
          <w:color w:val="000000"/>
          <w:sz w:val="28"/>
        </w:rPr>
        <w:t xml:space="preserve">
             |                долгота          |         широта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 также на вертикальных разрезах___________________________________________ </w:t>
      </w:r>
      <w:r>
        <w:br/>
      </w:r>
      <w:r>
        <w:rPr>
          <w:rFonts w:ascii="Times New Roman"/>
          <w:b w:val="false"/>
          <w:i w:val="false"/>
          <w:color w:val="000000"/>
          <w:sz w:val="28"/>
        </w:rPr>
        <w:t xml:space="preserve">
                     (глубина отработки, стратиграфический горизонт и т.д.) </w:t>
      </w:r>
    </w:p>
    <w:p>
      <w:pPr>
        <w:spacing w:after="0"/>
        <w:ind w:left="0"/>
        <w:jc w:val="both"/>
      </w:pPr>
      <w:r>
        <w:rPr>
          <w:rFonts w:ascii="Times New Roman"/>
          <w:b w:val="false"/>
          <w:i w:val="false"/>
          <w:color w:val="000000"/>
          <w:sz w:val="28"/>
        </w:rPr>
        <w:t xml:space="preserve">Площадь земельного отвода, обозначенная на ситуационной схеме угловыми  </w:t>
      </w:r>
    </w:p>
    <w:p>
      <w:pPr>
        <w:spacing w:after="0"/>
        <w:ind w:left="0"/>
        <w:jc w:val="both"/>
      </w:pPr>
      <w:r>
        <w:rPr>
          <w:rFonts w:ascii="Times New Roman"/>
          <w:b w:val="false"/>
          <w:i w:val="false"/>
          <w:color w:val="000000"/>
          <w:sz w:val="28"/>
        </w:rPr>
        <w:t xml:space="preserve">точками, составляет ________________________________________ гектаров (км2)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xml:space="preserve">
                                   Приложение к разрешению на специальное  </w:t>
      </w:r>
    </w:p>
    <w:bookmarkEnd w:id="31"/>
    <w:p>
      <w:pPr>
        <w:spacing w:after="0"/>
        <w:ind w:left="0"/>
        <w:jc w:val="both"/>
      </w:pPr>
      <w:r>
        <w:rPr>
          <w:rFonts w:ascii="Times New Roman"/>
          <w:b w:val="false"/>
          <w:i w:val="false"/>
          <w:color w:val="000000"/>
          <w:sz w:val="28"/>
        </w:rPr>
        <w:t xml:space="preserve">                                    водопользование в Республике Казахстан </w:t>
      </w:r>
    </w:p>
    <w:bookmarkStart w:name="z43" w:id="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Разрешение на специальное водопользование на использование   </w:t>
      </w:r>
      <w:r>
        <w:br/>
      </w:r>
      <w:r>
        <w:rPr>
          <w:rFonts w:ascii="Times New Roman"/>
          <w:b w:val="false"/>
          <w:i w:val="false"/>
          <w:color w:val="000000"/>
          <w:sz w:val="28"/>
        </w:rPr>
        <w:t>
</w:t>
      </w:r>
      <w:r>
        <w:rPr>
          <w:rFonts w:ascii="Times New Roman"/>
          <w:b/>
          <w:i w:val="false"/>
          <w:color w:val="000000"/>
          <w:sz w:val="28"/>
        </w:rPr>
        <w:t xml:space="preserve">                поверхностных вод в Республике Казахстан </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1.Наименование органа, выдавшего разрешение 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 Выдано "__"_________ 200___г. N_______ на срок _________________________ </w:t>
      </w:r>
    </w:p>
    <w:p>
      <w:pPr>
        <w:spacing w:after="0"/>
        <w:ind w:left="0"/>
        <w:jc w:val="both"/>
      </w:pPr>
      <w:r>
        <w:rPr>
          <w:rFonts w:ascii="Times New Roman"/>
          <w:b w:val="false"/>
          <w:i w:val="false"/>
          <w:color w:val="000000"/>
          <w:sz w:val="28"/>
        </w:rPr>
        <w:t xml:space="preserve">На основании_______________________________________________________________ </w:t>
      </w:r>
    </w:p>
    <w:p>
      <w:pPr>
        <w:spacing w:after="0"/>
        <w:ind w:left="0"/>
        <w:jc w:val="both"/>
      </w:pPr>
      <w:r>
        <w:rPr>
          <w:rFonts w:ascii="Times New Roman"/>
          <w:b w:val="false"/>
          <w:i w:val="false"/>
          <w:color w:val="000000"/>
          <w:sz w:val="28"/>
        </w:rPr>
        <w:t xml:space="preserve">3. Реквизиты водопользователя: </w:t>
      </w:r>
    </w:p>
    <w:p>
      <w:pPr>
        <w:spacing w:after="0"/>
        <w:ind w:left="0"/>
        <w:jc w:val="both"/>
      </w:pPr>
      <w:r>
        <w:rPr>
          <w:rFonts w:ascii="Times New Roman"/>
          <w:b w:val="false"/>
          <w:i w:val="false"/>
          <w:color w:val="000000"/>
          <w:sz w:val="28"/>
        </w:rPr>
        <w:t xml:space="preserve">1) наименование водопользователя и его коды________________________________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 наименование вышестоящей организации, код министерства, ведомства,  </w:t>
      </w:r>
    </w:p>
    <w:p>
      <w:pPr>
        <w:spacing w:after="0"/>
        <w:ind w:left="0"/>
        <w:jc w:val="both"/>
      </w:pPr>
      <w:r>
        <w:rPr>
          <w:rFonts w:ascii="Times New Roman"/>
          <w:b w:val="false"/>
          <w:i w:val="false"/>
          <w:color w:val="000000"/>
          <w:sz w:val="28"/>
        </w:rPr>
        <w:t xml:space="preserve">главного управления________________________________________________________ </w:t>
      </w:r>
    </w:p>
    <w:p>
      <w:pPr>
        <w:spacing w:after="0"/>
        <w:ind w:left="0"/>
        <w:jc w:val="both"/>
      </w:pPr>
      <w:r>
        <w:rPr>
          <w:rFonts w:ascii="Times New Roman"/>
          <w:b w:val="false"/>
          <w:i w:val="false"/>
          <w:color w:val="000000"/>
          <w:sz w:val="28"/>
        </w:rPr>
        <w:t xml:space="preserve">3) почтовый адрес и телефон должностного лица, ответственного за  </w:t>
      </w:r>
    </w:p>
    <w:p>
      <w:pPr>
        <w:spacing w:after="0"/>
        <w:ind w:left="0"/>
        <w:jc w:val="both"/>
      </w:pPr>
      <w:r>
        <w:rPr>
          <w:rFonts w:ascii="Times New Roman"/>
          <w:b w:val="false"/>
          <w:i w:val="false"/>
          <w:color w:val="000000"/>
          <w:sz w:val="28"/>
        </w:rPr>
        <w:t xml:space="preserve">водопользование, код территории____________________________________________ </w:t>
      </w:r>
    </w:p>
    <w:p>
      <w:pPr>
        <w:spacing w:after="0"/>
        <w:ind w:left="0"/>
        <w:jc w:val="both"/>
      </w:pPr>
      <w:r>
        <w:rPr>
          <w:rFonts w:ascii="Times New Roman"/>
          <w:b w:val="false"/>
          <w:i w:val="false"/>
          <w:color w:val="000000"/>
          <w:sz w:val="28"/>
        </w:rPr>
        <w:t xml:space="preserve">4) характеристика производственной деятельности (объем выпускаемой  </w:t>
      </w:r>
    </w:p>
    <w:p>
      <w:pPr>
        <w:spacing w:after="0"/>
        <w:ind w:left="0"/>
        <w:jc w:val="both"/>
      </w:pPr>
      <w:r>
        <w:rPr>
          <w:rFonts w:ascii="Times New Roman"/>
          <w:b w:val="false"/>
          <w:i w:val="false"/>
          <w:color w:val="000000"/>
          <w:sz w:val="28"/>
        </w:rPr>
        <w:t xml:space="preserve">продукции, численность населения, работающих, мощность, площадь орошаемых,  </w:t>
      </w:r>
    </w:p>
    <w:p>
      <w:pPr>
        <w:spacing w:after="0"/>
        <w:ind w:left="0"/>
        <w:jc w:val="both"/>
      </w:pPr>
      <w:r>
        <w:rPr>
          <w:rFonts w:ascii="Times New Roman"/>
          <w:b w:val="false"/>
          <w:i w:val="false"/>
          <w:color w:val="000000"/>
          <w:sz w:val="28"/>
        </w:rPr>
        <w:t xml:space="preserve">осушаемых земель)__________________________________________________________ </w:t>
      </w:r>
    </w:p>
    <w:p>
      <w:pPr>
        <w:spacing w:after="0"/>
        <w:ind w:left="0"/>
        <w:jc w:val="both"/>
      </w:pPr>
      <w:r>
        <w:rPr>
          <w:rFonts w:ascii="Times New Roman"/>
          <w:b w:val="false"/>
          <w:i w:val="false"/>
          <w:color w:val="000000"/>
          <w:sz w:val="28"/>
        </w:rPr>
        <w:t xml:space="preserve">4. Наименование, адрес, телефон проектной организации______________________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5. Наименование и код водного объекта (основные гидрологические и  </w:t>
      </w:r>
    </w:p>
    <w:p>
      <w:pPr>
        <w:spacing w:after="0"/>
        <w:ind w:left="0"/>
        <w:jc w:val="both"/>
      </w:pPr>
      <w:r>
        <w:rPr>
          <w:rFonts w:ascii="Times New Roman"/>
          <w:b w:val="false"/>
          <w:i w:val="false"/>
          <w:color w:val="000000"/>
          <w:sz w:val="28"/>
        </w:rPr>
        <w:t xml:space="preserve">гидрогеологические характеристики, характерные расходы воды, уровни,  </w:t>
      </w:r>
    </w:p>
    <w:p>
      <w:pPr>
        <w:spacing w:after="0"/>
        <w:ind w:left="0"/>
        <w:jc w:val="both"/>
      </w:pPr>
      <w:r>
        <w:rPr>
          <w:rFonts w:ascii="Times New Roman"/>
          <w:b w:val="false"/>
          <w:i w:val="false"/>
          <w:color w:val="000000"/>
          <w:sz w:val="28"/>
        </w:rPr>
        <w:t xml:space="preserve">водоподача)________________________________________________________________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6. Характеристика водопользования: </w:t>
      </w:r>
    </w:p>
    <w:p>
      <w:pPr>
        <w:spacing w:after="0"/>
        <w:ind w:left="0"/>
        <w:jc w:val="both"/>
      </w:pPr>
      <w:r>
        <w:rPr>
          <w:rFonts w:ascii="Times New Roman"/>
          <w:b w:val="false"/>
          <w:i w:val="false"/>
          <w:color w:val="000000"/>
          <w:sz w:val="28"/>
        </w:rPr>
        <w:t xml:space="preserve">1) цель водопользования (водоснабжение и его вид, орошение,  </w:t>
      </w:r>
    </w:p>
    <w:p>
      <w:pPr>
        <w:spacing w:after="0"/>
        <w:ind w:left="0"/>
        <w:jc w:val="both"/>
      </w:pPr>
      <w:r>
        <w:rPr>
          <w:rFonts w:ascii="Times New Roman"/>
          <w:b w:val="false"/>
          <w:i w:val="false"/>
          <w:color w:val="000000"/>
          <w:sz w:val="28"/>
        </w:rPr>
        <w:t xml:space="preserve">гидроэнергетика, сброс сточных вод)________________________________________ </w:t>
      </w:r>
    </w:p>
    <w:p>
      <w:pPr>
        <w:spacing w:after="0"/>
        <w:ind w:left="0"/>
        <w:jc w:val="both"/>
      </w:pPr>
      <w:r>
        <w:rPr>
          <w:rFonts w:ascii="Times New Roman"/>
          <w:b w:val="false"/>
          <w:i w:val="false"/>
          <w:color w:val="000000"/>
          <w:sz w:val="28"/>
        </w:rPr>
        <w:t xml:space="preserve">2) наименование и местоположение сооружений или технических устройств, с  </w:t>
      </w:r>
    </w:p>
    <w:p>
      <w:pPr>
        <w:spacing w:after="0"/>
        <w:ind w:left="0"/>
        <w:jc w:val="both"/>
      </w:pPr>
      <w:r>
        <w:rPr>
          <w:rFonts w:ascii="Times New Roman"/>
          <w:b w:val="false"/>
          <w:i w:val="false"/>
          <w:color w:val="000000"/>
          <w:sz w:val="28"/>
        </w:rPr>
        <w:t xml:space="preserve">помощью которых осуществляется водопользование (тип и параметры подпорных  </w:t>
      </w:r>
    </w:p>
    <w:p>
      <w:pPr>
        <w:spacing w:after="0"/>
        <w:ind w:left="0"/>
        <w:jc w:val="both"/>
      </w:pPr>
      <w:r>
        <w:rPr>
          <w:rFonts w:ascii="Times New Roman"/>
          <w:b w:val="false"/>
          <w:i w:val="false"/>
          <w:color w:val="000000"/>
          <w:sz w:val="28"/>
        </w:rPr>
        <w:t xml:space="preserve">сооружений, заводская марка, мощность, расходы воды)_______________________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7. Наличие и характеристика оборудования для учета использования вод,  </w:t>
      </w:r>
    </w:p>
    <w:p>
      <w:pPr>
        <w:spacing w:after="0"/>
        <w:ind w:left="0"/>
        <w:jc w:val="both"/>
      </w:pPr>
      <w:r>
        <w:rPr>
          <w:rFonts w:ascii="Times New Roman"/>
          <w:b w:val="false"/>
          <w:i w:val="false"/>
          <w:color w:val="000000"/>
          <w:sz w:val="28"/>
        </w:rPr>
        <w:t xml:space="preserve">ведению режимных наблюдений и лабораторных анализов________________________ </w:t>
      </w:r>
    </w:p>
    <w:p>
      <w:pPr>
        <w:spacing w:after="0"/>
        <w:ind w:left="0"/>
        <w:jc w:val="both"/>
      </w:pPr>
      <w:r>
        <w:rPr>
          <w:rFonts w:ascii="Times New Roman"/>
          <w:b w:val="false"/>
          <w:i w:val="false"/>
          <w:color w:val="000000"/>
          <w:sz w:val="28"/>
        </w:rPr>
        <w:t xml:space="preserve">8. Водопользование разрешается при соблюдении следующих условий:  </w:t>
      </w:r>
    </w:p>
    <w:p>
      <w:pPr>
        <w:spacing w:after="0"/>
        <w:ind w:left="0"/>
        <w:jc w:val="both"/>
      </w:pPr>
      <w:r>
        <w:rPr>
          <w:rFonts w:ascii="Times New Roman"/>
          <w:b w:val="false"/>
          <w:i w:val="false"/>
          <w:color w:val="000000"/>
          <w:sz w:val="28"/>
        </w:rPr>
        <w:t xml:space="preserve">1) забор свежей воды (тыс. куб. м/год, куб. м/сутки, куб. м/с) из  </w:t>
      </w:r>
    </w:p>
    <w:p>
      <w:pPr>
        <w:spacing w:after="0"/>
        <w:ind w:left="0"/>
        <w:jc w:val="both"/>
      </w:pPr>
      <w:r>
        <w:rPr>
          <w:rFonts w:ascii="Times New Roman"/>
          <w:b w:val="false"/>
          <w:i w:val="false"/>
          <w:color w:val="000000"/>
          <w:sz w:val="28"/>
        </w:rPr>
        <w:t xml:space="preserve">поверхностных водоемов не более____________________________________________ </w:t>
      </w:r>
    </w:p>
    <w:p>
      <w:pPr>
        <w:spacing w:after="0"/>
        <w:ind w:left="0"/>
        <w:jc w:val="both"/>
      </w:pPr>
      <w:r>
        <w:rPr>
          <w:rFonts w:ascii="Times New Roman"/>
          <w:b w:val="false"/>
          <w:i w:val="false"/>
          <w:color w:val="000000"/>
          <w:sz w:val="28"/>
        </w:rPr>
        <w:t xml:space="preserve">2) возможное ограничение водопотребления в маловодные годы (тыс. м3/год,  </w:t>
      </w:r>
    </w:p>
    <w:p>
      <w:pPr>
        <w:spacing w:after="0"/>
        <w:ind w:left="0"/>
        <w:jc w:val="both"/>
      </w:pPr>
      <w:r>
        <w:rPr>
          <w:rFonts w:ascii="Times New Roman"/>
          <w:b w:val="false"/>
          <w:i w:val="false"/>
          <w:color w:val="000000"/>
          <w:sz w:val="28"/>
        </w:rPr>
        <w:t xml:space="preserve">м3/сут, м3/с) _____________________________________________________________ </w:t>
      </w:r>
    </w:p>
    <w:p>
      <w:pPr>
        <w:spacing w:after="0"/>
        <w:ind w:left="0"/>
        <w:jc w:val="both"/>
      </w:pPr>
      <w:r>
        <w:rPr>
          <w:rFonts w:ascii="Times New Roman"/>
          <w:b w:val="false"/>
          <w:i w:val="false"/>
          <w:color w:val="000000"/>
          <w:sz w:val="28"/>
        </w:rPr>
        <w:t xml:space="preserve">3) оборотно и повторно используемая вода (тыс. м3/год, м3/сут, м3/с)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4) передаются воды другим предприятиям и организациям (тыс. м3/год,  </w:t>
      </w:r>
    </w:p>
    <w:p>
      <w:pPr>
        <w:spacing w:after="0"/>
        <w:ind w:left="0"/>
        <w:jc w:val="both"/>
      </w:pPr>
      <w:r>
        <w:rPr>
          <w:rFonts w:ascii="Times New Roman"/>
          <w:b w:val="false"/>
          <w:i w:val="false"/>
          <w:color w:val="000000"/>
          <w:sz w:val="28"/>
        </w:rPr>
        <w:t xml:space="preserve">м3/сут, м3/с)______________________________________________________________ </w:t>
      </w:r>
    </w:p>
    <w:p>
      <w:pPr>
        <w:spacing w:after="0"/>
        <w:ind w:left="0"/>
        <w:jc w:val="both"/>
      </w:pPr>
      <w:r>
        <w:rPr>
          <w:rFonts w:ascii="Times New Roman"/>
          <w:b w:val="false"/>
          <w:i w:val="false"/>
          <w:color w:val="000000"/>
          <w:sz w:val="28"/>
        </w:rPr>
        <w:t xml:space="preserve">5) сезонное (по месяцам) водопотребление и водоотведение (тыс. м3/год,  </w:t>
      </w:r>
    </w:p>
    <w:p>
      <w:pPr>
        <w:spacing w:after="0"/>
        <w:ind w:left="0"/>
        <w:jc w:val="both"/>
      </w:pPr>
      <w:r>
        <w:rPr>
          <w:rFonts w:ascii="Times New Roman"/>
          <w:b w:val="false"/>
          <w:i w:val="false"/>
          <w:color w:val="000000"/>
          <w:sz w:val="28"/>
        </w:rPr>
        <w:t xml:space="preserve">м3/сут, м3/с)______________________________________________________________ </w:t>
      </w:r>
    </w:p>
    <w:p>
      <w:pPr>
        <w:spacing w:after="0"/>
        <w:ind w:left="0"/>
        <w:jc w:val="both"/>
      </w:pPr>
      <w:r>
        <w:rPr>
          <w:rFonts w:ascii="Times New Roman"/>
          <w:b w:val="false"/>
          <w:i w:val="false"/>
          <w:color w:val="000000"/>
          <w:sz w:val="28"/>
        </w:rPr>
        <w:t xml:space="preserve">6) количество сбрасываемой воды не более (тыс. м3/год, м3/сут, м3/с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7) удельные расходы свежей воды и сточных вод на единицу продукции_________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8) допускается концентрация веществ в сточных водах после очистных  </w:t>
      </w:r>
    </w:p>
    <w:p>
      <w:pPr>
        <w:spacing w:after="0"/>
        <w:ind w:left="0"/>
        <w:jc w:val="both"/>
      </w:pPr>
      <w:r>
        <w:rPr>
          <w:rFonts w:ascii="Times New Roman"/>
          <w:b w:val="false"/>
          <w:i w:val="false"/>
          <w:color w:val="000000"/>
          <w:sz w:val="28"/>
        </w:rPr>
        <w:t xml:space="preserve">сооружений (мг/л, кг/сутки, т/год)_________________________________________ </w:t>
      </w:r>
    </w:p>
    <w:p>
      <w:pPr>
        <w:spacing w:after="0"/>
        <w:ind w:left="0"/>
        <w:jc w:val="both"/>
      </w:pPr>
      <w:r>
        <w:rPr>
          <w:rFonts w:ascii="Times New Roman"/>
          <w:b w:val="false"/>
          <w:i w:val="false"/>
          <w:color w:val="000000"/>
          <w:sz w:val="28"/>
        </w:rPr>
        <w:t xml:space="preserve">9) допустимые концентрации веществ в расчетном створе в воде водоемов   </w:t>
      </w:r>
    </w:p>
    <w:p>
      <w:pPr>
        <w:spacing w:after="0"/>
        <w:ind w:left="0"/>
        <w:jc w:val="both"/>
      </w:pPr>
      <w:r>
        <w:rPr>
          <w:rFonts w:ascii="Times New Roman"/>
          <w:b w:val="false"/>
          <w:i w:val="false"/>
          <w:color w:val="000000"/>
          <w:sz w:val="28"/>
        </w:rPr>
        <w:t xml:space="preserve">(мг/л, кг/сут, т/год)______________________________________________________ </w:t>
      </w:r>
    </w:p>
    <w:p>
      <w:pPr>
        <w:spacing w:after="0"/>
        <w:ind w:left="0"/>
        <w:jc w:val="both"/>
      </w:pPr>
      <w:r>
        <w:rPr>
          <w:rFonts w:ascii="Times New Roman"/>
          <w:b w:val="false"/>
          <w:i w:val="false"/>
          <w:color w:val="000000"/>
          <w:sz w:val="28"/>
        </w:rPr>
        <w:t xml:space="preserve">10) требования к организации санитарно-защитных зон, режимной сети,  </w:t>
      </w:r>
    </w:p>
    <w:p>
      <w:pPr>
        <w:spacing w:after="0"/>
        <w:ind w:left="0"/>
        <w:jc w:val="both"/>
      </w:pPr>
      <w:r>
        <w:rPr>
          <w:rFonts w:ascii="Times New Roman"/>
          <w:b w:val="false"/>
          <w:i w:val="false"/>
          <w:color w:val="000000"/>
          <w:sz w:val="28"/>
        </w:rPr>
        <w:t xml:space="preserve">ведению режимных наблюдений, к расходно-измерительной аппаратуре и др.  </w:t>
      </w:r>
    </w:p>
    <w:p>
      <w:pPr>
        <w:spacing w:after="0"/>
        <w:ind w:left="0"/>
        <w:jc w:val="both"/>
      </w:pPr>
      <w:r>
        <w:rPr>
          <w:rFonts w:ascii="Times New Roman"/>
          <w:b w:val="false"/>
          <w:i w:val="false"/>
          <w:color w:val="000000"/>
          <w:sz w:val="28"/>
        </w:rPr>
        <w:t xml:space="preserve">(заполняется органами, выдающими разрешение) ______________________________ </w:t>
      </w:r>
    </w:p>
    <w:p>
      <w:pPr>
        <w:spacing w:after="0"/>
        <w:ind w:left="0"/>
        <w:jc w:val="both"/>
      </w:pPr>
      <w:r>
        <w:rPr>
          <w:rFonts w:ascii="Times New Roman"/>
          <w:b w:val="false"/>
          <w:i w:val="false"/>
          <w:color w:val="000000"/>
          <w:sz w:val="28"/>
        </w:rPr>
        <w:t xml:space="preserve">11) наличие и тип рыбозащитного устройства на водозаборе 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12) режим эксплуатации водохозяйственных сооружений, водохранилищ, условия  </w:t>
      </w:r>
    </w:p>
    <w:p>
      <w:pPr>
        <w:spacing w:after="0"/>
        <w:ind w:left="0"/>
        <w:jc w:val="both"/>
      </w:pPr>
      <w:r>
        <w:rPr>
          <w:rFonts w:ascii="Times New Roman"/>
          <w:b w:val="false"/>
          <w:i w:val="false"/>
          <w:color w:val="000000"/>
          <w:sz w:val="28"/>
        </w:rPr>
        <w:t xml:space="preserve">лесосплава и др. (заполняется органами, выдающими разрешение)______________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13) дополнительные условия и требования к водопользованию и водоотведению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Заполняется по каждому отдельному техническому сооружению и устройству  </w:t>
      </w:r>
    </w:p>
    <w:p>
      <w:pPr>
        <w:spacing w:after="0"/>
        <w:ind w:left="0"/>
        <w:jc w:val="both"/>
      </w:pPr>
      <w:r>
        <w:rPr>
          <w:rFonts w:ascii="Times New Roman"/>
          <w:b w:val="false"/>
          <w:i w:val="false"/>
          <w:color w:val="000000"/>
          <w:sz w:val="28"/>
        </w:rPr>
        <w:t xml:space="preserve">(водозабору, водовыпуску), влияющему на состояние водного объекта.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Настоящее разрешение составлено в_____ экземплярах.  </w:t>
      </w:r>
    </w:p>
    <w:p>
      <w:pPr>
        <w:spacing w:after="0"/>
        <w:ind w:left="0"/>
        <w:jc w:val="both"/>
      </w:pPr>
      <w:r>
        <w:rPr>
          <w:rFonts w:ascii="Times New Roman"/>
          <w:b w:val="false"/>
          <w:i w:val="false"/>
          <w:color w:val="000000"/>
          <w:sz w:val="28"/>
        </w:rPr>
        <w:t xml:space="preserve">К разрешению прилагается ситуационный план водного объекта (его части) с  </w:t>
      </w:r>
    </w:p>
    <w:p>
      <w:pPr>
        <w:spacing w:after="0"/>
        <w:ind w:left="0"/>
        <w:jc w:val="both"/>
      </w:pPr>
      <w:r>
        <w:rPr>
          <w:rFonts w:ascii="Times New Roman"/>
          <w:b w:val="false"/>
          <w:i w:val="false"/>
          <w:color w:val="000000"/>
          <w:sz w:val="28"/>
        </w:rPr>
        <w:t xml:space="preserve">указанием местоположения сооружений или технических устройств, при помощи  </w:t>
      </w:r>
    </w:p>
    <w:p>
      <w:pPr>
        <w:spacing w:after="0"/>
        <w:ind w:left="0"/>
        <w:jc w:val="both"/>
      </w:pPr>
      <w:r>
        <w:rPr>
          <w:rFonts w:ascii="Times New Roman"/>
          <w:b w:val="false"/>
          <w:i w:val="false"/>
          <w:color w:val="000000"/>
          <w:sz w:val="28"/>
        </w:rPr>
        <w:t xml:space="preserve">которых осуществляется специальное водопользование.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Согласовано: (материалы согласования прилагаются):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С государственным органом по охране окружающей среды на срок___________  </w:t>
      </w:r>
    </w:p>
    <w:p>
      <w:pPr>
        <w:spacing w:after="0"/>
        <w:ind w:left="0"/>
        <w:jc w:val="both"/>
      </w:pPr>
      <w:r>
        <w:rPr>
          <w:rFonts w:ascii="Times New Roman"/>
          <w:b w:val="false"/>
          <w:i w:val="false"/>
          <w:color w:val="000000"/>
          <w:sz w:val="28"/>
        </w:rPr>
        <w:t xml:space="preserve">"____"  _____________200__г. N______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2. С государственным органом геологии и охране недр на  срок _____________  </w:t>
      </w:r>
    </w:p>
    <w:p>
      <w:pPr>
        <w:spacing w:after="0"/>
        <w:ind w:left="0"/>
        <w:jc w:val="both"/>
      </w:pPr>
      <w:r>
        <w:rPr>
          <w:rFonts w:ascii="Times New Roman"/>
          <w:b w:val="false"/>
          <w:i w:val="false"/>
          <w:color w:val="000000"/>
          <w:sz w:val="28"/>
        </w:rPr>
        <w:t xml:space="preserve">"____"  _____________200__г. N______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3. С Управлением Государственного санитарно-эпидемиологического надзора  </w:t>
      </w:r>
    </w:p>
    <w:p>
      <w:pPr>
        <w:spacing w:after="0"/>
        <w:ind w:left="0"/>
        <w:jc w:val="both"/>
      </w:pPr>
      <w:r>
        <w:rPr>
          <w:rFonts w:ascii="Times New Roman"/>
          <w:b w:val="false"/>
          <w:i w:val="false"/>
          <w:color w:val="000000"/>
          <w:sz w:val="28"/>
        </w:rPr>
        <w:t xml:space="preserve">Агентства РК по делам здравоохранения на срок  ____________________ "____"  </w:t>
      </w:r>
    </w:p>
    <w:p>
      <w:pPr>
        <w:spacing w:after="0"/>
        <w:ind w:left="0"/>
        <w:jc w:val="both"/>
      </w:pPr>
      <w:r>
        <w:rPr>
          <w:rFonts w:ascii="Times New Roman"/>
          <w:b w:val="false"/>
          <w:i w:val="false"/>
          <w:color w:val="000000"/>
          <w:sz w:val="28"/>
        </w:rPr>
        <w:t xml:space="preserve">________________200___г. N_________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4. С органами государственной ветеринарной службы (при выдаче разрешений  </w:t>
      </w:r>
    </w:p>
    <w:p>
      <w:pPr>
        <w:spacing w:after="0"/>
        <w:ind w:left="0"/>
        <w:jc w:val="both"/>
      </w:pPr>
      <w:r>
        <w:rPr>
          <w:rFonts w:ascii="Times New Roman"/>
          <w:b w:val="false"/>
          <w:i w:val="false"/>
          <w:color w:val="000000"/>
          <w:sz w:val="28"/>
        </w:rPr>
        <w:t xml:space="preserve">на забор воды для нужд животноводства, рыбоводства и предприятий по  </w:t>
      </w:r>
    </w:p>
    <w:p>
      <w:pPr>
        <w:spacing w:after="0"/>
        <w:ind w:left="0"/>
        <w:jc w:val="both"/>
      </w:pPr>
      <w:r>
        <w:rPr>
          <w:rFonts w:ascii="Times New Roman"/>
          <w:b w:val="false"/>
          <w:i w:val="false"/>
          <w:color w:val="000000"/>
          <w:sz w:val="28"/>
        </w:rPr>
        <w:t xml:space="preserve">переработке и хранению продуктов и сырья животного происхождения) на срок  </w:t>
      </w:r>
    </w:p>
    <w:p>
      <w:pPr>
        <w:spacing w:after="0"/>
        <w:ind w:left="0"/>
        <w:jc w:val="both"/>
      </w:pPr>
      <w:r>
        <w:rPr>
          <w:rFonts w:ascii="Times New Roman"/>
          <w:b w:val="false"/>
          <w:i w:val="false"/>
          <w:color w:val="000000"/>
          <w:sz w:val="28"/>
        </w:rPr>
        <w:t xml:space="preserve">____________ "____"   ________________200__г.  N___________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5. С первичными водопользователями (при выдаче разрешений на использование  </w:t>
      </w:r>
    </w:p>
    <w:p>
      <w:pPr>
        <w:spacing w:after="0"/>
        <w:ind w:left="0"/>
        <w:jc w:val="both"/>
      </w:pPr>
      <w:r>
        <w:rPr>
          <w:rFonts w:ascii="Times New Roman"/>
          <w:b w:val="false"/>
          <w:i w:val="false"/>
          <w:color w:val="000000"/>
          <w:sz w:val="28"/>
        </w:rPr>
        <w:t xml:space="preserve">водных объектов, представленных в обособленное пользование) на срок  </w:t>
      </w:r>
    </w:p>
    <w:p>
      <w:pPr>
        <w:spacing w:after="0"/>
        <w:ind w:left="0"/>
        <w:jc w:val="both"/>
      </w:pPr>
      <w:r>
        <w:rPr>
          <w:rFonts w:ascii="Times New Roman"/>
          <w:b w:val="false"/>
          <w:i w:val="false"/>
          <w:color w:val="000000"/>
          <w:sz w:val="28"/>
        </w:rPr>
        <w:t xml:space="preserve">_________________ "____"   ________________200__г.  N___________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