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a927" w14:textId="79da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N 433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июля 2001 года N 283.  Зарегистрировано в Министерстве юстиции Республики Казахстан 14 августа 2001 года N 1628. Утратило силу постановлением Правления Национального Банка Республики Казахстан от 31 августа 2016 года № 208</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осуществление безналичных платежей и переводов денег на территории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w:t>
      </w:r>
      <w:r>
        <w:rPr>
          <w:rFonts w:ascii="Times New Roman"/>
          <w:b w:val="false"/>
          <w:i w:val="false"/>
          <w:color w:val="000000"/>
          <w:sz w:val="28"/>
        </w:rPr>
        <w:t xml:space="preserve">V001352_ </w:t>
      </w:r>
      <w:r>
        <w:rPr>
          <w:rFonts w:ascii="Times New Roman"/>
          <w:b w:val="false"/>
          <w:i w:val="false"/>
          <w:color w:val="000000"/>
          <w:sz w:val="28"/>
        </w:rPr>
        <w:t xml:space="preserve">в 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N 433,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изменений и дополнений в 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N 433;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осуществления безналичных платежей между клиентом и обслуживающим его банком до сведения заинтересованных подразделений центрального аппарата, филиалов Национального Банка Республики Казахстан и банков второго уровня.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Председатель</w:t>
      </w:r>
    </w:p>
    <w:bookmarkEnd w:id="1"/>
    <w:p>
      <w:pPr>
        <w:spacing w:after="0"/>
        <w:ind w:left="0"/>
        <w:jc w:val="both"/>
      </w:pPr>
      <w:r>
        <w:rPr>
          <w:rFonts w:ascii="Times New Roman"/>
          <w:b w:val="false"/>
          <w:i w:val="false"/>
          <w:color w:val="000000"/>
          <w:sz w:val="28"/>
        </w:rPr>
        <w:t xml:space="preserve">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xml:space="preserve">                                             Национального Банка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13 июля 2001 г. N 283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Правила осуществления безналичных </w:t>
      </w:r>
      <w:r>
        <w:br/>
      </w:r>
      <w:r>
        <w:rPr>
          <w:rFonts w:ascii="Times New Roman"/>
          <w:b w:val="false"/>
          <w:i w:val="false"/>
          <w:color w:val="000000"/>
          <w:sz w:val="28"/>
        </w:rPr>
        <w:t xml:space="preserve">
            платежей между клиентом и обслуживающим его банком, </w:t>
      </w:r>
      <w:r>
        <w:br/>
      </w:r>
      <w:r>
        <w:rPr>
          <w:rFonts w:ascii="Times New Roman"/>
          <w:b w:val="false"/>
          <w:i w:val="false"/>
          <w:color w:val="000000"/>
          <w:sz w:val="28"/>
        </w:rPr>
        <w:t xml:space="preserve">
         утвержденные постановлением Правления Национального Банка </w:t>
      </w:r>
      <w:r>
        <w:br/>
      </w:r>
      <w:r>
        <w:rPr>
          <w:rFonts w:ascii="Times New Roman"/>
          <w:b w:val="false"/>
          <w:i w:val="false"/>
          <w:color w:val="000000"/>
          <w:sz w:val="28"/>
        </w:rPr>
        <w:t xml:space="preserve">
              Республики Казахстан от 25 ноября 2000 года N 433 </w:t>
      </w:r>
      <w:r>
        <w:br/>
      </w:r>
      <w:r>
        <w:rPr>
          <w:rFonts w:ascii="Times New Roman"/>
          <w:b w:val="false"/>
          <w:i w:val="false"/>
          <w:color w:val="000000"/>
          <w:sz w:val="28"/>
        </w:rPr>
        <w:t xml:space="preserve">
         "Об утверждении Правил осуществления безналичных платежей </w:t>
      </w:r>
      <w:r>
        <w:br/>
      </w:r>
      <w:r>
        <w:rPr>
          <w:rFonts w:ascii="Times New Roman"/>
          <w:b w:val="false"/>
          <w:i w:val="false"/>
          <w:color w:val="000000"/>
          <w:sz w:val="28"/>
        </w:rPr>
        <w:t xml:space="preserve">
                   между клиентом и обслуживающим его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Внести в </w:t>
      </w:r>
      <w:r>
        <w:rPr>
          <w:rFonts w:ascii="Times New Roman"/>
          <w:b w:val="false"/>
          <w:i w:val="false"/>
          <w:color w:val="000000"/>
          <w:sz w:val="28"/>
        </w:rPr>
        <w:t xml:space="preserve">V001352_ </w:t>
      </w:r>
      <w:r>
        <w:rPr>
          <w:rFonts w:ascii="Times New Roman"/>
          <w:b w:val="false"/>
          <w:i w:val="false"/>
          <w:color w:val="000000"/>
          <w:sz w:val="28"/>
        </w:rPr>
        <w:t xml:space="preserve">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N 433, следующие изменения и дополнения: </w:t>
      </w:r>
      <w:r>
        <w:br/>
      </w:r>
      <w:r>
        <w:rPr>
          <w:rFonts w:ascii="Times New Roman"/>
          <w:b w:val="false"/>
          <w:i w:val="false"/>
          <w:color w:val="000000"/>
          <w:sz w:val="28"/>
        </w:rPr>
        <w:t xml:space="preserve">
      1. В пункте 1 слова "платежных документов, используемых" заменить словами "платежного документа, используемого". </w:t>
      </w:r>
      <w:r>
        <w:br/>
      </w:r>
      <w:r>
        <w:rPr>
          <w:rFonts w:ascii="Times New Roman"/>
          <w:b w:val="false"/>
          <w:i w:val="false"/>
          <w:color w:val="000000"/>
          <w:sz w:val="28"/>
        </w:rPr>
        <w:t xml:space="preserve">
      2. Пункт 2 исключить. </w:t>
      </w:r>
      <w:r>
        <w:br/>
      </w:r>
      <w:r>
        <w:rPr>
          <w:rFonts w:ascii="Times New Roman"/>
          <w:b w:val="false"/>
          <w:i w:val="false"/>
          <w:color w:val="000000"/>
          <w:sz w:val="28"/>
        </w:rPr>
        <w:t xml:space="preserve">
      3. Пункт 4 изложить в следующей редакции: </w:t>
      </w:r>
      <w:r>
        <w:br/>
      </w:r>
      <w:r>
        <w:rPr>
          <w:rFonts w:ascii="Times New Roman"/>
          <w:b w:val="false"/>
          <w:i w:val="false"/>
          <w:color w:val="000000"/>
          <w:sz w:val="28"/>
        </w:rPr>
        <w:t xml:space="preserve">
      "4. Осуществление безналичных платежей между клиентом и обслуживающим его банком производится на основании платежного ордера, который является платежным документом.". </w:t>
      </w:r>
      <w:r>
        <w:br/>
      </w:r>
      <w:r>
        <w:rPr>
          <w:rFonts w:ascii="Times New Roman"/>
          <w:b w:val="false"/>
          <w:i w:val="false"/>
          <w:color w:val="000000"/>
          <w:sz w:val="28"/>
        </w:rPr>
        <w:t xml:space="preserve">
      4. В пункте 5 и далее по тексту слова "платежных документов", "платежного документа", "платежных документах", "платежном документе", "платежные документы", "платежный документ", "платежному документу" заменить соответственно словами "платежного ордера", "платежного ордера", "платежном ордере", "платежном ордере", "платежный ордер", "платежный ордер", "платежному ордеру". </w:t>
      </w:r>
      <w:r>
        <w:br/>
      </w:r>
      <w:r>
        <w:rPr>
          <w:rFonts w:ascii="Times New Roman"/>
          <w:b w:val="false"/>
          <w:i w:val="false"/>
          <w:color w:val="000000"/>
          <w:sz w:val="28"/>
        </w:rPr>
        <w:t xml:space="preserve">
      5. В наименовании главы 2 слово "используемых" заменить словом "используемого". </w:t>
      </w:r>
      <w:r>
        <w:br/>
      </w:r>
      <w:r>
        <w:rPr>
          <w:rFonts w:ascii="Times New Roman"/>
          <w:b w:val="false"/>
          <w:i w:val="false"/>
          <w:color w:val="000000"/>
          <w:sz w:val="28"/>
        </w:rPr>
        <w:t xml:space="preserve">
      6. Пункт 6 изложить в следующей редакции: </w:t>
      </w:r>
      <w:r>
        <w:br/>
      </w:r>
      <w:r>
        <w:rPr>
          <w:rFonts w:ascii="Times New Roman"/>
          <w:b w:val="false"/>
          <w:i w:val="false"/>
          <w:color w:val="000000"/>
          <w:sz w:val="28"/>
        </w:rPr>
        <w:t xml:space="preserve">
      "6. Платежный ордер по форме согласно Приложению к настоящим Правилам используется при обслуживании банковского счета клиента, выплате вознаграждения по вкладу (депозиту) клиента, в других случаях, прямо предусмотренных нормативными правовыми актами Национального Банка Республики Казахстан и/или договором между клиентом и обслуживающим его банком. </w:t>
      </w:r>
      <w:r>
        <w:br/>
      </w:r>
      <w:r>
        <w:rPr>
          <w:rFonts w:ascii="Times New Roman"/>
          <w:b w:val="false"/>
          <w:i w:val="false"/>
          <w:color w:val="000000"/>
          <w:sz w:val="28"/>
        </w:rPr>
        <w:t xml:space="preserve">
      Допускается использование банком иной формы платежного ордера, отличной от формы, предусмотренной настоящими Правилами.". </w:t>
      </w:r>
      <w:r>
        <w:br/>
      </w:r>
      <w:r>
        <w:rPr>
          <w:rFonts w:ascii="Times New Roman"/>
          <w:b w:val="false"/>
          <w:i w:val="false"/>
          <w:color w:val="000000"/>
          <w:sz w:val="28"/>
        </w:rPr>
        <w:t xml:space="preserve">
      7. В пункте 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"7. Иная форма платежного ордера, используемая банком, должна содержать следующие реквизиты:";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наименование "Платежный ордер";"; </w:t>
      </w:r>
      <w:r>
        <w:br/>
      </w:r>
      <w:r>
        <w:rPr>
          <w:rFonts w:ascii="Times New Roman"/>
          <w:b w:val="false"/>
          <w:i w:val="false"/>
          <w:color w:val="000000"/>
          <w:sz w:val="28"/>
        </w:rPr>
        <w:t xml:space="preserve">
      в третьем предложении подпункта 2) слово "оформляемых" заменить словом "оформляемом"; </w:t>
      </w:r>
      <w:r>
        <w:br/>
      </w:r>
      <w:r>
        <w:rPr>
          <w:rFonts w:ascii="Times New Roman"/>
          <w:b w:val="false"/>
          <w:i w:val="false"/>
          <w:color w:val="000000"/>
          <w:sz w:val="28"/>
        </w:rPr>
        <w:t xml:space="preserve">
      в подпункте 6) слова "(далее - РНН) (за исключением векселей и других платежных документов, по которым в соответствии с действующим законодательством не требуется проставления РНН)" исключить; </w:t>
      </w:r>
      <w:r>
        <w:br/>
      </w:r>
      <w:r>
        <w:rPr>
          <w:rFonts w:ascii="Times New Roman"/>
          <w:b w:val="false"/>
          <w:i w:val="false"/>
          <w:color w:val="000000"/>
          <w:sz w:val="28"/>
        </w:rPr>
        <w:t xml:space="preserve">
      в подпункте 7) слова "(далее - Национальный Банк)" исключить;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код отправителя денег (КОд) и код бенефициара (КБе), установленные нормативными правовыми актами Национального Банка Республики Казахстан.". </w:t>
      </w:r>
      <w:r>
        <w:br/>
      </w:r>
      <w:r>
        <w:rPr>
          <w:rFonts w:ascii="Times New Roman"/>
          <w:b w:val="false"/>
          <w:i w:val="false"/>
          <w:color w:val="000000"/>
          <w:sz w:val="28"/>
        </w:rPr>
        <w:t xml:space="preserve">
      8. Пункт 8 изложить в следующей редакции: </w:t>
      </w:r>
      <w:r>
        <w:br/>
      </w:r>
      <w:r>
        <w:rPr>
          <w:rFonts w:ascii="Times New Roman"/>
          <w:b w:val="false"/>
          <w:i w:val="false"/>
          <w:color w:val="000000"/>
          <w:sz w:val="28"/>
        </w:rPr>
        <w:t xml:space="preserve">
      "Платежный ордер, составленный на бумажном носителе, инициатором которого является клиент-юридическое лицо, должен содержать подписи уполномоченных лиц клиента и оттиск его печати в соответствии с документом с образцами подписей и оттиска печати. </w:t>
      </w:r>
      <w:r>
        <w:br/>
      </w:r>
      <w:r>
        <w:rPr>
          <w:rFonts w:ascii="Times New Roman"/>
          <w:b w:val="false"/>
          <w:i w:val="false"/>
          <w:color w:val="000000"/>
          <w:sz w:val="28"/>
        </w:rPr>
        <w:t xml:space="preserve">
      Платежный ордер, составленный на бумажном носителе, инициатором которого является клиент-физическое лицо или клиент-физическое лицо, осуществляющее предпринимательскую деятельность без образования юридического лица, должен содержать подпись клиента и, при наличии, оттиск печати.". </w:t>
      </w:r>
      <w:r>
        <w:br/>
      </w:r>
      <w:r>
        <w:rPr>
          <w:rFonts w:ascii="Times New Roman"/>
          <w:b w:val="false"/>
          <w:i w:val="false"/>
          <w:color w:val="000000"/>
          <w:sz w:val="28"/>
        </w:rPr>
        <w:t xml:space="preserve">
      9. В пункте 9: </w:t>
      </w:r>
      <w:r>
        <w:br/>
      </w:r>
      <w:r>
        <w:rPr>
          <w:rFonts w:ascii="Times New Roman"/>
          <w:b w:val="false"/>
          <w:i w:val="false"/>
          <w:color w:val="000000"/>
          <w:sz w:val="28"/>
        </w:rPr>
        <w:t xml:space="preserve">
      после слов "обладающих правом подписи на платежном ордере" дополнить словами ", составленном на бумажном носителе,";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"Допускается оформление платежного ордера электронным способом.". </w:t>
      </w:r>
      <w:r>
        <w:br/>
      </w:r>
      <w:r>
        <w:rPr>
          <w:rFonts w:ascii="Times New Roman"/>
          <w:b w:val="false"/>
          <w:i w:val="false"/>
          <w:color w:val="000000"/>
          <w:sz w:val="28"/>
        </w:rPr>
        <w:t xml:space="preserve">
      10. В пункте 11 слова "об их отзыве или приостановлении их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исполнения" заменить словами "об его отзыве или приостановлении его </w:t>
      </w:r>
    </w:p>
    <w:p>
      <w:pPr>
        <w:spacing w:after="0"/>
        <w:ind w:left="0"/>
        <w:jc w:val="both"/>
      </w:pPr>
      <w:r>
        <w:rPr>
          <w:rFonts w:ascii="Times New Roman"/>
          <w:b w:val="false"/>
          <w:i w:val="false"/>
          <w:color w:val="000000"/>
          <w:sz w:val="28"/>
        </w:rPr>
        <w:t>исполнения".</w:t>
      </w:r>
    </w:p>
    <w:p>
      <w:pPr>
        <w:spacing w:after="0"/>
        <w:ind w:left="0"/>
        <w:jc w:val="both"/>
      </w:pPr>
      <w:r>
        <w:rPr>
          <w:rFonts w:ascii="Times New Roman"/>
          <w:b w:val="false"/>
          <w:i w:val="false"/>
          <w:color w:val="000000"/>
          <w:sz w:val="28"/>
        </w:rPr>
        <w:t>     11. В пункте 12:</w:t>
      </w:r>
    </w:p>
    <w:p>
      <w:pPr>
        <w:spacing w:after="0"/>
        <w:ind w:left="0"/>
        <w:jc w:val="both"/>
      </w:pPr>
      <w:r>
        <w:rPr>
          <w:rFonts w:ascii="Times New Roman"/>
          <w:b w:val="false"/>
          <w:i w:val="false"/>
          <w:color w:val="000000"/>
          <w:sz w:val="28"/>
        </w:rPr>
        <w:t xml:space="preserve">     слова "об их отзыве или приостановлении их исполнения" заменить </w:t>
      </w:r>
    </w:p>
    <w:p>
      <w:pPr>
        <w:spacing w:after="0"/>
        <w:ind w:left="0"/>
        <w:jc w:val="both"/>
      </w:pPr>
      <w:r>
        <w:rPr>
          <w:rFonts w:ascii="Times New Roman"/>
          <w:b w:val="false"/>
          <w:i w:val="false"/>
          <w:color w:val="000000"/>
          <w:sz w:val="28"/>
        </w:rPr>
        <w:t>словами "об его отзыве или приостановлении его исполнения";</w:t>
      </w:r>
    </w:p>
    <w:p>
      <w:pPr>
        <w:spacing w:after="0"/>
        <w:ind w:left="0"/>
        <w:jc w:val="both"/>
      </w:pPr>
      <w:r>
        <w:rPr>
          <w:rFonts w:ascii="Times New Roman"/>
          <w:b w:val="false"/>
          <w:i w:val="false"/>
          <w:color w:val="000000"/>
          <w:sz w:val="28"/>
        </w:rPr>
        <w:t>     дополнить абзацем вторым следующего содержания:</w:t>
      </w:r>
    </w:p>
    <w:p>
      <w:pPr>
        <w:spacing w:after="0"/>
        <w:ind w:left="0"/>
        <w:jc w:val="both"/>
      </w:pPr>
      <w:r>
        <w:rPr>
          <w:rFonts w:ascii="Times New Roman"/>
          <w:b w:val="false"/>
          <w:i w:val="false"/>
          <w:color w:val="000000"/>
          <w:sz w:val="28"/>
        </w:rPr>
        <w:t xml:space="preserve">     "При предъявлении платежного ордера электронным способом </w:t>
      </w:r>
    </w:p>
    <w:p>
      <w:pPr>
        <w:spacing w:after="0"/>
        <w:ind w:left="0"/>
        <w:jc w:val="both"/>
      </w:pPr>
      <w:r>
        <w:rPr>
          <w:rFonts w:ascii="Times New Roman"/>
          <w:b w:val="false"/>
          <w:i w:val="false"/>
          <w:color w:val="000000"/>
          <w:sz w:val="28"/>
        </w:rPr>
        <w:t xml:space="preserve">дополнительного представления данного платежного ордера на бумажном </w:t>
      </w:r>
    </w:p>
    <w:p>
      <w:pPr>
        <w:spacing w:after="0"/>
        <w:ind w:left="0"/>
        <w:jc w:val="both"/>
      </w:pPr>
      <w:r>
        <w:rPr>
          <w:rFonts w:ascii="Times New Roman"/>
          <w:b w:val="false"/>
          <w:i w:val="false"/>
          <w:color w:val="000000"/>
          <w:sz w:val="28"/>
        </w:rPr>
        <w:t xml:space="preserve">носителе не требуется, если иное не предусмотрено договором между клиентом </w:t>
      </w:r>
    </w:p>
    <w:p>
      <w:pPr>
        <w:spacing w:after="0"/>
        <w:ind w:left="0"/>
        <w:jc w:val="both"/>
      </w:pPr>
      <w:r>
        <w:rPr>
          <w:rFonts w:ascii="Times New Roman"/>
          <w:b w:val="false"/>
          <w:i w:val="false"/>
          <w:color w:val="000000"/>
          <w:sz w:val="28"/>
        </w:rPr>
        <w:t>и обслуживающим его банком.".</w:t>
      </w:r>
    </w:p>
    <w:p>
      <w:pPr>
        <w:spacing w:after="0"/>
        <w:ind w:left="0"/>
        <w:jc w:val="both"/>
      </w:pPr>
      <w:r>
        <w:rPr>
          <w:rFonts w:ascii="Times New Roman"/>
          <w:b w:val="false"/>
          <w:i w:val="false"/>
          <w:color w:val="000000"/>
          <w:sz w:val="28"/>
        </w:rPr>
        <w:t>     12. В пункте 14:</w:t>
      </w:r>
    </w:p>
    <w:p>
      <w:pPr>
        <w:spacing w:after="0"/>
        <w:ind w:left="0"/>
        <w:jc w:val="both"/>
      </w:pPr>
      <w:r>
        <w:rPr>
          <w:rFonts w:ascii="Times New Roman"/>
          <w:b w:val="false"/>
          <w:i w:val="false"/>
          <w:color w:val="000000"/>
          <w:sz w:val="28"/>
        </w:rPr>
        <w:t>     слово "предъявляются" заменить словом "предъявляется";</w:t>
      </w:r>
    </w:p>
    <w:p>
      <w:pPr>
        <w:spacing w:after="0"/>
        <w:ind w:left="0"/>
        <w:jc w:val="both"/>
      </w:pPr>
      <w:r>
        <w:rPr>
          <w:rFonts w:ascii="Times New Roman"/>
          <w:b w:val="false"/>
          <w:i w:val="false"/>
          <w:color w:val="000000"/>
          <w:sz w:val="28"/>
        </w:rPr>
        <w:t>     слово "их" заменить словом "его".</w:t>
      </w:r>
    </w:p>
    <w:p>
      <w:pPr>
        <w:spacing w:after="0"/>
        <w:ind w:left="0"/>
        <w:jc w:val="both"/>
      </w:pPr>
      <w:r>
        <w:rPr>
          <w:rFonts w:ascii="Times New Roman"/>
          <w:b w:val="false"/>
          <w:i w:val="false"/>
          <w:color w:val="000000"/>
          <w:sz w:val="28"/>
        </w:rPr>
        <w:t xml:space="preserve">     13. В наименовании главы 3 слово "Санкционированные" заменить словом </w:t>
      </w:r>
    </w:p>
    <w:p>
      <w:pPr>
        <w:spacing w:after="0"/>
        <w:ind w:left="0"/>
        <w:jc w:val="both"/>
      </w:pPr>
      <w:r>
        <w:rPr>
          <w:rFonts w:ascii="Times New Roman"/>
          <w:b w:val="false"/>
          <w:i w:val="false"/>
          <w:color w:val="000000"/>
          <w:sz w:val="28"/>
        </w:rPr>
        <w:t>"Санкционированный".</w:t>
      </w:r>
    </w:p>
    <w:p>
      <w:pPr>
        <w:spacing w:after="0"/>
        <w:ind w:left="0"/>
        <w:jc w:val="both"/>
      </w:pPr>
      <w:r>
        <w:rPr>
          <w:rFonts w:ascii="Times New Roman"/>
          <w:b w:val="false"/>
          <w:i w:val="false"/>
          <w:color w:val="000000"/>
          <w:sz w:val="28"/>
        </w:rPr>
        <w:t>     14. В пункте 16 слово "их" заменить словом "его".</w:t>
      </w:r>
    </w:p>
    <w:p>
      <w:pPr>
        <w:spacing w:after="0"/>
        <w:ind w:left="0"/>
        <w:jc w:val="both"/>
      </w:pPr>
      <w:r>
        <w:rPr>
          <w:rFonts w:ascii="Times New Roman"/>
          <w:b w:val="false"/>
          <w:i w:val="false"/>
          <w:color w:val="000000"/>
          <w:sz w:val="28"/>
        </w:rPr>
        <w:t>     15. В наименовании главы 4 слово "их" заменить словом "его".</w:t>
      </w:r>
    </w:p>
    <w:p>
      <w:pPr>
        <w:spacing w:after="0"/>
        <w:ind w:left="0"/>
        <w:jc w:val="both"/>
      </w:pPr>
      <w:r>
        <w:rPr>
          <w:rFonts w:ascii="Times New Roman"/>
          <w:b w:val="false"/>
          <w:i w:val="false"/>
          <w:color w:val="000000"/>
          <w:sz w:val="28"/>
        </w:rPr>
        <w:t xml:space="preserve">     16. В пункте 22 слово "направленных" заменить словом "направленного". </w:t>
      </w:r>
    </w:p>
    <w:p>
      <w:pPr>
        <w:spacing w:after="0"/>
        <w:ind w:left="0"/>
        <w:jc w:val="both"/>
      </w:pPr>
      <w:r>
        <w:rPr>
          <w:rFonts w:ascii="Times New Roman"/>
          <w:b w:val="false"/>
          <w:i w:val="false"/>
          <w:color w:val="000000"/>
          <w:sz w:val="28"/>
        </w:rPr>
        <w:t>     17. Пункт 26 изложить в следующей редакции:</w:t>
      </w:r>
    </w:p>
    <w:p>
      <w:pPr>
        <w:spacing w:after="0"/>
        <w:ind w:left="0"/>
        <w:jc w:val="both"/>
      </w:pPr>
      <w:r>
        <w:rPr>
          <w:rFonts w:ascii="Times New Roman"/>
          <w:b w:val="false"/>
          <w:i w:val="false"/>
          <w:color w:val="000000"/>
          <w:sz w:val="28"/>
        </w:rPr>
        <w:t xml:space="preserve">     "При дебетовании/кредитовании банковского счета клиента банк извещает </w:t>
      </w:r>
    </w:p>
    <w:p>
      <w:pPr>
        <w:spacing w:after="0"/>
        <w:ind w:left="0"/>
        <w:jc w:val="both"/>
      </w:pPr>
      <w:r>
        <w:rPr>
          <w:rFonts w:ascii="Times New Roman"/>
          <w:b w:val="false"/>
          <w:i w:val="false"/>
          <w:color w:val="000000"/>
          <w:sz w:val="28"/>
        </w:rPr>
        <w:t xml:space="preserve">его об изъятии/зачислении денег на его банковский счет путем </w:t>
      </w:r>
    </w:p>
    <w:p>
      <w:pPr>
        <w:spacing w:after="0"/>
        <w:ind w:left="0"/>
        <w:jc w:val="both"/>
      </w:pPr>
      <w:r>
        <w:rPr>
          <w:rFonts w:ascii="Times New Roman"/>
          <w:b w:val="false"/>
          <w:i w:val="false"/>
          <w:color w:val="000000"/>
          <w:sz w:val="28"/>
        </w:rPr>
        <w:t xml:space="preserve">предоставления клиенту выписки с банковского счета в порядке и сроки, </w:t>
      </w:r>
    </w:p>
    <w:p>
      <w:pPr>
        <w:spacing w:after="0"/>
        <w:ind w:left="0"/>
        <w:jc w:val="both"/>
      </w:pPr>
      <w:r>
        <w:rPr>
          <w:rFonts w:ascii="Times New Roman"/>
          <w:b w:val="false"/>
          <w:i w:val="false"/>
          <w:color w:val="000000"/>
          <w:sz w:val="28"/>
        </w:rPr>
        <w:t xml:space="preserve">установленные договором банковского счета, заключенным между клиентом и </w:t>
      </w:r>
    </w:p>
    <w:p>
      <w:pPr>
        <w:spacing w:after="0"/>
        <w:ind w:left="0"/>
        <w:jc w:val="both"/>
      </w:pPr>
      <w:r>
        <w:rPr>
          <w:rFonts w:ascii="Times New Roman"/>
          <w:b w:val="false"/>
          <w:i w:val="false"/>
          <w:color w:val="000000"/>
          <w:sz w:val="28"/>
        </w:rPr>
        <w:t>обслуживающим его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Национального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