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3e03c" w14:textId="573e0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в Правила осуществления инвестиционной деятельности компаниями по управлению пенсионными активами, утвержденные постановлением Национальной комиссии Республики Казахстан по ценным бумагам от 13 августа 1998 года N 11 "О нормативных правовых актах по вопросам компаний по управлению пенсионными активами"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8 октября 2001 года N 388. Зарегистрировано в Министерстве юстиции Республики Казахстан 24 октября 2001 г. за N 1660. Утратило силу - постановлением Правления Национального Банка Республики Казахстан от 29 июля 2003 года N 264 (V032484)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расширения перечня финансовых инструментов, разрешенных к приобретению компаниями по управлению пенсионными активами за счет пенсионных активов накопительных пенсионных фондов, Правление Национального Банка Республики Казахстан постановляет: 
</w:t>
      </w:r>
      <w:r>
        <w:br/>
      </w:r>
      <w:r>
        <w:rPr>
          <w:rFonts w:ascii="Times New Roman"/>
          <w:b w:val="false"/>
          <w:i w:val="false"/>
          <w:color w:val="000000"/>
          <w:sz w:val="28"/>
        </w:rPr>
        <w:t>
</w:t>
      </w:r>
      <w:r>
        <w:rPr>
          <w:rFonts w:ascii="Times New Roman"/>
          <w:b w:val="false"/>
          <w:i w:val="false"/>
          <w:color w:val="000000"/>
          <w:sz w:val="28"/>
        </w:rPr>
        <w:t>
      1. Утвердить прилагаемое дополнение в Правила осуществления инвестиционной деятельности компаниями по управлению пенсионными активами, утвержденные постановлением Национальной комиссии Республики Казахстан по ценным бумагам от 13 августа 1998 года N 11 
</w:t>
      </w:r>
      <w:r>
        <w:rPr>
          <w:rFonts w:ascii="Times New Roman"/>
          <w:b w:val="false"/>
          <w:i w:val="false"/>
          <w:color w:val="000000"/>
          <w:sz w:val="28"/>
        </w:rPr>
        <w:t xml:space="preserve"> V980642_ </w:t>
      </w:r>
      <w:r>
        <w:rPr>
          <w:rFonts w:ascii="Times New Roman"/>
          <w:b w:val="false"/>
          <w:i w:val="false"/>
          <w:color w:val="000000"/>
          <w:sz w:val="28"/>
        </w:rPr>
        <w:t>
 "О нормативных правовых актах по вопросам компаний по управлению пенсионными активами", и ввести его и настоящее постановление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2. Департаменту регулирования рынка ценных бумаг (Шалгимбаева Г.Н.):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дополнения в Правила осуществления инвестиционной деятельности компаниями по управлению пенсионными активами, утвержденные постановлением Национальной комиссии Республики Казахстан по ценным бумагам от 13 августа 1998 года N 11 "О нормативных правовых актах по вопросам компаний по управлению пенсионными активами";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и дополнение в Правила осуществления инвестиционной деятельности компаниями по управлению пенсионными активами до сведения саморегулируемых организаций профессиональных участников рынка ценных бумаг (с возложением на них обязанности довести настоящее постановление до сведения своих членов), Закрытого акционерного общества "Банк Развития Казахстана", Комитета по регулированию деятельности накопительных пенсионных фондов Министерства труда и социальной защиты населения Республики Казахстан и банков-кастодианов. 
</w:t>
      </w:r>
      <w:r>
        <w:br/>
      </w:r>
      <w:r>
        <w:rPr>
          <w:rFonts w:ascii="Times New Roman"/>
          <w:b w:val="false"/>
          <w:i w:val="false"/>
          <w:color w:val="000000"/>
          <w:sz w:val="28"/>
        </w:rPr>
        <w:t>
      3. Контроль за исполнением настоящего постановления возложить на Председателя Национального Банка Республики Казахстан Марченко Г.А.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Утверждено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Национального Банка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8 октября 2001 года N 388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Дополнение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Правила осуществления инвестиционной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деятельности компаниями по управлению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пенсионными активами, утвержденные постановлением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Национальной комиссии Республики Казахстан по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ценным бумагам от 13 августа 1998 года N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нормативных правовых актах по вопросам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компаний по управлению пенсионными активами"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Пункт 2 дополнить подпунктом 4-1) следующего содержания: 
</w:t>
      </w:r>
      <w:r>
        <w:br/>
      </w:r>
      <w:r>
        <w:rPr>
          <w:rFonts w:ascii="Times New Roman"/>
          <w:b w:val="false"/>
          <w:i w:val="false"/>
          <w:color w:val="000000"/>
          <w:sz w:val="28"/>
        </w:rPr>
        <w:t>
     "4-1) облигации ЗАО "Банк Развития Казахстана" - не более 5%.".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