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f4403" w14:textId="fcf44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Временных правил регистрации налогоплательщиков в Государственном Реестре налогоплательщиков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государственных доходов Республики Казахстан от 18 мая 2001 года N 613. Зарегистрирован в Министерстве юстиции Республики Казахстан 18 января 2002 года N 1730. Действие настоящих Временных правил с 1 февраля 2001 года по 31 декабря 2001 года (см. пункт 2 Приказа (см. ниже)</w:t>
      </w:r>
    </w:p>
    <w:p>
      <w:pPr>
        <w:spacing w:after="0"/>
        <w:ind w:left="0"/>
        <w:jc w:val="both"/>
      </w:pPr>
      <w:r>
        <w:rPr>
          <w:rFonts w:ascii="Times New Roman"/>
          <w:b w:val="false"/>
          <w:i w:val="false"/>
          <w:color w:val="000000"/>
          <w:sz w:val="28"/>
        </w:rPr>
        <w:t xml:space="preserve">      В целях осуществления мероприятий по плану реализации проекта "Модернизация налогового администрирования", реализуемого в рамках займа Международного Банка реконструкции и развития 3867-КZ, приказываю: </w:t>
      </w:r>
      <w:r>
        <w:br/>
      </w:r>
      <w:r>
        <w:rPr>
          <w:rFonts w:ascii="Times New Roman"/>
          <w:b w:val="false"/>
          <w:i w:val="false"/>
          <w:color w:val="000000"/>
          <w:sz w:val="28"/>
        </w:rPr>
        <w:t xml:space="preserve">
      1. Утвердить следующие прилагаемые к настоящему приказу документы: </w:t>
      </w:r>
      <w:r>
        <w:br/>
      </w:r>
      <w:r>
        <w:rPr>
          <w:rFonts w:ascii="Times New Roman"/>
          <w:b w:val="false"/>
          <w:i w:val="false"/>
          <w:color w:val="000000"/>
          <w:sz w:val="28"/>
        </w:rPr>
        <w:t>
      1) временные правила регистрации налогоплательщиков в Государственном 
</w:t>
      </w:r>
      <w:r>
        <w:rPr>
          <w:rFonts w:ascii="Times New Roman"/>
          <w:b w:val="false"/>
          <w:i w:val="false"/>
          <w:color w:val="000000"/>
          <w:sz w:val="28"/>
        </w:rPr>
        <w:t xml:space="preserve">
Реестре налогоплательщиков Республики Казахстан (далее - Временных правил); 2) формы регистрационных заявлений: ВХ-01Ю-98; ВХ-01Ф-98; ВХ-01Ю-00. 2. Установить действие Временных правил с 1 февраля 2001 года по 31 декабря 2001 года. 3. Департаменту информационных технологий (Евсюков А.В.) обеспечить государственную регистрацию настоящего приказа в Министерстве юстиции Республики Казахстан. 4. Контроль за исполнением настоящего приказа возложить на вице-Министра К.А.Нурпеисова. 5. Настоящий приказ вступает в силу с момента государственной регистрации. Министр Согласовано Утверждены Министр финансов Приказом Министра Республики Казахстан Республики Казахстан от 18 мая 2001 года N 613 Временные Правила регистрации налогоплательщиков в Государственном Реестре налогоплательщиков Республики Казахстан 1. Общие положения </w:t>
      </w:r>
      <w:r>
        <w:br/>
      </w:r>
      <w:r>
        <w:rPr>
          <w:rFonts w:ascii="Times New Roman"/>
          <w:b w:val="false"/>
          <w:i w:val="false"/>
          <w:color w:val="000000"/>
          <w:sz w:val="28"/>
        </w:rPr>
        <w:t xml:space="preserve">
      1. Настоящие Временные Правила разработаны в соответствии с Законом Республики Казахстан от 24 апреля 1995 года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и </w:t>
      </w:r>
      <w:r>
        <w:rPr>
          <w:rFonts w:ascii="Times New Roman"/>
          <w:b w:val="false"/>
          <w:i w:val="false"/>
          <w:color w:val="000000"/>
          <w:sz w:val="28"/>
        </w:rPr>
        <w:t xml:space="preserve">P000991_ </w:t>
      </w:r>
      <w:r>
        <w:rPr>
          <w:rFonts w:ascii="Times New Roman"/>
          <w:b w:val="false"/>
          <w:i w:val="false"/>
          <w:color w:val="000000"/>
          <w:sz w:val="28"/>
        </w:rPr>
        <w:t xml:space="preserve">постановлением Правительства Республики Казахстан от 30 июня 2000 года N 991 "О создании единого автоматизированного банка данных учета налогоплательщиков Республики Казахстан", устанавливают действующий до 31 декабря 2001 года порядок регистрации в Государственном Реестре налогоплательщиков и постановки на регистрационный учет плательщиков налогов и других обязательных платежей в бюджет, предназначенный для подготовки к внедрению информационной налоговой интегрированной системы Республики Казахстан в целях обеспечения единой централизованной системы присвоения регистрационного номера налогоплательщика в налоговых органах, создания национальной базы данных о налогоплательщиках. </w:t>
      </w:r>
      <w:r>
        <w:br/>
      </w:r>
      <w:r>
        <w:rPr>
          <w:rFonts w:ascii="Times New Roman"/>
          <w:b w:val="false"/>
          <w:i w:val="false"/>
          <w:color w:val="000000"/>
          <w:sz w:val="28"/>
        </w:rPr>
        <w:t xml:space="preserve">
      2. Понятия применяемые в настоящих Временных Правилах: </w:t>
      </w:r>
      <w:r>
        <w:br/>
      </w:r>
      <w:r>
        <w:rPr>
          <w:rFonts w:ascii="Times New Roman"/>
          <w:b w:val="false"/>
          <w:i w:val="false"/>
          <w:color w:val="000000"/>
          <w:sz w:val="28"/>
        </w:rPr>
        <w:t xml:space="preserve">
      1) государственный реестр налогоплательщиков Республики Казахстан (далее - Реестр) - система государственных баз данных учета налогоплательщиков, которые ведет Министерство государственных доходов Республики Казахстан (далее - Министерство) с целью осуществления контроля над правильностью исчисления и своевременностью уплаты налогов и других обязательных платежей в бюджет; </w:t>
      </w:r>
      <w:r>
        <w:br/>
      </w:r>
      <w:r>
        <w:rPr>
          <w:rFonts w:ascii="Times New Roman"/>
          <w:b w:val="false"/>
          <w:i w:val="false"/>
          <w:color w:val="000000"/>
          <w:sz w:val="28"/>
        </w:rPr>
        <w:t xml:space="preserve">
      2) государственная регистрация налогоплательщиков - внесение сведений о налогоплательщике в Реестр; </w:t>
      </w:r>
      <w:r>
        <w:br/>
      </w:r>
      <w:r>
        <w:rPr>
          <w:rFonts w:ascii="Times New Roman"/>
          <w:b w:val="false"/>
          <w:i w:val="false"/>
          <w:color w:val="000000"/>
          <w:sz w:val="28"/>
        </w:rPr>
        <w:t xml:space="preserve">
      3) ИНИС РК - информационная налоговая интегрированная система Республики Казахстан (далее - Система); </w:t>
      </w:r>
      <w:r>
        <w:br/>
      </w:r>
      <w:r>
        <w:rPr>
          <w:rFonts w:ascii="Times New Roman"/>
          <w:b w:val="false"/>
          <w:i w:val="false"/>
          <w:color w:val="000000"/>
          <w:sz w:val="28"/>
        </w:rPr>
        <w:t xml:space="preserve">
      4) прежние системы учета налогоплательщиков (далее - прежние системы учета) - программное обеспечение "АИС-Налог", "СКУНС", "АРМ-Госдоходника", использованное (используемое в настоящее время) до внедрения Системы; </w:t>
      </w:r>
      <w:r>
        <w:br/>
      </w:r>
      <w:r>
        <w:rPr>
          <w:rFonts w:ascii="Times New Roman"/>
          <w:b w:val="false"/>
          <w:i w:val="false"/>
          <w:color w:val="000000"/>
          <w:sz w:val="28"/>
        </w:rPr>
        <w:t xml:space="preserve">
      5) регистрационный номер налогоплательщика (далее - РНН) - единый по всем видам налогов и других обязательных платежей в бюджет номер, который присваивается налогоплательщику при его государственной регистрации в качестве налогоплательщика и внесении сведений о нем в Реестр; </w:t>
      </w:r>
      <w:r>
        <w:br/>
      </w:r>
      <w:r>
        <w:rPr>
          <w:rFonts w:ascii="Times New Roman"/>
          <w:b w:val="false"/>
          <w:i w:val="false"/>
          <w:color w:val="000000"/>
          <w:sz w:val="28"/>
        </w:rPr>
        <w:t xml:space="preserve">
      6) регистрационный учет налогоплательщика - постановка на учет в налоговом органе налогоплательщика, в результате которого фиксируется место нахождения налогоплательщика, принадлежность ему объектов налогообложения и объектов, связанных с налогообложением, а также регистрация текущих изменений учетных характеристик налогоплательщика; </w:t>
      </w:r>
      <w:r>
        <w:br/>
      </w:r>
      <w:r>
        <w:rPr>
          <w:rFonts w:ascii="Times New Roman"/>
          <w:b w:val="false"/>
          <w:i w:val="false"/>
          <w:color w:val="000000"/>
          <w:sz w:val="28"/>
        </w:rPr>
        <w:t xml:space="preserve">
      7) свидетельство налогоплательщика (далее - Свидетельство) - документ о присвоении РНН, изготавливаемый на бланке строгой отчетности и выдаваемый налогоплательщику при его регистрации в Реестре; </w:t>
      </w:r>
      <w:r>
        <w:br/>
      </w:r>
      <w:r>
        <w:rPr>
          <w:rFonts w:ascii="Times New Roman"/>
          <w:b w:val="false"/>
          <w:i w:val="false"/>
          <w:color w:val="000000"/>
          <w:sz w:val="28"/>
        </w:rPr>
        <w:t xml:space="preserve">
      8) система - программное обеспечение "Регистрация", предназначенное для регистрации налогоплательщиков в Реестре и печати Свидетельства.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Регистрация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Регистрации подлежат: </w:t>
      </w:r>
      <w:r>
        <w:br/>
      </w:r>
      <w:r>
        <w:rPr>
          <w:rFonts w:ascii="Times New Roman"/>
          <w:b w:val="false"/>
          <w:i w:val="false"/>
          <w:color w:val="000000"/>
          <w:sz w:val="28"/>
        </w:rPr>
        <w:t xml:space="preserve">
      1) юридические лица, их филиалы, структурные подразделения, имеющие налоговые обязательства, в том числе нерезиденты, осуществляющие деятельность в Республике Казахстан - в срок до 31 декабря 2001 года; </w:t>
      </w:r>
      <w:r>
        <w:br/>
      </w:r>
      <w:r>
        <w:rPr>
          <w:rFonts w:ascii="Times New Roman"/>
          <w:b w:val="false"/>
          <w:i w:val="false"/>
          <w:color w:val="000000"/>
          <w:sz w:val="28"/>
        </w:rPr>
        <w:t xml:space="preserve">
      2) индивидуальные предприниматели - в срок до 31 декабря 2001 года; </w:t>
      </w:r>
      <w:r>
        <w:br/>
      </w:r>
      <w:r>
        <w:rPr>
          <w:rFonts w:ascii="Times New Roman"/>
          <w:b w:val="false"/>
          <w:i w:val="false"/>
          <w:color w:val="000000"/>
          <w:sz w:val="28"/>
        </w:rPr>
        <w:t xml:space="preserve">
      3) физические лица - нерезиденты, осуществляющие индивидуальную предпринимательскую деятельность через постоянное учреждение - в срок до 31 декабря 2001 года. </w:t>
      </w:r>
      <w:r>
        <w:br/>
      </w:r>
      <w:r>
        <w:rPr>
          <w:rFonts w:ascii="Times New Roman"/>
          <w:b w:val="false"/>
          <w:i w:val="false"/>
          <w:color w:val="000000"/>
          <w:sz w:val="28"/>
        </w:rPr>
        <w:t xml:space="preserve">
      4. Регистрация лиц, состоящих на учете в налоговых органах Республики Казахстан по состоянию на 1 февраля 2001 года производится на основании заявления налогоплательщика о регистрации в явочном порядке или при сдаче ими налоговых отчетов. </w:t>
      </w:r>
      <w:r>
        <w:br/>
      </w:r>
      <w:r>
        <w:rPr>
          <w:rFonts w:ascii="Times New Roman"/>
          <w:b w:val="false"/>
          <w:i w:val="false"/>
          <w:color w:val="000000"/>
          <w:sz w:val="28"/>
        </w:rPr>
        <w:t xml:space="preserve">
      Регистрация осуществляется налоговыми органами в течение 2 (двух) рабочих дней с выдачей налогоплательщику регистрирующими налоговыми органами Свидетельства в течение 5 (пяти) рабочих дней со дня подачи заявления. </w:t>
      </w:r>
      <w:r>
        <w:br/>
      </w:r>
      <w:r>
        <w:rPr>
          <w:rFonts w:ascii="Times New Roman"/>
          <w:b w:val="false"/>
          <w:i w:val="false"/>
          <w:color w:val="000000"/>
          <w:sz w:val="28"/>
        </w:rPr>
        <w:t xml:space="preserve">
      5. Регистрация лиц, налоговые обязательства которых возникают впервые осуществляется с присвоением РНН в течение 2 (двух) рабочих дней с выдачей налогоплательщику регистрирующими налоговыми органами Свидетельства в течение 5 (пяти) рабочих со дня подачи им заявления.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Регистрационный номер налогоплательщика (РНН)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При прохождении процедуры регистрации РНН заносится в базу данных, которая в дальнейшем передается в Реестр. </w:t>
      </w:r>
      <w:r>
        <w:br/>
      </w:r>
      <w:r>
        <w:rPr>
          <w:rFonts w:ascii="Times New Roman"/>
          <w:b w:val="false"/>
          <w:i w:val="false"/>
          <w:color w:val="000000"/>
          <w:sz w:val="28"/>
        </w:rPr>
        <w:t xml:space="preserve">
      7. В случае обнаружения у налогоплательщика более одного РНН, сохраняется наиболее ранний по дате присвоения РНН. Остальные РНН признаются недействительными.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Формы заявлений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Для регистрации налогоплательщик представляет в соответствующий налоговый орган заявление о регистрации (далее - заявление) по одной из следующих форм: </w:t>
      </w:r>
      <w:r>
        <w:br/>
      </w:r>
      <w:r>
        <w:rPr>
          <w:rFonts w:ascii="Times New Roman"/>
          <w:b w:val="false"/>
          <w:i w:val="false"/>
          <w:color w:val="000000"/>
          <w:sz w:val="28"/>
        </w:rPr>
        <w:t xml:space="preserve">
      1) ВХ-01Ю-98 - представляется юридическими лицами, их филиалами, структурными подразделениями, в том числе нерезидентами, осуществляющими деятельность в Республике Казахстан (приложение 1). </w:t>
      </w:r>
      <w:r>
        <w:br/>
      </w:r>
      <w:r>
        <w:rPr>
          <w:rFonts w:ascii="Times New Roman"/>
          <w:b w:val="false"/>
          <w:i w:val="false"/>
          <w:color w:val="000000"/>
          <w:sz w:val="28"/>
        </w:rPr>
        <w:t xml:space="preserve">
      2) ВХ-01Ю-00 - представляется юридическими лицами при регистрации их филиалов, структурных подразделений (приложение 2). При этом филиалы и структурные подразделения представляют форму ВХ-01Ю-98. </w:t>
      </w:r>
      <w:r>
        <w:br/>
      </w:r>
      <w:r>
        <w:rPr>
          <w:rFonts w:ascii="Times New Roman"/>
          <w:b w:val="false"/>
          <w:i w:val="false"/>
          <w:color w:val="000000"/>
          <w:sz w:val="28"/>
        </w:rPr>
        <w:t xml:space="preserve">
      3) ВХ-01Ф-98 - для физических лиц, в том числе индивидуальных предпринимателей (приложение N 3). </w:t>
      </w:r>
      <w:r>
        <w:br/>
      </w:r>
      <w:r>
        <w:rPr>
          <w:rFonts w:ascii="Times New Roman"/>
          <w:b w:val="false"/>
          <w:i w:val="false"/>
          <w:color w:val="000000"/>
          <w:sz w:val="28"/>
        </w:rPr>
        <w:t xml:space="preserve">
      9. Для снятия с регистрации налогоплательщик представляет в соответствующий налоговый орган заявление о снятии с регистрационного учета по одной из следующих форм: </w:t>
      </w:r>
      <w:r>
        <w:br/>
      </w:r>
      <w:r>
        <w:rPr>
          <w:rFonts w:ascii="Times New Roman"/>
          <w:b w:val="false"/>
          <w:i w:val="false"/>
          <w:color w:val="000000"/>
          <w:sz w:val="28"/>
        </w:rPr>
        <w:t xml:space="preserve">
      1) ВХ-02Ю-98 - для юридических лиц, их филиалов, структурных подразделений, в том числе нерезидентов, осуществляющих деятельность в Республике Казахстан (приложение N 4); </w:t>
      </w:r>
      <w:r>
        <w:br/>
      </w:r>
      <w:r>
        <w:rPr>
          <w:rFonts w:ascii="Times New Roman"/>
          <w:b w:val="false"/>
          <w:i w:val="false"/>
          <w:color w:val="000000"/>
          <w:sz w:val="28"/>
        </w:rPr>
        <w:t xml:space="preserve">
      2) ВХ-02Ф-00 - для физических лиц, в том числе индивидуальных предпринимателей (приложение N 5). </w:t>
      </w:r>
      <w:r>
        <w:br/>
      </w:r>
      <w:r>
        <w:rPr>
          <w:rFonts w:ascii="Times New Roman"/>
          <w:b w:val="false"/>
          <w:i w:val="false"/>
          <w:color w:val="000000"/>
          <w:sz w:val="28"/>
        </w:rPr>
        <w:t xml:space="preserve">
      10. Бланки заявлений налогоплательщики могут безвозмездно получить в территориальных налоговых органах, или на сайте Министерства www.мgd.кz в разделе "Регистрация в Государственном Реестре Налогоплательщиков". </w:t>
      </w:r>
      <w:r>
        <w:br/>
      </w:r>
      <w:r>
        <w:rPr>
          <w:rFonts w:ascii="Times New Roman"/>
          <w:b w:val="false"/>
          <w:i w:val="false"/>
          <w:color w:val="000000"/>
          <w:sz w:val="28"/>
        </w:rPr>
        <w:t xml:space="preserve">
      11. При регистрации формы заявлений заполняются: </w:t>
      </w:r>
      <w:r>
        <w:br/>
      </w:r>
      <w:r>
        <w:rPr>
          <w:rFonts w:ascii="Times New Roman"/>
          <w:b w:val="false"/>
          <w:i w:val="false"/>
          <w:color w:val="000000"/>
          <w:sz w:val="28"/>
        </w:rPr>
        <w:t xml:space="preserve">
      1) юридическими лицами, их филиалами, представительствами, иностранными юридическими лицами - в соответствии с данными государственной (учетной) регистрации в органах юстиции и кодами статистики; </w:t>
      </w:r>
      <w:r>
        <w:br/>
      </w:r>
      <w:r>
        <w:rPr>
          <w:rFonts w:ascii="Times New Roman"/>
          <w:b w:val="false"/>
          <w:i w:val="false"/>
          <w:color w:val="000000"/>
          <w:sz w:val="28"/>
        </w:rPr>
        <w:t xml:space="preserve">
      2) физическими лицами, в том числе индивидуальными предпринимателями - в соответствии с данными документа, удостоверяющего личность. </w:t>
      </w:r>
      <w:r>
        <w:br/>
      </w:r>
      <w:r>
        <w:rPr>
          <w:rFonts w:ascii="Times New Roman"/>
          <w:b w:val="false"/>
          <w:i w:val="false"/>
          <w:color w:val="000000"/>
          <w:sz w:val="28"/>
        </w:rPr>
        <w:t xml:space="preserve">
      12. Лицо, уполномоченное на подачу заявлений, указанных в пунктах 8, 9 по поручению налогоплательщика, представляет в налоговый орган документы, удостоверяющие личность и право представлять налогоплательщика в данном налоговом органе. </w:t>
      </w:r>
      <w:r>
        <w:br/>
      </w:r>
      <w:r>
        <w:rPr>
          <w:rFonts w:ascii="Times New Roman"/>
          <w:b w:val="false"/>
          <w:i w:val="false"/>
          <w:color w:val="000000"/>
          <w:sz w:val="28"/>
        </w:rPr>
        <w:t xml:space="preserve">
      13. Право подписи заявления имеют учредитель, руководитель или другое уполномоченное лицо. При этом личность заявителя подтверждается: </w:t>
      </w:r>
      <w:r>
        <w:br/>
      </w:r>
      <w:r>
        <w:rPr>
          <w:rFonts w:ascii="Times New Roman"/>
          <w:b w:val="false"/>
          <w:i w:val="false"/>
          <w:color w:val="000000"/>
          <w:sz w:val="28"/>
        </w:rPr>
        <w:t xml:space="preserve">
      1) для учредителя - копией документа, удостоверяющего личность, данные которого сверяются с данными в учредительных документах (если учредителей несколько, предъявляется копия доверенности на право представления интересов в налоговом органе); </w:t>
      </w:r>
      <w:r>
        <w:br/>
      </w:r>
      <w:r>
        <w:rPr>
          <w:rFonts w:ascii="Times New Roman"/>
          <w:b w:val="false"/>
          <w:i w:val="false"/>
          <w:color w:val="000000"/>
          <w:sz w:val="28"/>
        </w:rPr>
        <w:t>
      2) для руководителя - копией документа, удостоверяющего личность, и 
</w:t>
      </w:r>
      <w:r>
        <w:rPr>
          <w:rFonts w:ascii="Times New Roman"/>
          <w:b w:val="false"/>
          <w:i w:val="false"/>
          <w:color w:val="000000"/>
          <w:sz w:val="28"/>
        </w:rPr>
        <w:t xml:space="preserve">
выпиской (справкой) о назначении руководителем или контрактом; 3) для уполномоченного лица - копией документа, удостоверяющего личность, и копией доверенности на право подписи заявления налогоплательщика; 4) для индивидуального предпринимателя - копией документа, удостоверяющего личность. 14. Формы заполняются заглавными печатными буквами ручкой черными чернилами. Заполнение карандашом или чернилами другого цвета запрещается. 15. Поля, предусмотренные для служебных пометок, заполняются специалистом по приему документов. 16. Скрепление форм степлером или прокалывание дыроколом запрещается. 5. Порядок регистрации в Реестре 17. Налогоплательщик представляет в регистрирующий налоговый комитет заявление по форме ВХ-01Ю-98 и/или ВХ-01Ю-00, или ВХ-01Ф-98, отмечая в соответствующем поле одно из следующих оснований подачи заявления: государственная регистрация налогоплательщика Республики Казахстан; изменение регистрационных данных; постановка на регистрационный учет. </w:t>
      </w:r>
      <w:r>
        <w:br/>
      </w:r>
      <w:r>
        <w:rPr>
          <w:rFonts w:ascii="Times New Roman"/>
          <w:b w:val="false"/>
          <w:i w:val="false"/>
          <w:color w:val="000000"/>
          <w:sz w:val="28"/>
        </w:rPr>
        <w:t xml:space="preserve">
      18. Согласно представленному заявлению регистрирующий налоговый орган подготавливает материалы (сведения) для ввода информации в базу данных для дальнейшей передачи ее в базу данных Реестра. </w:t>
      </w:r>
      <w:r>
        <w:br/>
      </w:r>
      <w:r>
        <w:rPr>
          <w:rFonts w:ascii="Times New Roman"/>
          <w:b w:val="false"/>
          <w:i w:val="false"/>
          <w:color w:val="000000"/>
          <w:sz w:val="28"/>
        </w:rPr>
        <w:t xml:space="preserve">
      19. Информация, указанная в заявлении, сверяется на полноту и соответствие с информацией, находящейся в Системе после процедуры передачи из прежних систем. </w:t>
      </w:r>
      <w:r>
        <w:br/>
      </w:r>
      <w:r>
        <w:rPr>
          <w:rFonts w:ascii="Times New Roman"/>
          <w:b w:val="false"/>
          <w:i w:val="false"/>
          <w:color w:val="000000"/>
          <w:sz w:val="28"/>
        </w:rPr>
        <w:t xml:space="preserve">
      20. В случае отличия информации, указанной в заявлении, от информации, находящейся в Системе, в Систему должна быть введена информация, изложенная в заявлении налогоплательщика, как подтвержденная налогоплательщиком на последнюю дату. </w:t>
      </w:r>
      <w:r>
        <w:br/>
      </w:r>
      <w:r>
        <w:rPr>
          <w:rFonts w:ascii="Times New Roman"/>
          <w:b w:val="false"/>
          <w:i w:val="false"/>
          <w:color w:val="000000"/>
          <w:sz w:val="28"/>
        </w:rPr>
        <w:t xml:space="preserve">
      21. В случае отказа Системы в регистрации в Реестре, отдел налоговой регистрации или иной отдел, занимающийся подготовкой материалов для регистрационного учета, сообщает в отдел по работе с налогоплательщиком причину отказа в течение 2 рабочих дней с момента подачи налогоплательщиком заявления в налоговый орган. </w:t>
      </w:r>
      <w:r>
        <w:br/>
      </w:r>
      <w:r>
        <w:rPr>
          <w:rFonts w:ascii="Times New Roman"/>
          <w:b w:val="false"/>
          <w:i w:val="false"/>
          <w:color w:val="000000"/>
          <w:sz w:val="28"/>
        </w:rPr>
        <w:t xml:space="preserve">
      22. По окончании регистрации выдается Свидетельство. Номер и дата выдачи Свидетельства заносятся в Систему и учитываются в соответствующих журналах по учету бланков строгой отчетности. </w:t>
      </w:r>
      <w:r>
        <w:br/>
      </w:r>
      <w:r>
        <w:rPr>
          <w:rFonts w:ascii="Times New Roman"/>
          <w:b w:val="false"/>
          <w:i w:val="false"/>
          <w:color w:val="000000"/>
          <w:sz w:val="28"/>
        </w:rPr>
        <w:t xml:space="preserve">
      23. Если при печати Свидетельства бланк Свидетельства был испорчен, печать Свидетельства производится на новом бланке. При этом в Системе обязательно производится замена номера испорченного бланка на номер нового бланка. Факт порчи бланка отражается в документах по учету бланков строгой отчетности. </w:t>
      </w:r>
      <w:r>
        <w:br/>
      </w:r>
      <w:r>
        <w:rPr>
          <w:rFonts w:ascii="Times New Roman"/>
          <w:b w:val="false"/>
          <w:i w:val="false"/>
          <w:color w:val="000000"/>
          <w:sz w:val="28"/>
        </w:rPr>
        <w:t xml:space="preserve">
      24. Свидетельство выдается налогоплательщику в течение 5 (пяти) дней со дня подачи заявления. Выдача Свидетельства подтверждается подписью заявителя в журнале-протоколе "Список налогоплательщиков, зарегистрированных в Государственном Реестре налогоплательщиков Республики Казахстан". </w:t>
      </w:r>
      <w:r>
        <w:br/>
      </w:r>
      <w:r>
        <w:rPr>
          <w:rFonts w:ascii="Times New Roman"/>
          <w:b w:val="false"/>
          <w:i w:val="false"/>
          <w:color w:val="000000"/>
          <w:sz w:val="28"/>
        </w:rPr>
        <w:t xml:space="preserve">
      25. Свидетельство должно находиться у налогоплательщика. В случае его утраты, налогоплательщик должен подать в регистрирующий налоговый орган заявление о регистрационном учете для получения дубликата свидетельства. Порядок выдачи дубликата свидетельства определен в пункте 25 настоящих Правил. </w:t>
      </w:r>
      <w:r>
        <w:br/>
      </w:r>
      <w:r>
        <w:rPr>
          <w:rFonts w:ascii="Times New Roman"/>
          <w:b w:val="false"/>
          <w:i w:val="false"/>
          <w:color w:val="000000"/>
          <w:sz w:val="28"/>
        </w:rPr>
        <w:t xml:space="preserve">
      26. Заявления и копии соответствующих документов налогоплательщика хранятся в налоговом органе по месту регистрации налогоплательщика.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Регистрация при полной готовности телекоммуникаций </w:t>
      </w:r>
      <w:r>
        <w:br/>
      </w:r>
      <w:r>
        <w:rPr>
          <w:rFonts w:ascii="Times New Roman"/>
          <w:b w:val="false"/>
          <w:i w:val="false"/>
          <w:color w:val="000000"/>
          <w:sz w:val="28"/>
        </w:rPr>
        <w:t xml:space="preserve">
                налогового комитета для вертикального обмена </w:t>
      </w:r>
      <w:r>
        <w:br/>
      </w:r>
      <w:r>
        <w:rPr>
          <w:rFonts w:ascii="Times New Roman"/>
          <w:b w:val="false"/>
          <w:i w:val="false"/>
          <w:color w:val="000000"/>
          <w:sz w:val="28"/>
        </w:rPr>
        <w:t xml:space="preserve">
                   информацией по схеме район-область-центр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 На дату начала регистрации в областном налоговом комитете, налоговом комитете гг. Алматы и Астана в качестве рабочей остается база данных с информацией только по тем налогоплательщикам, которые состоят на учете в данном налоговом комитете. </w:t>
      </w:r>
      <w:r>
        <w:br/>
      </w:r>
      <w:r>
        <w:rPr>
          <w:rFonts w:ascii="Times New Roman"/>
          <w:b w:val="false"/>
          <w:i w:val="false"/>
          <w:color w:val="000000"/>
          <w:sz w:val="28"/>
        </w:rPr>
        <w:t xml:space="preserve">
      28. Прием регистрационных документов производится в районном налоговом комитете. Присвоение и регистрация РНН производится только после получения подтверждения из Системы о допуске к регистрации, то есть РНН регистрируется в базе данных Системы, после чего налогоплательщику выдается Свидетельство, номер и дата выдачи которого регистрируется в Системе. </w:t>
      </w:r>
      <w:r>
        <w:br/>
      </w:r>
      <w:r>
        <w:rPr>
          <w:rFonts w:ascii="Times New Roman"/>
          <w:b w:val="false"/>
          <w:i w:val="false"/>
          <w:color w:val="000000"/>
          <w:sz w:val="28"/>
        </w:rPr>
        <w:t xml:space="preserve">
      29. При поступлении заявления, ответственный сотрудник отдела, в функции которого входит прием заявлений, проверяет его на наличие всех необходимых реквизитов и вводит информацию в Систему, ежедневно уведомляя соответствующее подразделение Министерства о вводе данных о соответствующем налогоплательщике в Систему. В свою очередь, Министерство ежедневно передает в налоговые органы информацию о введенных в Систему данных о налогоплательщиках.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Регистрация в Реестре при частичной готовности </w:t>
      </w:r>
      <w:r>
        <w:br/>
      </w:r>
      <w:r>
        <w:rPr>
          <w:rFonts w:ascii="Times New Roman"/>
          <w:b w:val="false"/>
          <w:i w:val="false"/>
          <w:color w:val="000000"/>
          <w:sz w:val="28"/>
        </w:rPr>
        <w:t xml:space="preserve">
                     телекоммуникаций налогового комитета для </w:t>
      </w:r>
      <w:r>
        <w:br/>
      </w:r>
      <w:r>
        <w:rPr>
          <w:rFonts w:ascii="Times New Roman"/>
          <w:b w:val="false"/>
          <w:i w:val="false"/>
          <w:color w:val="000000"/>
          <w:sz w:val="28"/>
        </w:rPr>
        <w:t xml:space="preserve">
          вертикального обмена информацией по схеме район-область-центр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 Прием регистрационных документов производится в районном налоговом комитете. Присвоение и регистрация РНН производится только после получения подтверждения из Системы областного уровня о допуске к регистрации, после чего налогоплательщику выдается Свидетельство, номер которого регистрируется в Системе областного уровня. </w:t>
      </w:r>
      <w:r>
        <w:br/>
      </w:r>
      <w:r>
        <w:rPr>
          <w:rFonts w:ascii="Times New Roman"/>
          <w:b w:val="false"/>
          <w:i w:val="false"/>
          <w:color w:val="000000"/>
          <w:sz w:val="28"/>
        </w:rPr>
        <w:t xml:space="preserve">
      31. При поступлении заявления, ответственный сотрудник отдела налоговой регистрации или иного отдела, занимающегося подготовкой материалов для регистрационного учета, проверяет его на наличие всех необходимых реквизитов и передает информацию в Систему областного уровня.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Регистрация в Реестре при полном отсутствии готовности </w:t>
      </w:r>
      <w:r>
        <w:br/>
      </w:r>
      <w:r>
        <w:rPr>
          <w:rFonts w:ascii="Times New Roman"/>
          <w:b w:val="false"/>
          <w:i w:val="false"/>
          <w:color w:val="000000"/>
          <w:sz w:val="28"/>
        </w:rPr>
        <w:t xml:space="preserve">
         телекоммуникаций налогового комитета для вертикального обмена </w:t>
      </w:r>
      <w:r>
        <w:br/>
      </w:r>
      <w:r>
        <w:rPr>
          <w:rFonts w:ascii="Times New Roman"/>
          <w:b w:val="false"/>
          <w:i w:val="false"/>
          <w:color w:val="000000"/>
          <w:sz w:val="28"/>
        </w:rPr>
        <w:t xml:space="preserve">
                    информацией по схеме район-область-центр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 Прием регистрационных документов производится в районном налоговом комитете. Присвоение и регистрация РНН производится локально без получения подтверждения из Системы о допуске к регистрации. То есть РНН регистрируется в локальной базе данных Системы, после чего налогоплательщику выдается Свидетельство, номер которого регистрируется в локальной Системе.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Отказ в регистрации в Государственном Реестре </w:t>
      </w:r>
      <w:r>
        <w:br/>
      </w:r>
      <w:r>
        <w:rPr>
          <w:rFonts w:ascii="Times New Roman"/>
          <w:b w:val="false"/>
          <w:i w:val="false"/>
          <w:color w:val="000000"/>
          <w:sz w:val="28"/>
        </w:rPr>
        <w:t xml:space="preserve">
                            налогоплательщиков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33. При неправильно заполненном бланке заявления, а также, если 
</w:t>
      </w:r>
      <w:r>
        <w:rPr>
          <w:rFonts w:ascii="Times New Roman"/>
          <w:b w:val="false"/>
          <w:i w:val="false"/>
          <w:color w:val="000000"/>
          <w:sz w:val="28"/>
        </w:rPr>
        <w:t xml:space="preserve">
налогоплательщик уже имеет РНН производится отказ в регистрации в Реестре с обязательным указанием причины отказа. 10. Регистрационный учет налогоплательщиков 34. Налогоплательщик должен встать на регистрационный учет в налоговых органах по одному из следующих признаков: 1) для юридического лица, его филиала, структурного подразделения, а также юридического лица - нерезидента, осуществляющего деятельность в Республике Казахстан: по месту нахождения юридического лица, его филиала, структурного подразделения; по месту осуществления деятельности; по месту нахождения и/или регистрации объектов налогообложения; 2) для физического лица: по месту жительства; по месту нахождения и/или регистрации объектов налогообложения; по месту осуществления предпринимательской деятельности. 35. Физическое лицо, имеющее документ о государственной регистрации индивидуального предпринимателя и осуществляющее свою деятельность без образования юридического лица, подлежит постановке на регистрационный учет по месту жительства. 36. При постановке на регистрационный учет филиала, структурного подразделения, в заявлении о постановке на учет указывается РНН юридического лица, создавшего данное структурное подразделение. 11. Условное исключение из Государственного Реестра налогоплательщика 37. Условное исключение налогоплательщика из Реестра осуществляется в связи с прекращением налоговых обязательств. </w:t>
      </w:r>
      <w:r>
        <w:br/>
      </w:r>
      <w:r>
        <w:rPr>
          <w:rFonts w:ascii="Times New Roman"/>
          <w:b w:val="false"/>
          <w:i w:val="false"/>
          <w:color w:val="000000"/>
          <w:sz w:val="28"/>
        </w:rPr>
        <w:t xml:space="preserve">
      38. Условное исключение налогоплательщика из Реестра с сохранением РНН производится в случае непредставления декларации о совокупном годовом доходе по истечении одного года после истечения установленного законом срока представления, отсутствия или невозможности установления в течение одного года его места нахождения, а также учредителей (участников) и должностных лиц, без которых юридическое лицо не может функционировать.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Изменение регистрационных данных налогоплательщика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39. В случае изменения регистрационных данных, указанных налогоплательщиком в заявлении, налогоплательщик обязан сообщить об этом в налоговый орган в течение 10 рабочих дней с момента изменения таких данных. При этом налогоплательщик в форме заявления указывает вид операции: "Изменение регистрационных данных" с представлением копий документов, подтверждающих данные изменения: </w:t>
      </w:r>
      <w:r>
        <w:br/>
      </w:r>
      <w:r>
        <w:rPr>
          <w:rFonts w:ascii="Times New Roman"/>
          <w:b w:val="false"/>
          <w:i w:val="false"/>
          <w:color w:val="000000"/>
          <w:sz w:val="28"/>
        </w:rPr>
        <w:t xml:space="preserve">
      1) при изменении места нахождения юридического лица, филиала, представительства, а также иностранного юридического лица, осуществляющего деятельность в Республике Казахстан копии документов, подтверждающих изменение места нахождения; </w:t>
      </w:r>
      <w:r>
        <w:br/>
      </w:r>
      <w:r>
        <w:rPr>
          <w:rFonts w:ascii="Times New Roman"/>
          <w:b w:val="false"/>
          <w:i w:val="false"/>
          <w:color w:val="000000"/>
          <w:sz w:val="28"/>
        </w:rPr>
        <w:t xml:space="preserve">
      2) при изменении места жительства (места нахождения) индивидуального предпринимателя копии документов, подтверждающих изменение места нахождения, или копию справки регистрирующего органа о новом месте жительства; </w:t>
      </w:r>
      <w:r>
        <w:br/>
      </w:r>
      <w:r>
        <w:rPr>
          <w:rFonts w:ascii="Times New Roman"/>
          <w:b w:val="false"/>
          <w:i w:val="false"/>
          <w:color w:val="000000"/>
          <w:sz w:val="28"/>
        </w:rPr>
        <w:t xml:space="preserve">
      3) при изменении в связи с ликвидацией юридического лица, филиала, представительства, а также юридического лица - нерезидента, осуществляющего деятельность в Республике Казахстан: </w:t>
      </w:r>
      <w:r>
        <w:br/>
      </w:r>
      <w:r>
        <w:rPr>
          <w:rFonts w:ascii="Times New Roman"/>
          <w:b w:val="false"/>
          <w:i w:val="false"/>
          <w:color w:val="000000"/>
          <w:sz w:val="28"/>
        </w:rPr>
        <w:t xml:space="preserve">
      свидетельство о присвоении регистрационного номера налогоплательщика или его дубликат; </w:t>
      </w:r>
      <w:r>
        <w:br/>
      </w:r>
      <w:r>
        <w:rPr>
          <w:rFonts w:ascii="Times New Roman"/>
          <w:b w:val="false"/>
          <w:i w:val="false"/>
          <w:color w:val="000000"/>
          <w:sz w:val="28"/>
        </w:rPr>
        <w:t xml:space="preserve">
      в случае принятия решения о добровольном прекращении деятельности, копию приказа из регистрирующего органа о прекращении деятельности; </w:t>
      </w:r>
      <w:r>
        <w:br/>
      </w:r>
      <w:r>
        <w:rPr>
          <w:rFonts w:ascii="Times New Roman"/>
          <w:b w:val="false"/>
          <w:i w:val="false"/>
          <w:color w:val="000000"/>
          <w:sz w:val="28"/>
        </w:rPr>
        <w:t xml:space="preserve">
      в случае прекращения деятельности по решению суда, копию решения суда; </w:t>
      </w:r>
      <w:r>
        <w:br/>
      </w:r>
      <w:r>
        <w:rPr>
          <w:rFonts w:ascii="Times New Roman"/>
          <w:b w:val="false"/>
          <w:i w:val="false"/>
          <w:color w:val="000000"/>
          <w:sz w:val="28"/>
        </w:rPr>
        <w:t xml:space="preserve">
      копии распорядительных документов о прекращении деятельности филиалов и/или представительств или иных обособленных структурных подразделений юридического лица; </w:t>
      </w:r>
      <w:r>
        <w:br/>
      </w:r>
      <w:r>
        <w:rPr>
          <w:rFonts w:ascii="Times New Roman"/>
          <w:b w:val="false"/>
          <w:i w:val="false"/>
          <w:color w:val="000000"/>
          <w:sz w:val="28"/>
        </w:rPr>
        <w:t xml:space="preserve">
      4) в случае смерти индивидуального предпринимателя наследниками, либо уполномоченными лицами представляются: </w:t>
      </w:r>
      <w:r>
        <w:br/>
      </w:r>
      <w:r>
        <w:rPr>
          <w:rFonts w:ascii="Times New Roman"/>
          <w:b w:val="false"/>
          <w:i w:val="false"/>
          <w:color w:val="000000"/>
          <w:sz w:val="28"/>
        </w:rPr>
        <w:t xml:space="preserve">
      копия свидетельства о смерти; </w:t>
      </w:r>
      <w:r>
        <w:br/>
      </w:r>
      <w:r>
        <w:rPr>
          <w:rFonts w:ascii="Times New Roman"/>
          <w:b w:val="false"/>
          <w:i w:val="false"/>
          <w:color w:val="000000"/>
          <w:sz w:val="28"/>
        </w:rPr>
        <w:t xml:space="preserve">
      свидетельство о присвоении РНН или его дубликат. </w:t>
      </w:r>
      <w:r>
        <w:br/>
      </w:r>
      <w:r>
        <w:rPr>
          <w:rFonts w:ascii="Times New Roman"/>
          <w:b w:val="false"/>
          <w:i w:val="false"/>
          <w:color w:val="000000"/>
          <w:sz w:val="28"/>
        </w:rPr>
        <w:t xml:space="preserve">
      40. В случае изменения места нахождения (жительства) или места осуществления деятельности, налогоплательщик обязан в течение 10 рабочих дней с момента изменения таких данных сняться с регистрационного учета в налоговом органе, в котором он состоял на учете, и встать на регистрационный учет по новому месту нахождения (жительства) или по месту осуществления деятельности с сохранением прежнего РНН. </w:t>
      </w:r>
      <w:r>
        <w:br/>
      </w:r>
      <w:r>
        <w:rPr>
          <w:rFonts w:ascii="Times New Roman"/>
          <w:b w:val="false"/>
          <w:i w:val="false"/>
          <w:color w:val="000000"/>
          <w:sz w:val="28"/>
        </w:rPr>
        <w:t xml:space="preserve">
      41. Налоговый орган по новому местонахождению налогоплательщика ставит его на учет с ранее присвоенным ему РНН и продолжает учет платежей на основании подтверждения о регистрации, акта сверки взаиморасчетов с государственным бюджетом на момент снятия с учета и копий лицевых счетов. </w:t>
      </w:r>
      <w:r>
        <w:br/>
      </w:r>
      <w:r>
        <w:rPr>
          <w:rFonts w:ascii="Times New Roman"/>
          <w:b w:val="false"/>
          <w:i w:val="false"/>
          <w:color w:val="000000"/>
          <w:sz w:val="28"/>
        </w:rPr>
        <w:t xml:space="preserve">
      42. В случае прекращения деятельности (ликвидации) или реорганизации юридического лица, филиала, представительства, структурного подразделения, нерезидента, осуществляющего деятельность в Республике Казахстан с образованием постоянного учреждения, либо прекращения деятельности индивидуального предпринимателя, снятие с регистрационного учета в соответствии с пунктом 6 статьи 139-1 Закона производится налоговым органом в течение 5 (пяти) рабочих дней с момента подачи указанными лицами заявления о снятии с регистрационного учета. </w:t>
      </w:r>
      <w:r>
        <w:br/>
      </w:r>
      <w:r>
        <w:rPr>
          <w:rFonts w:ascii="Times New Roman"/>
          <w:b w:val="false"/>
          <w:i w:val="false"/>
          <w:color w:val="000000"/>
          <w:sz w:val="28"/>
        </w:rPr>
        <w:t>
      43. В заявлении налогоплательщика о снятии с регистрационного учета 
</w:t>
      </w:r>
      <w:r>
        <w:rPr>
          <w:rFonts w:ascii="Times New Roman"/>
          <w:b w:val="false"/>
          <w:i w:val="false"/>
          <w:color w:val="000000"/>
          <w:sz w:val="28"/>
        </w:rPr>
        <w:t xml:space="preserve">
должна быть сделана отметка соответствующего территориального налогового органа об отсутствии или наличии задолженности перед бюджетом. 44. Все изменения регистрационных данных и реквизитов регистрационной формы отделы налоговой регистрации или иные отделы, занимающиеся подготовкой материалов для регистрационного учета и подтверждения наличия РНН, обязаны внести в Систему. 45. В случае снятия с учета в связи с прекращением деятельности, заявление о снятии с учета и Свидетельство подшиваются в дело налогоплательщика. 46. В случае снятия с учета в связи со сменой места нахождения или места жительства, заявление о снятии с учета подшиваются в дело налогоплательщика. 13. Ответственность налоговых органов и налогоплательщика при осуществлении регистрационного учета 47. Налоговые органы несут ответственность за ведение регистрации и правильность присвоения РНН. 48. Ответственность за полноту заполнения сведений в регистрационных формах заявлений возлагается на налогового инспектора, принявшего заявление. 49. Налогоплательщик несет ответственность за достоверность представляемых сведений при присвоении РНН и постановке на регистрационный учет в соответствии с действующим законодательством Республики Казахстан. Приложение 1 Форма ВХ-01Ю-98 Заявление о регистрации налогоплательщика - юридического лица, филиала, представительства, структурного подразделения (см. бумажный вариант) Приложение 2 Форма ВХ-01Ю-00 Заявление о регистрации налогоплательщика - филиала, структурного подразделения, представительства (см. бумажный вариант) Приложение 3 Форма ВХ-01Ф-98 Заявление о регистрации налогоплательщика - физического лица, в том числе индивидуального предпринимателя (см. бумажный вариант) Приложение 4 Форма ВХ-02Ю-98 Заявление N_____________о снятии с регистрационного учета налогоплательщика - юридического лица, филиала, представительства, структурного подразделения (см. бумажный вариант) Приложение 5 Форма ВХ-02Ф-00 Заявление N_____________о снятии с регистрационного учета налогоплательщика - физического лица, в том числе индивидуального предпринимателя (см. бумажный вариант) __________________________________________________________________ (Специалисты: Пучкова О.Я., Мартина Н.А.)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