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c381" w14:textId="059c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и проведению проверок оросительно-обводнительных систем органами государственного контроля в системе Министерства природных ресурсов и охраны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природных ресурсов и охраны окружающей среды Республики Казахстан от 21 января 2002 года N 13-п. Зарегистрирован в Министерстве юстиции Республики Казахстан 22 февраля 2002 года N 1762. Утратил силу - приказом Министра охраны окружающей среды РК от 14.04.2005г. N 128-п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Извлечение из приказа Министра охраны окружающей среды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от 14.04.2005г. N 128-п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упорядочения системы организации и проведения проверок в области охраны водных ресурсов,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3. Признать утратившим силу приказ Министра природных ресурсов и охраны окружающей среды Республики Казахстан Об утверждении Инструкции по организации и проведению проверок оросительно-обводнительных систем органами государственного контроля в системе Министерства природных ресурсов и охраны окружающей среды Республики Казахстан от 21 января 2002 года N 13-п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со статьями 76 и 77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Z970160_ </w:t>
      </w:r>
      <w:r>
        <w:rPr>
          <w:rFonts w:ascii="Times New Roman"/>
          <w:b w:val="false"/>
          <w:i w:val="false"/>
          <w:color w:val="000000"/>
          <w:sz w:val="28"/>
        </w:rPr>
        <w:t>
 "Об охране окружающей среды" и в целях упорядочения системы организации и проведения проверок в области охраны окружающей среды,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прилагаемую "Инструкцию по организации и проведению проверок оросительно-обводнительных систем органами государственного контроля в системе Министерства природных ресурсов и охраны окружающей среды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Главной государственной инспекции охраны окружающей среды (Елеушов Б.С.), в установленном порядке, представить настоящий приказ на государственную регистрацию в Министерство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Комитету по водным ресурсам, Департаменту Главной государственной инспекции охраны окружающей среды, бассейново-водохозяйственным управлениям, областным (городских) территориальным управлениям охраны окружающей среды принять настоящий приказ к руководству и исполнению.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Признать утратившими силу "Рекомендации для органов Минэкобиоресурсов Республики Казахстан по организации и проведению проверок мелиоративных систем", утвержденных Министром экологии и биоресурсов Республики Казахстан от 17 апреля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Контроль за исполнением настоящего приказа возложить на Департамент Главной государственной инспекции охраны окружающей среды (Елеушов Б.С.).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                                  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здравоохранения                  Министерство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           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Вице-Министра 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19.12.2001 г.                                 Вице-министр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20.12.2001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                                  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                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управлению 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Земельными ресурсами                          по чрезвычайным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заместитель                            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                                 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20.12.2001 г.                                 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28.12.2001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Приказом Министра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ресурсов и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среды РК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N 13-п от 21.01.2002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по организации и проведению проверок оросительно-обводнительных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систем органами государственного контроля в системе Министерства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природных ресурсов и охраны окружающей среды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Настоящая Инструкция разработана в соответствии с Законами РК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Z970160_ </w:t>
      </w:r>
      <w:r>
        <w:rPr>
          <w:rFonts w:ascii="Times New Roman"/>
          <w:b w:val="false"/>
          <w:i w:val="false"/>
          <w:color w:val="000000"/>
          <w:sz w:val="28"/>
        </w:rPr>
        <w:t>
 "Об охране окружающей среды" от 15 июля 1997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К933000_ </w:t>
      </w:r>
      <w:r>
        <w:rPr>
          <w:rFonts w:ascii="Times New Roman"/>
          <w:b w:val="false"/>
          <w:i w:val="false"/>
          <w:color w:val="000000"/>
          <w:sz w:val="28"/>
        </w:rPr>
        <w:t>
 Водным Кодексом РК от 31 марта 1993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Z970111_ </w:t>
      </w:r>
      <w:r>
        <w:rPr>
          <w:rFonts w:ascii="Times New Roman"/>
          <w:b w:val="false"/>
          <w:i w:val="false"/>
          <w:color w:val="000000"/>
          <w:sz w:val="28"/>
        </w:rPr>
        <w:t>
 "Об охране здоровья граждан в Республике Казахстан" от 19 мая 1997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Z942000_ </w:t>
      </w:r>
      <w:r>
        <w:rPr>
          <w:rFonts w:ascii="Times New Roman"/>
          <w:b w:val="false"/>
          <w:i w:val="false"/>
          <w:color w:val="000000"/>
          <w:sz w:val="28"/>
        </w:rPr>
        <w:t>
 "О санитарно-эпидемиологическом благополучии населения" от 8 июля 1994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P910785_ </w:t>
      </w:r>
      <w:r>
        <w:rPr>
          <w:rFonts w:ascii="Times New Roman"/>
          <w:b w:val="false"/>
          <w:i w:val="false"/>
          <w:color w:val="000000"/>
          <w:sz w:val="28"/>
        </w:rPr>
        <w:t>
 Положением о государственном контроле за использованием и охраной окружающей природной среды в Республике Казахстан, утвержденным постановлением Кабинета Министров РК от 18 декабря 1991 г. N 785;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P950600_ </w:t>
      </w:r>
      <w:r>
        <w:rPr>
          <w:rFonts w:ascii="Times New Roman"/>
          <w:b w:val="false"/>
          <w:i w:val="false"/>
          <w:color w:val="000000"/>
          <w:sz w:val="28"/>
        </w:rPr>
        <w:t>
 Положением о государственном контроле за использованием и охраной водных ресурсов, утвержденным постановлением Кабинета Министров РК от 29 апреля 1995 г. за N 600;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V001267_ </w:t>
      </w:r>
      <w:r>
        <w:rPr>
          <w:rFonts w:ascii="Times New Roman"/>
          <w:b w:val="false"/>
          <w:i w:val="false"/>
          <w:color w:val="000000"/>
          <w:sz w:val="28"/>
        </w:rPr>
        <w:t>
 Инструкцией по осуществлению государственного контроля по охране окружающей среды должностными лицами Центрального исполнительного органа в области охраны окружающей среды, утвержденной приказом Министра природных ресурсов и охраны окружающей среды РК от 18 сентября 2000 г. N 371-П, зарегистрированной в Министерстве юстиции РК за N 1267 от 17 октября 2000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В соответствии с настоящей Инструкцией производится проверка эксплуатируемых оросительно-обводнительных систем в части организации охраны вод и их рационального использования.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документ разработан с целью изложения основных рекомендаций органам государственного контроля в системе Министерства природных ресурсов и охраны окружающей среды РК (далее - органы государственного контроля) при проведении проверки оросительно- обводнительных объектов.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Термины и определения: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оросительно-обводнительная система - это система инженерных сооружений, предназначенных для транспортировки воды по каналам главным образом для сельскохозяйственного водоснабжения и обводнения;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коллекторно-дренажная сеть - это инженерная система, предназначенная для предотвращения заболачивания и засоления земель, понижения уровня и отвода грунтовых вод.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Цель и задачи проверок оросительно-обводнительных систем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Осуществляемая органами государственного контроля проверка оросительно-обводнительных систем является одним из направлений государственного контроля за соблюдением водопользователями законодательства по охране водных ресурсов.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Основными целями проверки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контроль за рациональным использованием вод и проведением мероприятий по водосбережению, охране водных объектов от загрязнения, засорения и истощения;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контроль за выполнением постановлений центральных и местных органов по вопросам использования и охраны вод;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сбор объективной информации об использовании вод и выполнении водоохранных мероприятий как отдельными сельскохозяйственными предприятиями, так и межхозяйственными системами в целом;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выдача предписаний и рекомендаций по улучшению использования вод, предотвращению загрязнения водных источников и улучшению их состояния, а также контроль за выполнением выданных предписаний;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определение размера ущерба, причиненного нарушением законодательства об охране водных ресурсов, предъявление к виновным требования по добровольному возмещению этого вреда либо предъявление иска в суд;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контроль за техническим состоянием оросительных каналов, гидротехнических сооружений, водопроводящих трубопроводов, насосных станций, коллекторов, водохранилищ.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Основными задачами органов государственного контроля при проведении проверки оросительно-обводнительных систем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проверка наличия разрешений на специальное водопользование и разрешений на сброс сточных вод, контроль за соблюдением условий данных разрешений;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контроль за выполнением принятых в проектной документации решений по рациональному использованию и охране вод и установленных условий водопользования;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контроль за соблюдением проектных решений при искусственном изменении уровней воды в прудах, озерах и водохранилищах;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контроль за очисткой дренажных вод перед выпуском в водный объект и соблюдением установленных норм ПДС (предельно-допустимых сбросов) при сбросе дренажных вод в поверхностный водный объект;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проверка соответствия принятых проектных решений по водоохранным мероприятиям, а также фактическое состояние использования и охраны вод на оросительно-обводнительной системе действующему законодательству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контроль за правильностью первичного учета количества забираемой из водных объектов и сбрасываемой в них воды, повторно используемой воды, а также за составом сбрасываемой воды;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проверка наличия оборудования и средств измерения для учета потребления и сброса вод и контроль за соблюдением установленных сроков их государственной аттестации;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контроль за попуском санитарных и экологических расходов через регулирующие гидротехнические сооружения, имеющиеся на оросительно-обводнительных системах;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выдача предписаний и рекомендаций по совершенствованию водохозяйственной и водоохранной деятельности на проверяемом оросительно-обводнительном объекте;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проверка выполнения ранее выданных предписаний по улучшению использования и охране вод;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11) содействие внедрению новых прогрессивных схем и технических устройств для обеспечения рационального использования вод, а также охраны природных вод от загрязнения.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 Планирование проведения проверок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Проверка оросительно-обводнительных систем должна являться плановой работой органов государственного контроля. Рекомендуется проводить проверки в обязательном порядке во время подготовки оросительно-обводнительных систем к эксплуатации, а также в период интенсивного забора воды из водного источника и сброса дренажных вод. При планировании проверок необходимо учитывать, что для субъектов малого предпринимательства проверки проводятся в соответствии с действующим законодательством и устанавливается периодичность проверок по собственной инициативе не чаще одного раза в три года. Перед проведением всех проверок акты о производстве проверок хозяйствующих субъектов должны регистрироваться в органах прокуратуры.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Проверка должна проводиться по программе, в которой указывается цель и задачи намечаемой проверки с учетом особенностей проверяемых объектов. Программа проверки утверждается руководителем проверяющего ведомства. В целях исключения дублирования функций государственного контроля и в порядке взаимодействия, при составлении программы и проведении проверок необходимо предусмотреть совместное участие органов государственного контроля по охране окружающей среды и органов государственной санитарно-эпидемиологической службы, а в некоторых случаях с органами государственной противопожарной службы.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Перед началом проверки проверяющий обязан изучить: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программу проверки;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документацию по оросительно-обводнительных системе и водоохранным мероприятиям;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планы водопользования по системе в целом и по отдельным хозяйствам;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гидрологический режим водного объекта, из которого производится забор воды или в который сбрасываются дренажные воды в момент проверки;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материалы предыдущих проверок и ранее выданные органами государственного контроля предписаний с целью контроля их выполнения.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4. Проведение проверки оросительно-обводнительных систем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Проверке подлежат следующие сооружения на оросительно-обводнительных системах: участок головного забора воды; участки магистральных каналов, распределительные сети, коллекторно-дренажная сеть.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При проведении проверки участка головного забора воды проверяющему рекомендуется: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ознакомиться с технической документацией участка головного забора воды (диспетчерским чертежом головного участка, инструкцией по эксплуатации, журналом оперативного учета, паспортом головного участка);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проверить наличие и правильность заполнения журналов первичного учета водопотребления и водоотведения (по утвержденной форме);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произвести натурное обследование состояния участка водного объекта в пределах водозабора (проверяются наличие и работа гидропостов, степень заиления русла реки в районе водозабора, состояние поверхности водного объекта в пределах головного участка оросительно-обводнительного сооружения) с целью определения степени загрязнения и засорения (заиления) водного объекта;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проверить наличие оборудования и средств измерения для учета забираемой и сбрасываемой воды, а также соблюдение установленных сроков государственной аттестации этого оборудования и средств измерения;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проверить наличие рыбозаградительных устройств в местах забора воды;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сравнить соответствие количества фактически забираемой воды утвержденному общему плану водопользования для данной оросительно-обводнительной системы или ее участка;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проверить соответствие проектных решений фактическому санитарному и экологическому попуску через регулирующие гидротехнические сооружения.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При проведении проверки использования передвижных насосных станций для забора воды рекомендуется проверить: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соответствие фактических мест забора воды установленным нормативным требованиям;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соответствие количества забираемой воды утвержденному внутрихозяйственному плану водопользования;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оборудование площадок и мест хранения горюче-смазочных материалов на насосных станциях в соответствии с санитарно-гигиеническими требованиями с целью предотвращения загрязнения водного объекта нефтепродуктами;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наличие рыбозаградительных устройств на всасывающей части насосных станций.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При проведении проверки участков магистральных каналов и распределительных сетей рекомендуется проверить: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наличие и работу постов по учету расходов воды как на проверяемом участке магистрального канала, так и на распределительных сетях;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наличие и состояние гидрометрических постов, аттестация этих постов как на проверяемом участке магистрального канала, так и на распределительных сетях;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техническое состояние проверяемого участка магистрального канала и распределительных сетей с целью установления потерь воды за счет повышенной фильтрации через русло канала, утечки воды через трещины в облицовке, деформационные швы или неплотности в стыках лотковой сети и трубопроводов;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техническое состояние запорно-распределительной арматуры с целью установления ее исправности и выявления возможных потерь воды, а также соответствие фактических рабочих горизонтов в распределительной сети после запорной арматуры - требуемым по условиям эксплуатации;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техническое состояние гидротехнических и регулирующих сооружений с целью установления исправности и выявления возможных потерь воды (коэффициент полезного действия канала, систем), а также согласно правилам эксплуатации;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наличие и состояние аварийных и концевых сбросов на магистральных каналах и их ветвях, а также концевые сбросы из распределителей, которые должны обеспечивать возможность возврата воды в аварийный водоприемник или сброс в водный объект;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планы выполнения ремонтных работ по оросительной системе на основании дефектных актов и дефектных ведомостей эксплуатационной службы;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наличие и причины заболачивания или засорения орошаемых земель, а также влияние этих явлений на состояние водных источников.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Перед началом проверки дренажно-осушительных систем необходимо ознакомиться с планом осушаемой территории, на котором должны быть нанесены: система осушительной сети (как закрытая, так и открытая), водоприемники, границы заболачиваемых участков и источники заболачивания, гидрометрические посты, створы наблюдательных колодцев; следует также ознакомиться с документацией по учету количества и состава отводимых дренажных вод и графиками колебания уровня грунтовых вод в различные периоды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В процессе проведения обследования проверяется: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работа гидрометеорологических постов с целью установления правильности учета отводимого количества воды и сравнения существующих норм стока с проектными или установленными соответствующими органами;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наблюдательных колодцах (выборочно) уровень грунтовых вод в районах, подверженных засолению или заболачиванию;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техническое состояние коллекторно-дренажной сети и установленной на ней запорно-регулирующей арматуры (вся сбросная и дренажная сеть должна содержаться в состоянии, свободной от подпоров и тупиков и обеспечивать на всем протяжении скорости, не допускающие зарастания и заиления каналов, а также размыва и выноса грунтов в водный объект);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состояние и выполнение противоэрозионных мероприятий, осуществляемых на оросительно-обводнительных системах и в местах сброса вод.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Проверяемая коллекторно-дренажная система считается работающей нормально, когда вода, поступающая в сеть, беспрепятственно отводится со всей охватываемой площади в размерах, установленных дренирующей способностью системы, транспортируется сетью к водоприемнику и принимается последним без образования заторов или подпоров в каналах.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При проведении проверки необходимо установить состав сбросных вод из системы с целью выявления возможности их повторного использования для орошения или других целей. Решение о возможности повторного использования сбросных вод должно быть согласовано с органами государственной санитарно-эпидемиологической службы, ветеринарной службы и другими заинтересованными органами.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В случаях, когда на орошаемых угодьях применяются ядохимикаты, как для обработки сельскохозяйственных культур, так и для борьбы с водной растительностью на подводящих и сбросных каналах, проверяющему рекомендуется: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установить типы и дозы применяемых ядохимикатов и наличия разрешения на их применения;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совместно с работниками гидрохимических лабораторий, установить концентрацию остаточного количества ядохимикатов в сбросных водах, отводимых в водный объект;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произвести анализ качества воды водного объекта и донных отложений в контрольном створе для определения влияния сбросных вод на химический состав воды водного объекта.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Возможные нарушения условий водопользования на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оросительно-обводнительных системах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В процессе эксплуатации оросительно-обводнительных систем могут возникать следующие наиболее характерные виды нарушения, установленных условий водопользования: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самовольный захват водного объекта для использования его в качестве источника орошения.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Этот вид нарушения встречается при использовании хозяйствами передвижных и плавучих водозаборных установок, когда забор воды осуществляется из водного объекта без предварительного согласования с государственными органами и последующего разрешения органов Министерства природных ресурсов и охраны окружающей среды или других уполномоченных на то органов. Последствием этого нарушения может явиться истощение водного объекта;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забор воды с нарушением разрешений на специальное водопользование.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Данное нарушение выражается в заборе воды свыше установленных планом норм водопользования. Наиболее часто это нарушение встречается на водозаборных сооружениях, где мощность водозаборных агрегатов значительно превышает проектную и где отсутствует действенный контроль за первичным учетом вод. Последствием этого нарушения является ухудшение гидрологического режима водного объекта, ухудшение условий для других видов водопользования, возможность заболачивания или засорения орошаемых угодий;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повреждение водохозяйственных сооружений и устройств или нарушение правил их эксплуатации.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Данный вид нарушения выражается в бесхозяйственной эксплуатации сетей и сооружений оросительно-обводнительных систем, что приводит к повреждению водомерных устройств и запорно-регулирующей арматуры, разрушению магистральной и разводящей сетей, выходу из строя дренажной системы. Следствием этого нарушения может явиться: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заболачивание и засоление участков орошаемых или осушаемых угодий;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загрязнение и засорение вод в процессе эксплуатации оросительно-обводнительных систем, которое может происходить за счет попадания нефтепродуктов от двигателей, установленных на водозаборных сооружениях, и бесхозяйственного хранения горюче-смазочных материалов, выноса через сбросную систему значительного количества эродированной почвы и применяемых ядохимикатов.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По окончании проверки проверяющий оформляет акты, предписания, а при необходимости другие материалы в соответствии с установленными правилами и инструкциями.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Исходя из характера и последствий правонарушения, органы государственного контроля обязаны привлекать виновных к ответственности и требовать принятия необходимых мер к устранению выявленных нарушений, результаты проверок должны доводится до сведения организаций, ответственных за подготовку и проведение поливов.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