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208b" w14:textId="4bd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5 января 2001 года N 3 "Об утверждении и введении в действие Инструкции о едином порядке ведения и использования учета субъектов коррупционных правонарушений, статистической карточки учета коррупционных правонарушений и лиц, их совершивших, формы N 1-К"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сентября 2002 года № 40. Зарегистрирован в Министерстве юстиции Республики Казахстан 11 октября 2002 года № 2005. Утратил силу приказом Генерального прокурора Республики Казахстан от 20 января 2004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Генерального прокурора РК от 20.01.2004 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государственной правовой статистики и специальных учетов, руководствуясь статьей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5 января 2001 года N 3 "Об утверждении и введении в действие Инструкции о едином порядке ведения и использования учета субъектов коррупционных правонарушений, статистической карточки учета коррупционных правонарушений и лиц, их совершивших, формы N 1-К"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о едином порядке ведения и использования учета субъектов коррупционных правонарушений, статистической карточки учета коррупционных правонарушений и лиц, их совершивших, формы N 1-К,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тексту словосочетание "Центр (-ах, -е, -ом) правовой статистики и информации при прокуратурах областей и приравненных к ним" заменить словосочетанием "областными (-ых, -ом) и приравненными (-ых, -ом) к ним Центрами (-ах, -е, -ом) правовой статистики и информации";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7 после слова "служб," слово "налоговой" заменить на слово "финансовой";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3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выявившим правонарушение и полномочным к рассмотрению дела (материала) о нем, в том числе его центральными структурами, в ЦПСиИ по территориальности карточка выставляется незамедлительно, по административным делам - незамедлительно, после вступления решения в законную силу;";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4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выявившим правонарушение, но не полномочным рассматривать ответственность его субъекта, дело (материал) об этом деянии направляется в орган, правомочный наложить дисциплинарное или административное взыскание. О результатах рассмотрения дела (материала) полномочный орган незамедлительно, по административным делам - незамедлительно, после вступления решения в законную силу, направляет в орган (должностному лицу), выявивший правонарушение, сообщение (приложение 5). На основании этой информации орган (должностное лицо), выявивший коррупционное правонарушение, незамедлительно выставляет карточку в ЦПСиИ по территориальности.";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5 пункта 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3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пункте 6 подлежит отражению квалификация содеянного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борьбе с коррупцией", данная органом, рассмотревшим материал, в пункте 8 - примененная мера взыскания.";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4 пункта 12 цифры 9-18 изменить на 9-17, словосочетание ", в пунктах 19-23 - сведения о юридическом лице." -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абзаце 1 пункта 13 цифры 24, 25 заменить 18, 19, абзаце 2 - цифры 26, 27 заменить 20,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изменения или отмены, в установленном законом порядке, решения о привлечении лица к дисциплинарной или административной ответственности, государственный орган (должностное лицо), незамедлительно извещает об этом орган, выявивший коррупционное правонарушение. Орган, выявивший коррупционное правонарушение, в свою очередь незамедлительно направляет два экземпляра сообщения (приложение 4) в ЦПСиИ, которым 1 экземпляр документа направляется в Ц(Д)ПСиИ. Сообщение является основанием для корректировки местного и централизованного учетов.";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пункт 22 дополнить следующими предложениями: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пункте 7 запроса подлежит указанию должность проверяемого или должность, на которую претендует проверяемый. Запрос заверяется печатью.";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абзац второй пункта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"Запрос по форме идентичен приложению 4 к Инструкции "О едином порядке ведения учета лиц, совершивших умышленные административные правонарушения, дела о которых подведомственны судам; признанных в установленном законом порядке недееспособными либо ограниченно дееспособными, а также лиц, лишенных судом права занимать государственные должности.";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запросу представляются все имеющиеся на централизованном учете сведения в отношении проверяемого лица, независимо от сроков погашения (снятия) судимости, основания прекращения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на учете сведений о проверяемом лице, на обратной стороне запроса ставится штамп: "Сведений нет", дата проверки запроса, подпись сотрудника, проверившего запрос. При наличии на централизованном учете каких-либо сведений на проверяемое лицо, все они отражаются на обратной стороне запроса с проставлением штампа "Справку наводил сотрудник" и указанием даты проверки.".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4 карточки формы N 1-К по учету коррупционных правонарушений и лиц, их совершивших, реквизит "налоговой полиции (9)", заменить реквизитом "финансовой полиции (9)". Пункты 12, 19, 20, 21, 22, 23 - исключить, соответственно нумерацию изменить.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приказа возложить на заместителя Генерального Прокурора Республики Казахстан Ваисова М.К.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И.о. Генерального Прокурора   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9 сентября 2002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