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cd3f" w14:textId="a43c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составлению, подаче, рассмотрению заявки на регистрацию, регистрации и выдаче свидетельства на топологии интегральной микросхемы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9 ноября 2002 года N 192. Зарегистрирован в Министерстве юстиции Республики Казахстан 14 ноября 2002 года N 2043. Утратил силу приказом и.о. Министра юстиции Республики Казахстан от 23 апреля 2010 года N 136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23.04.2010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29 июня 2001 года N 217-II "О правовой охране топологий интегральных микросхем"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"Правила по составлению, подаче, рассмотрению заявки на регистрацию, регистрации и выдаче свидетельства на топологии интегральной микросхемы" (далее - Правила).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настоящих Правил.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контроль за исполнением настоящего приказа на заместителя председателя Комитета по правам интеллектуальной собственности Министерства юстиции Республики Казахстан - Сыпченкова Ю.Н.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2002 г. N 192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составлению, подаче, рассмотрению заявки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регистрацию, регистрации и выдаче свидетельства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топологии интегральной микросхемы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правовой охране топологий интегральных микросхем" (далее - Закон) и определяют порядок составления, подачи и рассмотрения заявки на регистрацию топологии интегральной микросхемы, регистрации и выдачи свидетельства на топологии интегральной микросхемы.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 и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бюллетень - официальное периодическое издание по вопросам охраны топологий интегральных микросхем;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- заявка на регистрацию топологии интегральной микросхемы;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интегральная микросхема - микроэлектронное изделие окончательной или промежуточной формы, предназначенное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изделие;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патентные поверенные - граждане Республики Казахстан, которым в соответствии с законодательством предоставлено право на представительство физических и юридических лиц перед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топология интегральной микросхемы (далее - топология) - зафиксированное на материальном носителе пространственно- геометрическое расположение совокупности элементов интегральной микросхемы и связей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- государственный орган, обеспечивающий государственную монополию в области правовой охраны топологии (Комитет по правам интеллектуальной собственности Министерства юстиции Республики Казахстан).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приказом и.о.Председателя Комитета по правам интеллектуальной собственности Министерства юстиции РК от 28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Составление и подача заявки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Право на подачу заявки в соответствии с пунктом 1 статьи 11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имеют автор топологии или иной правообладатель (далее -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Автор топологии имеет право на подачу заявки на регистрацию и получение свидетельства о регистрации топологии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топология не является созданной в порядке выполнения служебных обязанностей или конкретного задания работодателя;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топология выполнена в порядке исполнения служебных обязанностей или конкретного задания работодателя, но договором между автором и работодателем предусмотрено право автора на получение свидетельства о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Подтверждения права на подачу заявки каким-либо документом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может быть подана в срок, не превышающий двух лет с даты первого использования топологии, если оно имело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подается в уполномоченный орган непосредственно или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Заявка может быть подана заявителем непосредственно либо через представителя, в том числе через патентного поверенного, зарегистрированного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представителя подтверждаются доверенностью, оформленной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пунктом 3 статьи 11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заявка должна относиться к одной топологии и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топологии с указанием автора (авторов) и лица (лиц), на имя которого(ых) испрашивается регистрация, а также их места жительства или места нахождения, даты первого использования топологии, если оно имело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материалы, идентифицирующие топологию, включая реферат;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доверенность, если заявка на регистрацию подается через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Комитета по правам интеллектуальной собственности Министерства юстиции Республики Казахстан от 30 декабря 2005 года N 70-о.д.)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на регистрацию топологии, использованной в коммерческих целях до даты ее поступления в уполномоченный орган, должна дополнительно содержать документ, подтверждающий дату первого использования этой топологии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регистрации топологии представляется на государственном или русском языке. Прочие документы заявки представляются на государственном, русском или другом языке. Если прочие документы заявки представлены на другом языке, к заявке прилагается их перевод на государственный или русский язык. Перевод должен быть представлен одновременно с заявкой или не позднее двух месяцев с даты поступления заявки, содержащей документы на другом языке,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на регистрацию топологии представляется в трех экземплярах, материалы, идентифицирующие топологию, включая реферат и перевод их на государственный или русский язык, представляются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документы заявки представляются в одном экземпляре.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документы оформляются таким образом, чтобы было возможно их непосредственное репродуцирование.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лист используется только с одной стороны с расположением строк параллельно меньшей стороне 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 заявки выполняются на прочной, белой, гладкой, непрозрачной, неглянцевой бумаге.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Каждый документ заявки начинается на отдельном листе. Листы имеют формат 210 х 297 мм. Минимальный размер полей листов, составляет (мм):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верхнее - 20,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правое и нижнее - 20,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левое - 25.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Минимальный размер полей листов, содержащих чертежи, составляет (мм):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верхнее и левое - 25,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правое - 15,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нижнее - 10.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листов в сложенном виде должен быть 210 х 297.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Поля листов должны быть чистыми.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каждом документе заявки второй и последующие листы нумеруются арабскими цифрами.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печатаются шрифтом черного цвета с высотой заглавных букв не менее 2,1 мм. Текст документов заявки должен быть полным и ясным и не содержать разночтений.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Заявление на регистрацию топологии представляется по форме, приведенной в приложении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авторов топологии несколько, сведения о них представляются в виде дополнения(ий) к заявлению по форме, приведенной в приложении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Графы заявления "Входящий N", "N регистрации", расположенные в его верхней части, предназначены для заполнения уполномоченным органом после поступления заявки и заявителем не заполняются.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"Заявитель(и)" приводятся сведения о заявителе(ях): фамилия, имя, отчество (если оно имеется) физического лица или полное наименование юридического лица согласно документу о его государственной регистрации, а также сведения об его(их) соответственно месте(ах) жительства или месте(ах)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иностранных юридических или физических лиц, находящихся или проживающих за пределами Республики Казахстан, на имя которых испрашивается регистрация топологии, указывается код страны в соответствии с международными стандартами Всемирной Организации Интеллектуальной Собственности (если он установлен).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"Основания возникновения прав на данную топологию" заполняется в случае, когда заявитель не является автором. В ней путем простановки знака "Х" в соответствующей клетке отмечается основание(я) для подачи заявки. При этом представляется документ, подтверждающий право подачи заявки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"Сведения о ближайшем аналоге данной топологии" приводится аналог, если таковой имеется. В качестве аналога может быть указана топология как не использованная ранее в коммерческих целях, так и использованная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"Название топологии" указывается полное и сокращенное название топологии.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"Альтернативное название" заполняется в том случае, если существует дополнительное название для регистрируемой топологии, под которым мог быть ранее записан документ, относящийся к топологии.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"Дата и место первого использования топологии" указывается дата (число, месяц, год) и страна первого использования топологии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"Данные о правообладателе на дату первого использования данной топологии" приводятся сведения о ее правообладателе на дату первого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"Сведения об охраняемых топологиях" приводятся сведения о топологиях, используемых при создании представленной на регистрацию топологии. В понятие "охраняемой топологии" входит как зарегистрированная, так и незарегистрированная топология, используемая в коммерческих целях не более двух лет. Это могут быть ближайшие аналоги заявляемой топологии, а также входящие в заявляемую топологию иные топологии, состоящие из элементов, общеизвестных разработчикам и изготовителям интегральной микросхемы на дату ее создания, совокупность которой является оригинальной. Приводятся сведения о топологиях базового матричного кристалла и о топологиях заказных интегральных микросхем, созданные на его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"Фамилия, имя, отчество автора" указывается фамилия, имя, отчество (если имеется) автора в именительном падеже, гражданство, место жительство,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же графе приводится краткое описание творческого вклада автора при создании данной топологии.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Графа "Сведения о содержащихся в заявке документах" заполняется путем простановки знака "Х" в соответствующих клетках и указания количества листов в каждом экземпляре прилагаемых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графе "Адрес для переписки" указывается место жительство заявителя (одного из заявителей) - физического лица, проживающего в Республике Казахстан, или место нахождения в Республике Казахстан заявителя - юридического лица, либо место нахождения представителя заявителя(ей), или иной адрес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Заявление и дополнение(я) к нему подписываются заявителем(ями) или его (их) представителем(ями).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должны быть расшифрованы с указанием фамилии и инициалов подписывающего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юридического лица заявление подписывается руководителем организации или иным уполномоченным на это в соответствии с действующим законодательством лицом, с указанием его должности, подпись скрепляется печатью этого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заявки на регистрацию непосредственно от двух и более заявителей заявление и дополнение(я) к нему подписываются каждым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идентификации топологии, не использованной в коммерческих целях до даты поступления заявки на регистрацию, материалы, идентифицирующие топологию,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полный комплект одного из следующих видов визуально воспринимаемых материалов, отображающих каждый слой топологии;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сборный топологический чертеж или послойные топологические чертежи;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фотографии каждого слоя топологии, зафиксированного в интегральной микросхеме;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реферат, содержащий следующие сведения, предназначенные для последующей публикации в официальном бюллетене, где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(если оно имеется) каждого автора указанного(ых) в заявлении и дополнении(ях)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имя или наименование каждого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топологии;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технологии, применяемой для изготовления интегральной микросхемы;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аннотацию, включающую область применения, назначение или функции интегральной микросхемы.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аннотации - до 700 печатных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целях идентификации топологии, использованной в коммерческих целях до даты поступления заявки на регистрацию, материалы, идентифицирующие топологию, должны дополнительно содержать образцы интегральной микросхемы, включающие данную топологию, в том виде, в котором она была использована в коммерческих целях, в двух экземплярах, а реферат должен дополнительно содержать сведения о дате первого использования в коммерческих целях и основных технических характеристиках образца интегральной микросхемы.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визуально воспринимаемых материалах изображения должны быть представлены в масштабе не менее 20:1.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Изображения на фотографиях должны быть контрастными.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всех экземплярах чертежей и фотографий должен быть указан масштаб изображений.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какой-либо слой топологии содержит сведения конфиденциального характера в визуально воспринимаемых материалах, соответствующая часть этого слоя (или целиком слой) изымается и включается в состав материалов, идентифицирующих топологию, в закодированной форме.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Ведение дел по получению свидетельства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регистрации топологии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Для ведения переписки по заявке после ее подачи и защиты своих интересов при рассмотрении заявки заявитель может назначить представителя с выдачей ему доверенности, оформленной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пунктом 2 статьи 15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физические лица, проживающие за пределами Республики Казахстан, или иностранные юридические лица ведут дела по регистрации топологии через патентных поверенных.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постоянно проживающие в Республике Казахстан, но временно находящиеся за ее пределами, могут вести дела, связанные с регистрацией топологии, без патентного поверенного при указании адреса для переписки в пределах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Переписка ведется заявителем или его представителем, уполномоченным на это, по каждой заявке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Материалы, направляемые после подачи заявки, должны содержать ее номер и подпись заявителя или его представителя, в ином случае материалы возвращаются без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Производство ведется на государственном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представленные с недостатками оформления, затрудняющими их прочтение, не рассматриваются. Лицу, подавшему такие материалы, направляется соответствующее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запросу уполномоченного органа или по собственной инициативе заявитель вправе до публикации сведений в официальном бюллетене дополнять, исправлять и уточнять материалы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Исправленные материалы представляются заявителем в виде заменяющих 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исправления касаются опечаток, погрешностей в указании библиографических данных и не приведут к отрицательным последствиям в отношении четкости при непосредственном репродуцировании, необходимость внесения исправлений может быть выражена в письме заявителя без представления заменяющих листов.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Рассмотрение заявки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Если поступившие материалы заявки содержат заявление и чертежи или копию топологии, то они регистрируются с простановкой даты их поступления. Заявке присваивается входящий номер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факте поступления материалов заявки заявитель уведомляется путем выдачи или направления ему одного экземпляра заявления с реквизитами, проставленными уполномоченным органом (входящий номер и дата поступления).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Проверка заявки на предмет наличия необходимых документов и соответствия требованиям действующего законодательства осуществляется уполномоченным органом в двухмесячный срок со дня ее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рассмотрении заявки проверяется: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документов, которые должны содержаться в заявке или прилагаться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требований к документам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заявки осуществляется без проверки оригинальности топологии, права заявителя на защиту или достоверности сведений, указанных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Если в процессе рассмотрения заявки установлено, что заявка оформлена с нарушением требований, предусмотренных законодательством, заявителю направляется запрос с указанием обнаруженных недостатков и представлением отсутствующих или исправленных документов в течение трех месяцев с даты направления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Основанием для запроса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заявке одного или более документов, предусмотренных пунктом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требований законодательства к оформлению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заявлении о регистрации топологии необходимых сведений, реквизитов, подписей, оттиска печати, предусмотренных настоящими Правилами, а также необходимость уточнения приведенных в заявлении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недостатков в оформлении документов, препятствующих их непосредственному репродуцированию (нарушение требований к формату листов, размерам полей, качество печати, затрудняющее прочтение материалов заявки).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непредставлении исправленных или отсутствующих материалов в установленные сроки регистрация топологии не производится, и заявка считается отозванной.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Если в результате рассмотрения заявки установлено, что заявка относится к объектам, не охраняемым в качестве топологий или в случае несоблюдения заявителем требований абзаца 1 пункта 4 настоящих Правил, заявителю направляется решение об отказе в регистрации топологии.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Регистрация, выдача свидетельства, публикация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Если в результате рассмотрения заявки будет установлено, что материалы заявки соответствуют установленным требованиям законодательства, уполномоченный орган вносит топологию в Государственный реестр топологий интегральных микросхем (далее - Госреестр) с присвоением ей соответствующего номера регистрации, выдает заявителю свидетельство о государственной регистрации и публикует сведения о зарегистрированной топологии в бюллетене.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Госреестре регистрируются все изменения, касающиеся регистрации топологии.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Сведения, внесенные в Госреестр, считаются достоверными до тех пор, пока не доказано обратное.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достоверность указанных сведений несет заявитель.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За осуществление действий, включающих прием заявок на регистрацию топологий, их регистрацию, выдачу свидетельств, и иных действий, порождающих права и обязанности для их участников, взимается плата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Свидетельство о государственной регистрации топологии интегральных микросхем (далее - свидетельство) заполняется на государственном и русском языках,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свидетельства (регистрации);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топологии;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правообладатель - фамилия, имя и отчество (если оно имеется) физического лица и/или полное наименование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автор(ы) - фамилия, имя и отчество (если оно имеется);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первого коммерческого использования (если оно имело место);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нескольких лиц, на имя которых испрашивается регистрация топологии, выдается одно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Свидетельство вручается лично или направляются заказным почтовым отправлением в адрес правообладателя.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правообладателей несколько, то свидетельство направляется правообладателю, указанному первым в заявлении на регистрацию топологии.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вручении свидетельства требуются документы, удостоверяющие личность, а также доверенность в случаях представления интересов юридического лица на право получения свидетельства и документа подтверждающего уплату государственной пошлины. Свидетельства иностранных правообладателей вручаются или направляются патентному поверенному.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Автору топологии, не являющемуся правообладателем, уполномоченный орган выдает удостоверение, подтверждающее его авторство.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дополнениями и изменениями - приказом и.о.Председателя Комитета по правам интеллектуальной собственности Министерства юстиции РК от 28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60-п </w:t>
      </w:r>
      <w:r>
        <w:rPr>
          <w:rFonts w:ascii="Times New Roman"/>
          <w:b w:val="false"/>
          <w:i w:val="false"/>
          <w:color w:val="ff0000"/>
          <w:sz w:val="28"/>
        </w:rPr>
        <w:t xml:space="preserve">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Комитета по правам интеллектуальной собственности Министерства юстиции Республики Казахстан от 30 декабря 2005 года N 70-о.д.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публикации сведений о регистрации топологии уполномоченный орган в официальном бюллетене "Онеркасiптiк меншiк"- Промышленная собственность" в разделе "Топологии" на государственном и русском языках публикует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первого использования (если оно имело место);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автора (авторов);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или наименование правообладателя(ей);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(коды) страны места жительства автора(ов) топологии и места жительства (места нахождения) правообладателя(ей) в соответствии с международными стандартами Всемирной Организации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топологии;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аннотацию.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изменениях, касающихся регистрации топологии публикуются уполномоченным органом в официальном бюллетене "Онеркасiптiк меншiк" - Промышленная собственность" в разделе "Хабарлама - Извещения" на государственном и русском языках.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"Об утверждении Правил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составлению, подаче, рассмотрению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заявки на регистрацию,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выдаче свидетельства на топологии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интегральной микросхемы",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2002 г. N 192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Входящий N ______________                      Форма 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N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от_____________            от____________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регистрацию топологии интегральной микросхемы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г.Астана, ул.Карталинская 1/1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Код страны по стандарту ВОИС ST.3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(если он установлен)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1. Заявитель (и)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имя или наименование заявителя (ей) и его (их) местонахождение или местожительство. Данные о местожительстве авторов-заявителей приводятся в графе 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Основания возникновения прав на данную топологию (заполняется, если заявитель не является автором) (отметить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     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|__|  заявитель является            |__|  передача прав автором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работодателем автора                или его правопреемником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иному лицу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     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|__|  передача прав работодателем   |__|  право наследования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другому лицу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Сведения о ближайшем аналоге данной топологии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Название 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сокращенное: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Альтернативное название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Дата и место первого использования топологии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 число ________ месяц ________ год __________ страна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о правообладателе на дату первого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Имя/наименование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Сведения об охраняемых топологиях (использованных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создании данной топологии)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Фамилия, имя, отчество автора (сведения о других авторах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представляются в виде дополнения(й) к заявлению (форма КТ/ДОП))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содержащихся в заявке документах (отметить 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материалы, идентифицирующие данную топологию: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образцы интегральной микросхемы, включающие данную топологию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виде, в котором она была использована в 2 экз.,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полный комплект одного из следующих видов визуально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воспринимаемых материалов, отображающих каждый слой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топологии, включая спецификацию в 2 экз.,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сборный топологический чертеж или послойные топологические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на _______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фотографии каждого слоя топологии, зафиксированной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интегральной микросхеме____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реферат на 1 л. в 2 экз.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копия документа, подтверждающего дату и место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топологии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 л в 2 экз.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оплате       документ, подтверждающий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оснований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документ об оплате       |__| освобождение от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_____ л.                   на _____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|__| уменьшения размера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 ________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|__| дополнение к заявлению (форма КТ/ДОП на _______ 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|__| доверенность (и) на 1 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Адрес для переписки: (полный почтовый адрес, включая полный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индекс, имя или наименование адресата)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включая междугородный код         Телекс           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(и) заявителя (ей) или его (их) представителя; дата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(ей))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(от имени юридического лица заявление подписывается руководителем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или иным лицом, уполномоченным на это учредительными документами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лица, с указанием его должности; подпись скрепляется печатью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"Об утверждении Правил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составлению, подаче, рассмотрению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заявки на регистрацию,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выдаче свидетельства на топологии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интегральной микросхемы",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2002 г. N 192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КТ/ДОП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Входящий N _________             N 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             от_________________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заявлению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регистрацию топологии интегральной микросхемы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Адрес: г.Астана, ул.Карталинская 1/1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Код страны по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ВОИС ST.3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(если он установлен)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1. Заявитель (и)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имя или наименование)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топологии (сокращенное)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Дополнение к пункту 9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автора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Гражданство,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                                    Дополнение к пункту 9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автора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Гражданство,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                                    Дополнение к пункту 9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автора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Гражданство,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                                    Дополнение к пункту 9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автора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Гражданство,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                                    Дополнение к пункту 9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автора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Гражданство, адрес местожительства,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творческого вклада автора при создании 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Дополнение к пункту ________________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Дополнение к пункту ________________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(подпись(и) заявителя (ей) или его (их)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дата подписи(ей))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(от имени юридического лица заявление подписывается руководителем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или иным лицом, уполномоченным на это учредительными документами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лица, с указанием его должности; подпись скрепляется печатью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