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c9e9" w14:textId="dd6c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распределению наркотических средств, психотропных веществ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борьбе с наркоманией и наркобизнесом      Министерства юстиции Республики Казахстан от 21 ноября 2002 года № 125.    Зарегистрирован в Министерстве юстиции Республики Казахстан 25 ноября 2002 года № 2056. Утратил силу приказом Министра внутренних дел Республики Казахстан от 19 марта 2010 года № 114</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19.03.2010 </w:t>
      </w:r>
      <w:r>
        <w:rPr>
          <w:rFonts w:ascii="Times New Roman"/>
          <w:b w:val="false"/>
          <w:i w:val="false"/>
          <w:color w:val="ff0000"/>
          <w:sz w:val="28"/>
        </w:rPr>
        <w:t>№ 114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подпункта 2 пункта 4 Правил осуществления государственного контроля над оборотом наркотических средств, психотропных веществ и прекурсоров в Республике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ноября 2000 года N 1693, приказываю: </w:t>
      </w:r>
      <w:r>
        <w:br/>
      </w:r>
      <w:r>
        <w:rPr>
          <w:rFonts w:ascii="Times New Roman"/>
          <w:b w:val="false"/>
          <w:i w:val="false"/>
          <w:color w:val="000000"/>
          <w:sz w:val="28"/>
        </w:rPr>
        <w:t xml:space="preserve">
      1. Утвердить прилагаемую Инструкцию по распределению наркотических средств, психотропных веществ в Республике Казахстан. </w:t>
      </w:r>
      <w:r>
        <w:br/>
      </w:r>
      <w:r>
        <w:rPr>
          <w:rFonts w:ascii="Times New Roman"/>
          <w:b w:val="false"/>
          <w:i w:val="false"/>
          <w:color w:val="000000"/>
          <w:sz w:val="28"/>
        </w:rPr>
        <w:t xml:space="preserve">
      2. Настоящий Приказ вводится в действие с момента государственной регистрации в Министерстве юстиции Республики Казахстан. </w:t>
      </w:r>
      <w:r>
        <w:br/>
      </w:r>
      <w:r>
        <w:rPr>
          <w:rFonts w:ascii="Times New Roman"/>
          <w:b w:val="false"/>
          <w:i w:val="false"/>
          <w:color w:val="000000"/>
          <w:sz w:val="28"/>
        </w:rPr>
        <w:t xml:space="preserve">
      3. Контроль за исполнением настоящего Приказа оставляю за собой.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борьбе с     </w:t>
      </w:r>
      <w:r>
        <w:br/>
      </w:r>
      <w:r>
        <w:rPr>
          <w:rFonts w:ascii="Times New Roman"/>
          <w:b w:val="false"/>
          <w:i w:val="false"/>
          <w:color w:val="000000"/>
          <w:sz w:val="28"/>
        </w:rPr>
        <w:t xml:space="preserve">
наркоманией и наркобизнесом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ноября 2002 г. N 125  </w:t>
      </w:r>
    </w:p>
    <w:bookmarkStart w:name="z1" w:id="0"/>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распределению наркотических средств, </w:t>
      </w:r>
      <w:r>
        <w:br/>
      </w:r>
      <w:r>
        <w:rPr>
          <w:rFonts w:ascii="Times New Roman"/>
          <w:b/>
          <w:i w:val="false"/>
          <w:color w:val="000000"/>
        </w:rPr>
        <w:t xml:space="preserve">
психотропных веществ в Республике Казахстан </w:t>
      </w:r>
    </w:p>
    <w:bookmarkEnd w:id="0"/>
    <w:bookmarkStart w:name="z2"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Конвенциями </w:t>
      </w:r>
      <w:r>
        <w:rPr>
          <w:rFonts w:ascii="Times New Roman"/>
          <w:b w:val="false"/>
          <w:i w:val="false"/>
          <w:color w:val="000000"/>
          <w:sz w:val="28"/>
        </w:rPr>
        <w:t>Организаций Объединенных Наций "О наркотических средствах" 1961 года, "О психотропных веществах" 1971 года, "О борьбе против незаконного оборота наркотических средств и психотропных веществ" 1988 года,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от 10 июля 1998 года N 279, и во исполнение Правил осуществления государственного контроля над оборотом наркотических средств, психотропных веществ и прекурсоров в Республике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ноября 2000 года N 1693. </w:t>
      </w:r>
      <w:r>
        <w:br/>
      </w:r>
      <w:r>
        <w:rPr>
          <w:rFonts w:ascii="Times New Roman"/>
          <w:b w:val="false"/>
          <w:i w:val="false"/>
          <w:color w:val="000000"/>
          <w:sz w:val="28"/>
        </w:rPr>
        <w:t xml:space="preserve">
      2. Настоящая Инструкция подготовлена в целях упорядочения осуществления распределения наркотических средств и психотропных веществ в Республике Казахстан, включая расчет, утверждение и оформление нормативов потребления и обеспечения наркотическими средствами и психотропными веществами. </w:t>
      </w:r>
      <w:r>
        <w:br/>
      </w:r>
      <w:r>
        <w:rPr>
          <w:rFonts w:ascii="Times New Roman"/>
          <w:b w:val="false"/>
          <w:i w:val="false"/>
          <w:color w:val="000000"/>
          <w:sz w:val="28"/>
        </w:rPr>
        <w:t xml:space="preserve">
      3. В настоящей Инструкции используются следующие основные понятия: </w:t>
      </w:r>
      <w:r>
        <w:br/>
      </w:r>
      <w:r>
        <w:rPr>
          <w:rFonts w:ascii="Times New Roman"/>
          <w:b w:val="false"/>
          <w:i w:val="false"/>
          <w:color w:val="000000"/>
          <w:sz w:val="28"/>
        </w:rPr>
        <w:t xml:space="preserve">
      1) ввоз и вывоз наркотических средств, психотропных веществ - перемещение наркотических средств, психотропных веществ из одного государства в другое государство; </w:t>
      </w:r>
      <w:r>
        <w:br/>
      </w:r>
      <w:r>
        <w:rPr>
          <w:rFonts w:ascii="Times New Roman"/>
          <w:b w:val="false"/>
          <w:i w:val="false"/>
          <w:color w:val="000000"/>
          <w:sz w:val="28"/>
        </w:rPr>
        <w:t xml:space="preserve">
      2) государственная квота - норма потребности Республики Казахстан в наркотических средствах и психотропных веществах, устанавливаемая и утверждаемая Правительством Республики Казахстан, на основании расчета потребности Республики Казахстан в наркотических средствах, психотропных веществах, в пределах которой осуществляется их оборот; </w:t>
      </w:r>
      <w:r>
        <w:br/>
      </w:r>
      <w:r>
        <w:rPr>
          <w:rFonts w:ascii="Times New Roman"/>
          <w:b w:val="false"/>
          <w:i w:val="false"/>
          <w:color w:val="000000"/>
          <w:sz w:val="28"/>
        </w:rPr>
        <w:t xml:space="preserve">
      3) долевое распределение норматива обеспечения наркотическими средствами, психотропными веществами (далее - долевое распределение норматива обеспечения) - мероприятия по закреплению, путем утверждения норматива обеспечения для юридических лиц - предприятий производителей, импортеров, осуществляющих первичную реализацию наркотических средств и психотропных веществ после производства или (и) ввоза; </w:t>
      </w:r>
      <w:r>
        <w:br/>
      </w:r>
      <w:r>
        <w:rPr>
          <w:rFonts w:ascii="Times New Roman"/>
          <w:b w:val="false"/>
          <w:i w:val="false"/>
          <w:color w:val="000000"/>
          <w:sz w:val="28"/>
        </w:rPr>
        <w:t xml:space="preserve">
      4) наркотические средства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Единой конвенцией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r>
        <w:br/>
      </w:r>
      <w:r>
        <w:rPr>
          <w:rFonts w:ascii="Times New Roman"/>
          <w:b w:val="false"/>
          <w:i w:val="false"/>
          <w:color w:val="000000"/>
          <w:sz w:val="28"/>
        </w:rPr>
        <w:t xml:space="preserve">
      5) норматив обеспечения наркотическими средствами, психотропными веществами (далее - норматив обеспечения) - количество определенных наркотических средств и (или) психотропных веществ, разрешенное юридическим лицам - предприятиям производителям и импортерам для реализации на территории Республики Казахстан конкретным юридическим лицам, осуществляющим соответствующий вид деятельности, согласно государственной лицензии; </w:t>
      </w:r>
      <w:r>
        <w:br/>
      </w:r>
      <w:r>
        <w:rPr>
          <w:rFonts w:ascii="Times New Roman"/>
          <w:b w:val="false"/>
          <w:i w:val="false"/>
          <w:color w:val="000000"/>
          <w:sz w:val="28"/>
        </w:rPr>
        <w:t xml:space="preserve">
      6) норматив потребления наркотических средств, психотропных веществ (далее - норматив потребления) - количество определенных наркотических средств и (или) психотропных веществ необходимое для потребления конкретным юридическим лицам, заявленное в Комитет по борьбе с наркоманией и наркобизнесом Министерства юстиции Республики Казахстан (далее - Комитет) в соответствии с настоящей Инструкцией; </w:t>
      </w:r>
      <w:r>
        <w:br/>
      </w:r>
      <w:r>
        <w:rPr>
          <w:rFonts w:ascii="Times New Roman"/>
          <w:b w:val="false"/>
          <w:i w:val="false"/>
          <w:color w:val="000000"/>
          <w:sz w:val="28"/>
        </w:rPr>
        <w:t xml:space="preserve">
      7) психотропные вещества - вещества синтетического или природного происхождения, включенные в Список наркотических средств, психотропных веществ и прекурсоров, подлежащих контролю в соответствии с законодательством Республики Казахстан, международными договорами Республики Казахстан, в том числе Конвенцией о психотропных веществах 1971 года; </w:t>
      </w:r>
      <w:r>
        <w:br/>
      </w:r>
      <w:r>
        <w:rPr>
          <w:rFonts w:ascii="Times New Roman"/>
          <w:b w:val="false"/>
          <w:i w:val="false"/>
          <w:color w:val="000000"/>
          <w:sz w:val="28"/>
        </w:rPr>
        <w:t xml:space="preserve">
      8) распределение наркотических средств, психотропных веществ - это мероприятия, направленные на обеспечение внутреннего рынка республики указанными средствами и гарантирующие осуществление профессиональной деятельности министерств, ведомств и юридических лиц в рамках выделенных квот, включающие в себя мероприятия по утверждению нормативов потребления наркотических средств, психотропных веществ и нормативов обеспечения указанными средствами; </w:t>
      </w:r>
      <w:r>
        <w:br/>
      </w:r>
      <w:r>
        <w:rPr>
          <w:rFonts w:ascii="Times New Roman"/>
          <w:b w:val="false"/>
          <w:i w:val="false"/>
          <w:color w:val="000000"/>
          <w:sz w:val="28"/>
        </w:rPr>
        <w:t>
      9) список наркотических средств, психотропных веществ и прекурсоров, подлежащих контролю в Республике Казахстан (далее - Список),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списки на основе международных Конвенций и утвержденный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наркотических средствах, психотропных веществах, прекурсорах и мерах противодействия их незаконному обороту и злоупотреблению ими", N 279 от 10.07.1998 года. </w:t>
      </w:r>
    </w:p>
    <w:bookmarkStart w:name="z3" w:id="2"/>
    <w:p>
      <w:pPr>
        <w:spacing w:after="0"/>
        <w:ind w:left="0"/>
        <w:jc w:val="left"/>
      </w:pPr>
      <w:r>
        <w:rPr>
          <w:rFonts w:ascii="Times New Roman"/>
          <w:b/>
          <w:i w:val="false"/>
          <w:color w:val="000000"/>
        </w:rPr>
        <w:t xml:space="preserve"> 
Глава 2. Формирование и утверждение нормы потребности </w:t>
      </w:r>
      <w:r>
        <w:br/>
      </w:r>
      <w:r>
        <w:rPr>
          <w:rFonts w:ascii="Times New Roman"/>
          <w:b/>
          <w:i w:val="false"/>
          <w:color w:val="000000"/>
        </w:rPr>
        <w:t xml:space="preserve">
Республики Казахстан в наркотических средствах и </w:t>
      </w:r>
      <w:r>
        <w:br/>
      </w:r>
      <w:r>
        <w:rPr>
          <w:rFonts w:ascii="Times New Roman"/>
          <w:b/>
          <w:i w:val="false"/>
          <w:color w:val="000000"/>
        </w:rPr>
        <w:t xml:space="preserve">
психотропных веществах </w:t>
      </w:r>
    </w:p>
    <w:bookmarkEnd w:id="2"/>
    <w:p>
      <w:pPr>
        <w:spacing w:after="0"/>
        <w:ind w:left="0"/>
        <w:jc w:val="both"/>
      </w:pPr>
      <w:r>
        <w:rPr>
          <w:rFonts w:ascii="Times New Roman"/>
          <w:b w:val="false"/>
          <w:i w:val="false"/>
          <w:color w:val="000000"/>
          <w:sz w:val="28"/>
        </w:rPr>
        <w:t xml:space="preserve">      4. Юридические лица-потребители - государственные предприятия, государственные учреждения заявки на утверждение норматива потребления на следующий календарный год представляют в вышестоящую организацию для обобщения по ведомственной принадлежности по иерархии до центрального исполнительного органа. </w:t>
      </w:r>
      <w:r>
        <w:br/>
      </w:r>
      <w:r>
        <w:rPr>
          <w:rFonts w:ascii="Times New Roman"/>
          <w:b w:val="false"/>
          <w:i w:val="false"/>
          <w:color w:val="000000"/>
          <w:sz w:val="28"/>
        </w:rPr>
        <w:t xml:space="preserve">
      5. Юридические лица-потребители негосударственного сектора представляют заявки на утверждение норматива потребления на следующий календарный год в государственные органы, координирующие деятельность в соответствующей отрасли на территории соответствующей административно-территориальной единицы для обобщения, и передачи на обобщение по ведомственной принадлежности по иерархии до центрального исполнительного органа. </w:t>
      </w:r>
      <w:r>
        <w:br/>
      </w:r>
      <w:r>
        <w:rPr>
          <w:rFonts w:ascii="Times New Roman"/>
          <w:b w:val="false"/>
          <w:i w:val="false"/>
          <w:color w:val="000000"/>
          <w:sz w:val="28"/>
        </w:rPr>
        <w:t xml:space="preserve">
      6. Центральные исполнительные органы ежегодно представляют обобщенные заявки, в Комитет для утверждения сведенного норматива потребления на следующий календарный год до 1 апреля текущего года. </w:t>
      </w:r>
      <w:r>
        <w:br/>
      </w:r>
      <w:r>
        <w:rPr>
          <w:rFonts w:ascii="Times New Roman"/>
          <w:b w:val="false"/>
          <w:i w:val="false"/>
          <w:color w:val="000000"/>
          <w:sz w:val="28"/>
        </w:rPr>
        <w:t xml:space="preserve">
      7. Юридические лица-потребители, осуществляющие переработку наркотических средств, психотропных веществ либо производство препаратов или лекарственных средств, содержащих наркотические средства или психотропные вещества, независимо от формы собственности, представляют заявки на утверждение норматива потребления на следующий календарный год в Комитет в соответствии с пунктом 6 настоящей Инструкции. </w:t>
      </w:r>
      <w:r>
        <w:br/>
      </w:r>
      <w:r>
        <w:rPr>
          <w:rFonts w:ascii="Times New Roman"/>
          <w:b w:val="false"/>
          <w:i w:val="false"/>
          <w:color w:val="000000"/>
          <w:sz w:val="28"/>
        </w:rPr>
        <w:t xml:space="preserve">
      8. Комитет проверяет обоснованность заявок нормативов потребления юридических лиц, сводит заявленные на утверждение нормативы потребления и вносит указанные нормативы потребления наркотических средств, психотропных веществ в Правительство Республики Казахстан для их утверждения. </w:t>
      </w:r>
      <w:r>
        <w:br/>
      </w:r>
      <w:r>
        <w:rPr>
          <w:rFonts w:ascii="Times New Roman"/>
          <w:b w:val="false"/>
          <w:i w:val="false"/>
          <w:color w:val="000000"/>
          <w:sz w:val="28"/>
        </w:rPr>
        <w:t xml:space="preserve">
      9. Государственная квота - норма потребности Республики Казахстан в наркотических средствах и психотропных веществах на следующий календарный год утверждается постановлением Правительства Республики Казахстан. Государственная квота содержит в себе количество, определенных наркотических средств и психотропных веществ, заявленное юридическими лицами на следующий календарный год в соответствии с пунктами 6, 7 настоящей Инструкции. </w:t>
      </w:r>
      <w:r>
        <w:br/>
      </w:r>
      <w:r>
        <w:rPr>
          <w:rFonts w:ascii="Times New Roman"/>
          <w:b w:val="false"/>
          <w:i w:val="false"/>
          <w:color w:val="000000"/>
          <w:sz w:val="28"/>
        </w:rPr>
        <w:t xml:space="preserve">
      10. Норматив потребления для административно-территориальных единиц республики с указанием нормативов для конкретных юридических лиц-потребителей (лечебно-профилактических, аптечных, ветеринарных, учебных и научно-исследовательских организаций и др.), деятельность которых подлежит лицензированию, утверждается органом-лицензиаром на основании заявленного количества в соответствии с пунктами 4, 5 настоящей Инструкции и в пределах утвержденного норматива потребления.             </w:t>
      </w:r>
    </w:p>
    <w:bookmarkStart w:name="z4" w:id="3"/>
    <w:p>
      <w:pPr>
        <w:spacing w:after="0"/>
        <w:ind w:left="0"/>
        <w:jc w:val="left"/>
      </w:pPr>
      <w:r>
        <w:rPr>
          <w:rFonts w:ascii="Times New Roman"/>
          <w:b/>
          <w:i w:val="false"/>
          <w:color w:val="000000"/>
        </w:rPr>
        <w:t xml:space="preserve"> 
Глава 3. Долевое распределение и утверждение </w:t>
      </w:r>
      <w:r>
        <w:br/>
      </w:r>
      <w:r>
        <w:rPr>
          <w:rFonts w:ascii="Times New Roman"/>
          <w:b/>
          <w:i w:val="false"/>
          <w:color w:val="000000"/>
        </w:rPr>
        <w:t xml:space="preserve">
норматива обеспечения наркотическими средствами </w:t>
      </w:r>
      <w:r>
        <w:br/>
      </w:r>
      <w:r>
        <w:rPr>
          <w:rFonts w:ascii="Times New Roman"/>
          <w:b/>
          <w:i w:val="false"/>
          <w:color w:val="000000"/>
        </w:rPr>
        <w:t xml:space="preserve">
и психотропными веществами Республики Казахстан </w:t>
      </w:r>
    </w:p>
    <w:bookmarkEnd w:id="3"/>
    <w:p>
      <w:pPr>
        <w:spacing w:after="0"/>
        <w:ind w:left="0"/>
        <w:jc w:val="both"/>
      </w:pPr>
      <w:r>
        <w:rPr>
          <w:rFonts w:ascii="Times New Roman"/>
          <w:b w:val="false"/>
          <w:i w:val="false"/>
          <w:color w:val="000000"/>
          <w:sz w:val="28"/>
        </w:rPr>
        <w:t xml:space="preserve">      11. Норматив обеспечения утверждается для юридических лиц производителей и импортеров, осуществляющих первичную реализацию наркотических средств и психотропных веществ, после ввоза или (и) производства. </w:t>
      </w:r>
      <w:r>
        <w:br/>
      </w:r>
      <w:r>
        <w:rPr>
          <w:rFonts w:ascii="Times New Roman"/>
          <w:b w:val="false"/>
          <w:i w:val="false"/>
          <w:color w:val="000000"/>
          <w:sz w:val="28"/>
        </w:rPr>
        <w:t xml:space="preserve">
      12. Суммарные данные норматива обеспечения Республики Казахстан должны соответствовать норме потребности (государственной квоте) Республики Казахстан и не могут ее превышать. </w:t>
      </w:r>
      <w:r>
        <w:br/>
      </w:r>
      <w:r>
        <w:rPr>
          <w:rFonts w:ascii="Times New Roman"/>
          <w:b w:val="false"/>
          <w:i w:val="false"/>
          <w:color w:val="000000"/>
          <w:sz w:val="28"/>
        </w:rPr>
        <w:t xml:space="preserve">
      13. Долевое распределение норматива обеспечения осуществляется в отношении всех наркотических средств, психотропных веществ, включенных в Список, а также продукции, содержащей указанные вещества и средства, заявленной юридическими лицами-потребителями. </w:t>
      </w:r>
      <w:r>
        <w:br/>
      </w:r>
      <w:r>
        <w:rPr>
          <w:rFonts w:ascii="Times New Roman"/>
          <w:b w:val="false"/>
          <w:i w:val="false"/>
          <w:color w:val="000000"/>
          <w:sz w:val="28"/>
        </w:rPr>
        <w:t xml:space="preserve">
      14. Юридические лица, осуществляющие деятельность по производству и ввозу наркотических средств, психотропных веществ после утверждения Правительством Республики Казахстан государственной квоты представляют в Комитет пакет документов на утверждение нормативов обеспечения на следующий календарный год до 1 ноября текущего года. </w:t>
      </w:r>
      <w:r>
        <w:br/>
      </w:r>
      <w:r>
        <w:rPr>
          <w:rFonts w:ascii="Times New Roman"/>
          <w:b w:val="false"/>
          <w:i w:val="false"/>
          <w:color w:val="000000"/>
          <w:sz w:val="28"/>
        </w:rPr>
        <w:t xml:space="preserve">
      15. Юридическим лицам, осуществляющим производство и ввоз наркотических средств, психотропных веществ, и желающим принять участие в процедуре распределения норматива обеспечения, необходимо представить следующий пакет документов: </w:t>
      </w:r>
      <w:r>
        <w:br/>
      </w:r>
      <w:r>
        <w:rPr>
          <w:rFonts w:ascii="Times New Roman"/>
          <w:b w:val="false"/>
          <w:i w:val="false"/>
          <w:color w:val="000000"/>
          <w:sz w:val="28"/>
        </w:rPr>
        <w:t xml:space="preserve">
      1) заявление установленного образца (Приложение 1); </w:t>
      </w:r>
      <w:r>
        <w:br/>
      </w:r>
      <w:r>
        <w:rPr>
          <w:rFonts w:ascii="Times New Roman"/>
          <w:b w:val="false"/>
          <w:i w:val="false"/>
          <w:color w:val="000000"/>
          <w:sz w:val="28"/>
        </w:rPr>
        <w:t xml:space="preserve">
      2) данные указывающие объем норматива обеспечения продукцией, содержащей наркотические средства и (или) психотропные вещества (Приложение 2); </w:t>
      </w:r>
      <w:r>
        <w:br/>
      </w:r>
      <w:r>
        <w:rPr>
          <w:rFonts w:ascii="Times New Roman"/>
          <w:b w:val="false"/>
          <w:i w:val="false"/>
          <w:color w:val="000000"/>
          <w:sz w:val="28"/>
        </w:rPr>
        <w:t xml:space="preserve">
      3) данные по ценовому предложению на продукцию, содержащую наркотические средства, психотропные вещества (Приложение 3);  </w:t>
      </w:r>
      <w:r>
        <w:br/>
      </w:r>
      <w:r>
        <w:rPr>
          <w:rFonts w:ascii="Times New Roman"/>
          <w:b w:val="false"/>
          <w:i w:val="false"/>
          <w:color w:val="000000"/>
          <w:sz w:val="28"/>
        </w:rPr>
        <w:t xml:space="preserve">
      4) отчет о фактическом остатке наркотических средств, психотропных веществ на день подачи документов (Приложение 4); </w:t>
      </w:r>
      <w:r>
        <w:br/>
      </w:r>
      <w:r>
        <w:rPr>
          <w:rFonts w:ascii="Times New Roman"/>
          <w:b w:val="false"/>
          <w:i w:val="false"/>
          <w:color w:val="000000"/>
          <w:sz w:val="28"/>
        </w:rPr>
        <w:t xml:space="preserve">
      5) копию лицензии на деятельность, связанную с производством или ввозом/вывозом наркотических средств, психотропных веществ;   </w:t>
      </w:r>
      <w:r>
        <w:br/>
      </w:r>
      <w:r>
        <w:rPr>
          <w:rFonts w:ascii="Times New Roman"/>
          <w:b w:val="false"/>
          <w:i w:val="false"/>
          <w:color w:val="000000"/>
          <w:sz w:val="28"/>
        </w:rPr>
        <w:t xml:space="preserve">
      6) копию лицензии на деятельность, связанную с оптовой реализацией наркотических средств, психотропных веществ; </w:t>
      </w:r>
      <w:r>
        <w:br/>
      </w:r>
      <w:r>
        <w:rPr>
          <w:rFonts w:ascii="Times New Roman"/>
          <w:b w:val="false"/>
          <w:i w:val="false"/>
          <w:color w:val="000000"/>
          <w:sz w:val="28"/>
        </w:rPr>
        <w:t xml:space="preserve">
      7) копии контрактов (договоров) на внешнеэкономическую деятельность со спецификацией на соответствующий год. </w:t>
      </w:r>
      <w:r>
        <w:br/>
      </w:r>
      <w:r>
        <w:rPr>
          <w:rFonts w:ascii="Times New Roman"/>
          <w:b w:val="false"/>
          <w:i w:val="false"/>
          <w:color w:val="000000"/>
          <w:sz w:val="28"/>
        </w:rPr>
        <w:t xml:space="preserve">
      16. Комитет на основании поданных заявок (представленных  пакетов документов на утверждение нормативов обеспечения) осуществляет долевое распределение норматива обеспечения между юридическими лицами, подавшими указанные заявки и принимает  соответствующее решение, оформляемое приказом Председателя Комитета. </w:t>
      </w:r>
      <w:r>
        <w:br/>
      </w:r>
      <w:r>
        <w:rPr>
          <w:rFonts w:ascii="Times New Roman"/>
          <w:b w:val="false"/>
          <w:i w:val="false"/>
          <w:color w:val="000000"/>
          <w:sz w:val="28"/>
        </w:rPr>
        <w:t xml:space="preserve">
      17. Основными критериями при осуществлении долевого распределения норматива обеспечения между юридическими лицами, осуществляющими производство и ввоз наркотических средств, психотропных веществ являются:     </w:t>
      </w:r>
      <w:r>
        <w:br/>
      </w:r>
      <w:r>
        <w:rPr>
          <w:rFonts w:ascii="Times New Roman"/>
          <w:b w:val="false"/>
          <w:i w:val="false"/>
          <w:color w:val="000000"/>
          <w:sz w:val="28"/>
        </w:rPr>
        <w:t xml:space="preserve">
      1) для лицензиатов-производителей: </w:t>
      </w:r>
      <w:r>
        <w:br/>
      </w:r>
      <w:r>
        <w:rPr>
          <w:rFonts w:ascii="Times New Roman"/>
          <w:b w:val="false"/>
          <w:i w:val="false"/>
          <w:color w:val="000000"/>
          <w:sz w:val="28"/>
        </w:rPr>
        <w:t xml:space="preserve">
      данные за предыдущие годы о фактически выполненных юридическими лицами объемах реализации произведенной продукции в соответствии с нормативами обеспечения, указанными в приложениях к государственным лицензиям на деятельность, связанную с производством наркотических средств и психотропных веществ; </w:t>
      </w:r>
      <w:r>
        <w:br/>
      </w:r>
      <w:r>
        <w:rPr>
          <w:rFonts w:ascii="Times New Roman"/>
          <w:b w:val="false"/>
          <w:i w:val="false"/>
          <w:color w:val="000000"/>
          <w:sz w:val="28"/>
        </w:rPr>
        <w:t>
      выполнение подавшими заявления лицензиатами требований пункта 5 Правил осуществления государственного контроля над оборотом наркотических средств, психотропных веществ и прекурсоров в Республике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10 ноября 2000 года N 1693 (далее - Правила); </w:t>
      </w:r>
      <w:r>
        <w:br/>
      </w:r>
      <w:r>
        <w:rPr>
          <w:rFonts w:ascii="Times New Roman"/>
          <w:b w:val="false"/>
          <w:i w:val="false"/>
          <w:color w:val="000000"/>
          <w:sz w:val="28"/>
        </w:rPr>
        <w:t xml:space="preserve">
      результаты проверок деятельности, подавших заявления лицензиатов со стороны лицензиаров, а также других органов, осуществляющих государственный контроль над оборотом наркотических средств, психотропных веществ согласно пункту 3 Правил и требованиям иных нормативных правовых актов. Копии соответствующих актов о нарушениях, при их наличии, прилагаются к приказу; </w:t>
      </w:r>
      <w:r>
        <w:br/>
      </w:r>
      <w:r>
        <w:rPr>
          <w:rFonts w:ascii="Times New Roman"/>
          <w:b w:val="false"/>
          <w:i w:val="false"/>
          <w:color w:val="000000"/>
          <w:sz w:val="28"/>
        </w:rPr>
        <w:t xml:space="preserve">
      обеспечение доли рынка отечественным производителем по отдельным видам продукции, содержащей наркотические средства и психотропные вещества, производство, которой не зависит от импорта сырья, учитывая при этом фактически сложившиеся соотношения объемов лекарственных средств отечественного производства и ввозимых из-за пределов республики; </w:t>
      </w:r>
      <w:r>
        <w:br/>
      </w:r>
      <w:r>
        <w:rPr>
          <w:rFonts w:ascii="Times New Roman"/>
          <w:b w:val="false"/>
          <w:i w:val="false"/>
          <w:color w:val="000000"/>
          <w:sz w:val="28"/>
        </w:rPr>
        <w:t xml:space="preserve">
      наличие складских запасов заявляемой продукции, имеющейся у лицензиатов-производителей, с учетом годовой потребности республики в ней; </w:t>
      </w:r>
      <w:r>
        <w:br/>
      </w:r>
      <w:r>
        <w:rPr>
          <w:rFonts w:ascii="Times New Roman"/>
          <w:b w:val="false"/>
          <w:i w:val="false"/>
          <w:color w:val="000000"/>
          <w:sz w:val="28"/>
        </w:rPr>
        <w:t xml:space="preserve">
      данные о фактически сложившейся конъюнктуре рынка за предыдущие годы; </w:t>
      </w:r>
      <w:r>
        <w:br/>
      </w:r>
      <w:r>
        <w:rPr>
          <w:rFonts w:ascii="Times New Roman"/>
          <w:b w:val="false"/>
          <w:i w:val="false"/>
          <w:color w:val="000000"/>
          <w:sz w:val="28"/>
        </w:rPr>
        <w:t xml:space="preserve">
      2) для лицензиатов-импортеров:   </w:t>
      </w:r>
      <w:r>
        <w:br/>
      </w:r>
      <w:r>
        <w:rPr>
          <w:rFonts w:ascii="Times New Roman"/>
          <w:b w:val="false"/>
          <w:i w:val="false"/>
          <w:color w:val="000000"/>
          <w:sz w:val="28"/>
        </w:rPr>
        <w:t xml:space="preserve">
      данные за предыдущие годы о фактически выполненных юридическими лицами объемах импорта и реализации в соответствии с нормативами обеспечения, указанными в приложениях к государственным лицензиям на деятельность, связанную с ввозом наркотических средств и психотропных веществ; </w:t>
      </w:r>
      <w:r>
        <w:br/>
      </w:r>
      <w:r>
        <w:rPr>
          <w:rFonts w:ascii="Times New Roman"/>
          <w:b w:val="false"/>
          <w:i w:val="false"/>
          <w:color w:val="000000"/>
          <w:sz w:val="28"/>
        </w:rPr>
        <w:t xml:space="preserve">
      выполнение подавшими заявления лицензиатами требований пунктов 5, 49 Правил; </w:t>
      </w:r>
      <w:r>
        <w:br/>
      </w:r>
      <w:r>
        <w:rPr>
          <w:rFonts w:ascii="Times New Roman"/>
          <w:b w:val="false"/>
          <w:i w:val="false"/>
          <w:color w:val="000000"/>
          <w:sz w:val="28"/>
        </w:rPr>
        <w:t xml:space="preserve">
      результаты проверок деятельности подавших заявления лицензиатов со стороны лицензиаров, а также других органов, осуществляющих государственный контроль над оборотом наркотических средств, психотропных веществ согласно пункту 3 Правил и требованиям иных нормативных правовых актов. Копии соответствующих актов о нарушениях, при их наличии, прилагаются к приказу; </w:t>
      </w:r>
      <w:r>
        <w:br/>
      </w:r>
      <w:r>
        <w:rPr>
          <w:rFonts w:ascii="Times New Roman"/>
          <w:b w:val="false"/>
          <w:i w:val="false"/>
          <w:color w:val="000000"/>
          <w:sz w:val="28"/>
        </w:rPr>
        <w:t xml:space="preserve">
      наличие складских запасов заявляемой продукции, имеющейся у лицензиатов-импортеров, с учетом годовой потребности республики в ней; </w:t>
      </w:r>
      <w:r>
        <w:br/>
      </w:r>
      <w:r>
        <w:rPr>
          <w:rFonts w:ascii="Times New Roman"/>
          <w:b w:val="false"/>
          <w:i w:val="false"/>
          <w:color w:val="000000"/>
          <w:sz w:val="28"/>
        </w:rPr>
        <w:t xml:space="preserve">
      учет потребностей регионов; </w:t>
      </w:r>
      <w:r>
        <w:br/>
      </w:r>
      <w:r>
        <w:rPr>
          <w:rFonts w:ascii="Times New Roman"/>
          <w:b w:val="false"/>
          <w:i w:val="false"/>
          <w:color w:val="000000"/>
          <w:sz w:val="28"/>
        </w:rPr>
        <w:t xml:space="preserve">
      потребность в максимальном насыщении внутреннего рынка различными препаратами, зарегистрированными и разрешенными к применению в Республике Казахстан. </w:t>
      </w:r>
      <w:r>
        <w:br/>
      </w:r>
      <w:r>
        <w:rPr>
          <w:rFonts w:ascii="Times New Roman"/>
          <w:b w:val="false"/>
          <w:i w:val="false"/>
          <w:color w:val="000000"/>
          <w:sz w:val="28"/>
        </w:rPr>
        <w:t xml:space="preserve">
      18. Комитет при осуществлении долевого распределения норматива обеспечения вправе запросить у заявителей-импортеров и  производителей дополнительные сведения. </w:t>
      </w:r>
      <w:r>
        <w:br/>
      </w:r>
      <w:r>
        <w:rPr>
          <w:rFonts w:ascii="Times New Roman"/>
          <w:b w:val="false"/>
          <w:i w:val="false"/>
          <w:color w:val="000000"/>
          <w:sz w:val="28"/>
        </w:rPr>
        <w:t xml:space="preserve">
      19. Срок проведения долевого распределения норматива обеспечения на предстоящий год определяется Комитетом, доводится до сведения участников (поставщиков и производителей) путем письменного их уведомления и опубликования в официальных средствах массовой информации и не может быть позднее 1 декабря текущего года. </w:t>
      </w:r>
      <w:r>
        <w:br/>
      </w:r>
      <w:r>
        <w:rPr>
          <w:rFonts w:ascii="Times New Roman"/>
          <w:b w:val="false"/>
          <w:i w:val="false"/>
          <w:color w:val="000000"/>
          <w:sz w:val="28"/>
        </w:rPr>
        <w:t xml:space="preserve">
      20. Республиканский норматив обеспечения для юридических лиц, осуществляющих производство и (или) ввоз наркотических средств, психотропных веществ, после его долевого распределения между указанными лицами утверждается приказом Председателя Комитета. </w:t>
      </w:r>
      <w:r>
        <w:br/>
      </w:r>
      <w:r>
        <w:rPr>
          <w:rFonts w:ascii="Times New Roman"/>
          <w:b w:val="false"/>
          <w:i w:val="false"/>
          <w:color w:val="000000"/>
          <w:sz w:val="28"/>
        </w:rPr>
        <w:t xml:space="preserve">
      21. Приказ Председателя Комитета об утверждении республиканского норматива обеспечения наркотическими средствами и психотропными веществами с перечнем основных поставщиков и производителей публикуется в официальных средствах массовой информации с указанием их доли в обеспечении страны наркотическими средствами, психотропными веществами. </w:t>
      </w:r>
      <w:r>
        <w:br/>
      </w:r>
      <w:r>
        <w:rPr>
          <w:rFonts w:ascii="Times New Roman"/>
          <w:b w:val="false"/>
          <w:i w:val="false"/>
          <w:color w:val="000000"/>
          <w:sz w:val="28"/>
        </w:rPr>
        <w:t xml:space="preserve">
      22. Норматив обеспечения наркотических средств, психотропных веществ с указанием перечня и количества продукции, содержащей указанные вещества, для производства либо ввоза на территорию страны на предстоящий календарный год, вносится в приложение к лицензии на деятельность, связанную с оборотом наркотических средств или психотропных веществ, соответствующего производителя и импортера. </w:t>
      </w:r>
      <w:r>
        <w:br/>
      </w:r>
      <w:r>
        <w:rPr>
          <w:rFonts w:ascii="Times New Roman"/>
          <w:b w:val="false"/>
          <w:i w:val="false"/>
          <w:color w:val="000000"/>
          <w:sz w:val="28"/>
        </w:rPr>
        <w:t xml:space="preserve">
      23. Приложение к лицензии с внесенным нормативом обеспечения наркотическими средствами, психотропными веществами выдается юридическим лицам, осуществляющим производство и (или) ввоз наркотических средств, психотропных веществ не позднее 31 декабря текущего года. </w:t>
      </w:r>
      <w:r>
        <w:br/>
      </w:r>
      <w:r>
        <w:rPr>
          <w:rFonts w:ascii="Times New Roman"/>
          <w:b w:val="false"/>
          <w:i w:val="false"/>
          <w:color w:val="000000"/>
          <w:sz w:val="28"/>
        </w:rPr>
        <w:t xml:space="preserve">
      24. Отношения по обеспечению наркотическими средствами, психотропными веществами юридических лиц-потребителей, в пределах утвержденных для них нормативов потребления, устанавливаются на договорной основе с юридическими лицами, осуществляющими производство и (или) ввоз наркотических средств, психотропных веществ. </w:t>
      </w:r>
      <w:r>
        <w:br/>
      </w:r>
      <w:r>
        <w:rPr>
          <w:rFonts w:ascii="Times New Roman"/>
          <w:b w:val="false"/>
          <w:i w:val="false"/>
          <w:color w:val="000000"/>
          <w:sz w:val="28"/>
        </w:rPr>
        <w:t xml:space="preserve">
      25. В случае если на момент распределения, наркотическое средство или психотропное вещество, а также продукция, содержащая указанные вещества, не имеет государственной регистрации, то они подлежат распределению, однако их производство или ввоз/вывоз в дальнейшем может осуществляться только после представления в Комитет экспертного заключения Министерства здравоохранения Республики Казахстан о регистрации данных средств или веществ, согласно подпункта 2 пункта 44 и подпунктов 4, 5 пункта 55 Правил. </w:t>
      </w:r>
    </w:p>
    <w:bookmarkStart w:name="z5" w:id="4"/>
    <w:p>
      <w:pPr>
        <w:spacing w:after="0"/>
        <w:ind w:left="0"/>
        <w:jc w:val="left"/>
      </w:pPr>
      <w:r>
        <w:rPr>
          <w:rFonts w:ascii="Times New Roman"/>
          <w:b/>
          <w:i w:val="false"/>
          <w:color w:val="000000"/>
        </w:rPr>
        <w:t xml:space="preserve"> 
Глава 4. Долевое перераспределение норматива обеспечения </w:t>
      </w:r>
      <w:r>
        <w:br/>
      </w:r>
      <w:r>
        <w:rPr>
          <w:rFonts w:ascii="Times New Roman"/>
          <w:b/>
          <w:i w:val="false"/>
          <w:color w:val="000000"/>
        </w:rPr>
        <w:t xml:space="preserve">
наркотическими средствами и психотропными веществами </w:t>
      </w:r>
    </w:p>
    <w:bookmarkEnd w:id="4"/>
    <w:p>
      <w:pPr>
        <w:spacing w:after="0"/>
        <w:ind w:left="0"/>
        <w:jc w:val="both"/>
      </w:pPr>
      <w:r>
        <w:rPr>
          <w:rFonts w:ascii="Times New Roman"/>
          <w:b w:val="false"/>
          <w:i w:val="false"/>
          <w:color w:val="000000"/>
          <w:sz w:val="28"/>
        </w:rPr>
        <w:t xml:space="preserve">      26. В случае нарушения или невыполнения юридическими лицами, осуществляющими производство и ввоз наркотических средств, психотропных веществ требований по исполнению соответствующего норматива обеспечения, Комитет перераспределяет установленные доли в обеспечении потребности в наркотических средствах, психотропных веществах между участниками, на основании приказа Председателя Комитета. </w:t>
      </w:r>
      <w:r>
        <w:br/>
      </w:r>
      <w:r>
        <w:rPr>
          <w:rFonts w:ascii="Times New Roman"/>
          <w:b w:val="false"/>
          <w:i w:val="false"/>
          <w:color w:val="000000"/>
          <w:sz w:val="28"/>
        </w:rPr>
        <w:t xml:space="preserve">
      27. Нарушением или невыполнением требований по исполнению норматива обеспечения наркотическими средствами, психотропными веществами считаются: </w:t>
      </w:r>
      <w:r>
        <w:br/>
      </w:r>
      <w:r>
        <w:rPr>
          <w:rFonts w:ascii="Times New Roman"/>
          <w:b w:val="false"/>
          <w:i w:val="false"/>
          <w:color w:val="000000"/>
          <w:sz w:val="28"/>
        </w:rPr>
        <w:t xml:space="preserve">
      нарушение действующего законодательства, регулирующего оборот наркотических средств, психотропных веществ; </w:t>
      </w:r>
      <w:r>
        <w:br/>
      </w:r>
      <w:r>
        <w:rPr>
          <w:rFonts w:ascii="Times New Roman"/>
          <w:b w:val="false"/>
          <w:i w:val="false"/>
          <w:color w:val="000000"/>
          <w:sz w:val="28"/>
        </w:rPr>
        <w:t xml:space="preserve">
      нарушение сроков поставки продукции, содержащей наркотические средства, психотропные вещества, которое может повлечь за собой дефицит обеспечения юридических лиц-потребителей данной продукцией; </w:t>
      </w:r>
      <w:r>
        <w:br/>
      </w:r>
      <w:r>
        <w:rPr>
          <w:rFonts w:ascii="Times New Roman"/>
          <w:b w:val="false"/>
          <w:i w:val="false"/>
          <w:color w:val="000000"/>
          <w:sz w:val="28"/>
        </w:rPr>
        <w:t xml:space="preserve">
      письменной рекламации со стороны потребителей в отношении качества указанной продукции; </w:t>
      </w:r>
      <w:r>
        <w:br/>
      </w:r>
      <w:r>
        <w:rPr>
          <w:rFonts w:ascii="Times New Roman"/>
          <w:b w:val="false"/>
          <w:i w:val="false"/>
          <w:color w:val="000000"/>
          <w:sz w:val="28"/>
        </w:rPr>
        <w:t xml:space="preserve">
      прекращение деятельности юридического лица, осуществляющего деятельность в сфере оборота наркотических средств, психотропных веществ; </w:t>
      </w:r>
      <w:r>
        <w:br/>
      </w:r>
      <w:r>
        <w:rPr>
          <w:rFonts w:ascii="Times New Roman"/>
          <w:b w:val="false"/>
          <w:i w:val="false"/>
          <w:color w:val="000000"/>
          <w:sz w:val="28"/>
        </w:rPr>
        <w:t xml:space="preserve">
      приостановление действия лицензии или ее отзыв.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распределению наркотических </w:t>
      </w:r>
      <w:r>
        <w:br/>
      </w:r>
      <w:r>
        <w:rPr>
          <w:rFonts w:ascii="Times New Roman"/>
          <w:b w:val="false"/>
          <w:i w:val="false"/>
          <w:color w:val="000000"/>
          <w:sz w:val="28"/>
        </w:rPr>
        <w:t xml:space="preserve">
средств, психотропных веществ в Республике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Председателя Комитета по борьбе с     </w:t>
      </w:r>
      <w:r>
        <w:br/>
      </w:r>
      <w:r>
        <w:rPr>
          <w:rFonts w:ascii="Times New Roman"/>
          <w:b w:val="false"/>
          <w:i w:val="false"/>
          <w:color w:val="000000"/>
          <w:sz w:val="28"/>
        </w:rPr>
        <w:t xml:space="preserve">
наркоманией и наркобизнесом Министерства  </w:t>
      </w:r>
      <w:r>
        <w:br/>
      </w:r>
      <w:r>
        <w:rPr>
          <w:rFonts w:ascii="Times New Roman"/>
          <w:b w:val="false"/>
          <w:i w:val="false"/>
          <w:color w:val="000000"/>
          <w:sz w:val="28"/>
        </w:rPr>
        <w:t xml:space="preserve">
юстиции Республики Казахстан         </w:t>
      </w:r>
      <w:r>
        <w:br/>
      </w:r>
      <w:r>
        <w:rPr>
          <w:rFonts w:ascii="Times New Roman"/>
          <w:b w:val="false"/>
          <w:i w:val="false"/>
          <w:color w:val="000000"/>
          <w:sz w:val="28"/>
        </w:rPr>
        <w:t xml:space="preserve">
от 21 ноября 2002 года N 125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Комитет по борьбе с наркоманией и наркобизнесом </w:t>
      </w:r>
      <w:r>
        <w:br/>
      </w:r>
      <w:r>
        <w:rPr>
          <w:rFonts w:ascii="Times New Roman"/>
          <w:b/>
          <w:i w:val="false"/>
          <w:color w:val="000000"/>
        </w:rPr>
        <w:t xml:space="preserve">
Министерства юстиции РК </w:t>
      </w:r>
      <w:r>
        <w:br/>
      </w:r>
      <w:r>
        <w:rPr>
          <w:rFonts w:ascii="Times New Roman"/>
          <w:b/>
          <w:i w:val="false"/>
          <w:color w:val="000000"/>
        </w:rPr>
        <w:t>
 </w:t>
      </w:r>
      <w:r>
        <w:br/>
      </w:r>
      <w:r>
        <w:rPr>
          <w:rFonts w:ascii="Times New Roman"/>
          <w:b/>
          <w:i w:val="false"/>
          <w:color w:val="000000"/>
        </w:rPr>
        <w:t xml:space="preserve">
ЗАЯВЛЕНИЕ </w:t>
      </w:r>
    </w:p>
    <w:p>
      <w:pPr>
        <w:spacing w:after="0"/>
        <w:ind w:left="0"/>
        <w:jc w:val="both"/>
      </w:pPr>
      <w:r>
        <w:rPr>
          <w:rFonts w:ascii="Times New Roman"/>
          <w:b w:val="false"/>
          <w:i w:val="false"/>
          <w:color w:val="000000"/>
          <w:sz w:val="28"/>
        </w:rPr>
        <w:t xml:space="preserve">      От______________________________________________________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Прошу  выделить квоту на обеспечение лечебно-профилактических, </w:t>
      </w:r>
      <w:r>
        <w:br/>
      </w:r>
      <w:r>
        <w:rPr>
          <w:rFonts w:ascii="Times New Roman"/>
          <w:b w:val="false"/>
          <w:i w:val="false"/>
          <w:color w:val="000000"/>
          <w:sz w:val="28"/>
        </w:rPr>
        <w:t xml:space="preserve">
аптечных учреждений и других организаций продукцией, содержащей </w:t>
      </w:r>
      <w:r>
        <w:br/>
      </w:r>
      <w:r>
        <w:rPr>
          <w:rFonts w:ascii="Times New Roman"/>
          <w:b w:val="false"/>
          <w:i w:val="false"/>
          <w:color w:val="000000"/>
          <w:sz w:val="28"/>
        </w:rPr>
        <w:t xml:space="preserve">
наркотические средства, психотропные вещества (нужное подчеркнуть) </w:t>
      </w:r>
      <w:r>
        <w:br/>
      </w:r>
      <w:r>
        <w:rPr>
          <w:rFonts w:ascii="Times New Roman"/>
          <w:b w:val="false"/>
          <w:i w:val="false"/>
          <w:color w:val="000000"/>
          <w:sz w:val="28"/>
        </w:rPr>
        <w:t xml:space="preserve">
на территории 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(указать регион Республики Казахстан) </w:t>
      </w:r>
    </w:p>
    <w:p>
      <w:pPr>
        <w:spacing w:after="0"/>
        <w:ind w:left="0"/>
        <w:jc w:val="both"/>
      </w:pPr>
      <w:r>
        <w:rPr>
          <w:rFonts w:ascii="Times New Roman"/>
          <w:b w:val="false"/>
          <w:i w:val="false"/>
          <w:color w:val="000000"/>
          <w:sz w:val="28"/>
        </w:rPr>
        <w:t xml:space="preserve">      Сведения об организации: </w:t>
      </w:r>
      <w:r>
        <w:br/>
      </w:r>
      <w:r>
        <w:rPr>
          <w:rFonts w:ascii="Times New Roman"/>
          <w:b w:val="false"/>
          <w:i w:val="false"/>
          <w:color w:val="000000"/>
          <w:sz w:val="28"/>
        </w:rPr>
        <w:t>
 </w:t>
      </w:r>
      <w:r>
        <w:br/>
      </w:r>
      <w:r>
        <w:rPr>
          <w:rFonts w:ascii="Times New Roman"/>
          <w:b w:val="false"/>
          <w:i w:val="false"/>
          <w:color w:val="000000"/>
          <w:sz w:val="28"/>
        </w:rPr>
        <w:t xml:space="preserve">
1. Форма собственности______________________________________________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 Год создания_____________________________________________________ </w:t>
      </w:r>
    </w:p>
    <w:p>
      <w:pPr>
        <w:spacing w:after="0"/>
        <w:ind w:left="0"/>
        <w:jc w:val="both"/>
      </w:pPr>
      <w:r>
        <w:rPr>
          <w:rFonts w:ascii="Times New Roman"/>
          <w:b w:val="false"/>
          <w:i w:val="false"/>
          <w:color w:val="000000"/>
          <w:sz w:val="28"/>
        </w:rPr>
        <w:t xml:space="preserve">3. Свидетельство о регистрации______________________________________ </w:t>
      </w:r>
      <w:r>
        <w:br/>
      </w:r>
      <w:r>
        <w:rPr>
          <w:rFonts w:ascii="Times New Roman"/>
          <w:b w:val="false"/>
          <w:i w:val="false"/>
          <w:color w:val="000000"/>
          <w:sz w:val="28"/>
        </w:rPr>
        <w:t xml:space="preserve">
                                      (N, кем и когда выдано) </w:t>
      </w:r>
    </w:p>
    <w:p>
      <w:pPr>
        <w:spacing w:after="0"/>
        <w:ind w:left="0"/>
        <w:jc w:val="both"/>
      </w:pPr>
      <w:r>
        <w:rPr>
          <w:rFonts w:ascii="Times New Roman"/>
          <w:b w:val="false"/>
          <w:i w:val="false"/>
          <w:color w:val="000000"/>
          <w:sz w:val="28"/>
        </w:rPr>
        <w:t xml:space="preserve">4. Адрес____________________________________________________________ </w:t>
      </w:r>
      <w:r>
        <w:br/>
      </w:r>
      <w:r>
        <w:rPr>
          <w:rFonts w:ascii="Times New Roman"/>
          <w:b w:val="false"/>
          <w:i w:val="false"/>
          <w:color w:val="000000"/>
          <w:sz w:val="28"/>
        </w:rPr>
        <w:t xml:space="preserve">
      (индекс, город, район, область, улица, N дома, телефон, факс) </w:t>
      </w:r>
    </w:p>
    <w:p>
      <w:pPr>
        <w:spacing w:after="0"/>
        <w:ind w:left="0"/>
        <w:jc w:val="both"/>
      </w:pPr>
      <w:r>
        <w:rPr>
          <w:rFonts w:ascii="Times New Roman"/>
          <w:b w:val="false"/>
          <w:i w:val="false"/>
          <w:color w:val="000000"/>
          <w:sz w:val="28"/>
        </w:rPr>
        <w:t xml:space="preserve">5. Расчетный счет___________________________________________________ </w:t>
      </w:r>
      <w:r>
        <w:br/>
      </w:r>
      <w:r>
        <w:rPr>
          <w:rFonts w:ascii="Times New Roman"/>
          <w:b w:val="false"/>
          <w:i w:val="false"/>
          <w:color w:val="000000"/>
          <w:sz w:val="28"/>
        </w:rPr>
        <w:t xml:space="preserve">
                  (N счета, наименование и местонахождение банка) </w:t>
      </w:r>
    </w:p>
    <w:p>
      <w:pPr>
        <w:spacing w:after="0"/>
        <w:ind w:left="0"/>
        <w:jc w:val="both"/>
      </w:pPr>
      <w:r>
        <w:rPr>
          <w:rFonts w:ascii="Times New Roman"/>
          <w:b w:val="false"/>
          <w:i w:val="false"/>
          <w:color w:val="000000"/>
          <w:sz w:val="28"/>
        </w:rPr>
        <w:t xml:space="preserve">6. Филиалы, представительства_______________________________________ </w:t>
      </w:r>
      <w:r>
        <w:br/>
      </w:r>
      <w:r>
        <w:rPr>
          <w:rFonts w:ascii="Times New Roman"/>
          <w:b w:val="false"/>
          <w:i w:val="false"/>
          <w:color w:val="000000"/>
          <w:sz w:val="28"/>
        </w:rPr>
        <w:t xml:space="preserve">
                                (местонахождение и реквизиты) </w:t>
      </w:r>
      <w:r>
        <w:br/>
      </w:r>
      <w:r>
        <w:rPr>
          <w:rFonts w:ascii="Times New Roman"/>
          <w:b w:val="false"/>
          <w:i w:val="false"/>
          <w:color w:val="000000"/>
          <w:sz w:val="28"/>
        </w:rPr>
        <w:t xml:space="preserve">
Перечень прилагаемых документов: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Подпись_____________________________ "___"______________200__ г. </w:t>
      </w:r>
      <w:r>
        <w:br/>
      </w:r>
      <w:r>
        <w:rPr>
          <w:rFonts w:ascii="Times New Roman"/>
          <w:b w:val="false"/>
          <w:i w:val="false"/>
          <w:color w:val="000000"/>
          <w:sz w:val="28"/>
        </w:rPr>
        <w:t xml:space="preserve">
руководителя юридического лица </w:t>
      </w:r>
    </w:p>
    <w:p>
      <w:pPr>
        <w:spacing w:after="0"/>
        <w:ind w:left="0"/>
        <w:jc w:val="both"/>
      </w:pPr>
      <w:r>
        <w:rPr>
          <w:rFonts w:ascii="Times New Roman"/>
          <w:b w:val="false"/>
          <w:i w:val="false"/>
          <w:color w:val="000000"/>
          <w:sz w:val="28"/>
        </w:rPr>
        <w:t xml:space="preserve">Печать </w:t>
      </w:r>
    </w:p>
    <w:p>
      <w:pPr>
        <w:spacing w:after="0"/>
        <w:ind w:left="0"/>
        <w:jc w:val="both"/>
      </w:pPr>
      <w:r>
        <w:rPr>
          <w:rFonts w:ascii="Times New Roman"/>
          <w:b w:val="false"/>
          <w:i w:val="false"/>
          <w:color w:val="000000"/>
          <w:sz w:val="28"/>
        </w:rPr>
        <w:t xml:space="preserve">Заявление принято к рассмотрению "____"____________200__г.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(подпись, фамилия, имя, отчество ответственного лица </w:t>
      </w:r>
      <w:r>
        <w:br/>
      </w:r>
      <w:r>
        <w:rPr>
          <w:rFonts w:ascii="Times New Roman"/>
          <w:b w:val="false"/>
          <w:i w:val="false"/>
          <w:color w:val="000000"/>
          <w:sz w:val="28"/>
        </w:rPr>
        <w:t xml:space="preserve">
                   органа лицензирования)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распределению наркотических </w:t>
      </w:r>
      <w:r>
        <w:br/>
      </w:r>
      <w:r>
        <w:rPr>
          <w:rFonts w:ascii="Times New Roman"/>
          <w:b w:val="false"/>
          <w:i w:val="false"/>
          <w:color w:val="000000"/>
          <w:sz w:val="28"/>
        </w:rPr>
        <w:t xml:space="preserve">
средств, психотропных веществ в Республике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Председателя Комитета по борьбе с     </w:t>
      </w:r>
      <w:r>
        <w:br/>
      </w:r>
      <w:r>
        <w:rPr>
          <w:rFonts w:ascii="Times New Roman"/>
          <w:b w:val="false"/>
          <w:i w:val="false"/>
          <w:color w:val="000000"/>
          <w:sz w:val="28"/>
        </w:rPr>
        <w:t xml:space="preserve">
наркоманией и наркобизнесом Министерства  </w:t>
      </w:r>
      <w:r>
        <w:br/>
      </w:r>
      <w:r>
        <w:rPr>
          <w:rFonts w:ascii="Times New Roman"/>
          <w:b w:val="false"/>
          <w:i w:val="false"/>
          <w:color w:val="000000"/>
          <w:sz w:val="28"/>
        </w:rPr>
        <w:t xml:space="preserve">
юстиции Республики Казахстан         </w:t>
      </w:r>
      <w:r>
        <w:br/>
      </w:r>
      <w:r>
        <w:rPr>
          <w:rFonts w:ascii="Times New Roman"/>
          <w:b w:val="false"/>
          <w:i w:val="false"/>
          <w:color w:val="000000"/>
          <w:sz w:val="28"/>
        </w:rPr>
        <w:t xml:space="preserve">
от 21 ноября 2002 года N 125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Председатель Комитета по борьбе </w:t>
      </w:r>
      <w:r>
        <w:br/>
      </w:r>
      <w:r>
        <w:rPr>
          <w:rFonts w:ascii="Times New Roman"/>
          <w:b w:val="false"/>
          <w:i w:val="false"/>
          <w:color w:val="000000"/>
          <w:sz w:val="28"/>
        </w:rPr>
        <w:t xml:space="preserve">
с наркоманией и наркобизнесом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 _________________200_ года </w:t>
      </w:r>
    </w:p>
    <w:p>
      <w:pPr>
        <w:spacing w:after="0"/>
        <w:ind w:left="0"/>
        <w:jc w:val="left"/>
      </w:pPr>
      <w:r>
        <w:rPr>
          <w:rFonts w:ascii="Times New Roman"/>
          <w:b/>
          <w:i w:val="false"/>
          <w:color w:val="000000"/>
        </w:rPr>
        <w:t xml:space="preserve"> Норматив обеспечения </w:t>
      </w:r>
      <w:r>
        <w:br/>
      </w:r>
      <w:r>
        <w:rPr>
          <w:rFonts w:ascii="Times New Roman"/>
          <w:b/>
          <w:i w:val="false"/>
          <w:color w:val="000000"/>
        </w:rPr>
        <w:t xml:space="preserve">
наркотическими средствами, психотропными </w:t>
      </w:r>
      <w:r>
        <w:br/>
      </w:r>
      <w:r>
        <w:rPr>
          <w:rFonts w:ascii="Times New Roman"/>
          <w:b/>
          <w:i w:val="false"/>
          <w:color w:val="000000"/>
        </w:rPr>
        <w:t xml:space="preserve">
веществами, подлежащих строгому контролю </w:t>
      </w:r>
      <w:r>
        <w:br/>
      </w:r>
      <w:r>
        <w:rPr>
          <w:rFonts w:ascii="Times New Roman"/>
          <w:b/>
          <w:i w:val="false"/>
          <w:color w:val="000000"/>
        </w:rPr>
        <w:t xml:space="preserve">
на 200___г.  </w:t>
      </w:r>
      <w:r>
        <w:br/>
      </w:r>
      <w:r>
        <w:rPr>
          <w:rFonts w:ascii="Times New Roman"/>
          <w:b/>
          <w:i w:val="false"/>
          <w:color w:val="000000"/>
        </w:rPr>
        <w:t xml:space="preserve">
___________________________________________________________________ </w:t>
      </w:r>
      <w:r>
        <w:br/>
      </w:r>
      <w:r>
        <w:rPr>
          <w:rFonts w:ascii="Times New Roman"/>
          <w:b/>
          <w:i w:val="false"/>
          <w:color w:val="000000"/>
        </w:rPr>
        <w:t xml:space="preserve">
(наименование организации, юридический адрес, телефон, факс, E-mail)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  |Наименование|  Норматив   |       Наименование организации,   | </w:t>
      </w:r>
      <w:r>
        <w:br/>
      </w:r>
      <w:r>
        <w:rPr>
          <w:rFonts w:ascii="Times New Roman"/>
          <w:b w:val="false"/>
          <w:i w:val="false"/>
          <w:color w:val="000000"/>
          <w:sz w:val="28"/>
        </w:rPr>
        <w:t xml:space="preserve">
п/п|            | на 200__год |           юридический адрес       | </w:t>
      </w:r>
      <w:r>
        <w:br/>
      </w:r>
      <w:r>
        <w:rPr>
          <w:rFonts w:ascii="Times New Roman"/>
          <w:b w:val="false"/>
          <w:i w:val="false"/>
          <w:color w:val="000000"/>
          <w:sz w:val="28"/>
        </w:rPr>
        <w:t xml:space="preserve">
   |            |             |___________________________________| </w:t>
      </w:r>
      <w:r>
        <w:br/>
      </w:r>
      <w:r>
        <w:rPr>
          <w:rFonts w:ascii="Times New Roman"/>
          <w:b w:val="false"/>
          <w:i w:val="false"/>
          <w:color w:val="000000"/>
          <w:sz w:val="28"/>
        </w:rPr>
        <w:t xml:space="preserve">
   |            |             |     фирмы       |      фирмы      | </w:t>
      </w:r>
      <w:r>
        <w:br/>
      </w:r>
      <w:r>
        <w:rPr>
          <w:rFonts w:ascii="Times New Roman"/>
          <w:b w:val="false"/>
          <w:i w:val="false"/>
          <w:color w:val="000000"/>
          <w:sz w:val="28"/>
        </w:rPr>
        <w:t xml:space="preserve">
   |            |             |   поставщика    |   потребителя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|Итого: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|Итого: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3.|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|Итого: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Объем         | Примечание  | </w:t>
      </w:r>
      <w:r>
        <w:br/>
      </w:r>
      <w:r>
        <w:rPr>
          <w:rFonts w:ascii="Times New Roman"/>
          <w:b w:val="false"/>
          <w:i w:val="false"/>
          <w:color w:val="000000"/>
          <w:sz w:val="28"/>
        </w:rPr>
        <w:t xml:space="preserve">
_________________________|             | </w:t>
      </w:r>
      <w:r>
        <w:br/>
      </w:r>
      <w:r>
        <w:rPr>
          <w:rFonts w:ascii="Times New Roman"/>
          <w:b w:val="false"/>
          <w:i w:val="false"/>
          <w:color w:val="000000"/>
          <w:sz w:val="28"/>
        </w:rPr>
        <w:t xml:space="preserve">
ввоз,       |потребления |             | </w:t>
      </w:r>
      <w:r>
        <w:br/>
      </w:r>
      <w:r>
        <w:rPr>
          <w:rFonts w:ascii="Times New Roman"/>
          <w:b w:val="false"/>
          <w:i w:val="false"/>
          <w:color w:val="000000"/>
          <w:sz w:val="28"/>
        </w:rPr>
        <w:t xml:space="preserve">
производство|            |             |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6      |      7     |      8      |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юридического лица 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Подпись____________  "__" ___________ 200__г.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распределению наркотических </w:t>
      </w:r>
      <w:r>
        <w:br/>
      </w:r>
      <w:r>
        <w:rPr>
          <w:rFonts w:ascii="Times New Roman"/>
          <w:b w:val="false"/>
          <w:i w:val="false"/>
          <w:color w:val="000000"/>
          <w:sz w:val="28"/>
        </w:rPr>
        <w:t xml:space="preserve">
средств, психотропных веществ в Республике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Председателя Комитета по борьбе с     </w:t>
      </w:r>
      <w:r>
        <w:br/>
      </w:r>
      <w:r>
        <w:rPr>
          <w:rFonts w:ascii="Times New Roman"/>
          <w:b w:val="false"/>
          <w:i w:val="false"/>
          <w:color w:val="000000"/>
          <w:sz w:val="28"/>
        </w:rPr>
        <w:t xml:space="preserve">
наркоманией и наркобизнесом Министерства  </w:t>
      </w:r>
      <w:r>
        <w:br/>
      </w:r>
      <w:r>
        <w:rPr>
          <w:rFonts w:ascii="Times New Roman"/>
          <w:b w:val="false"/>
          <w:i w:val="false"/>
          <w:color w:val="000000"/>
          <w:sz w:val="28"/>
        </w:rPr>
        <w:t xml:space="preserve">
юстиции Республики Казахстан         </w:t>
      </w:r>
      <w:r>
        <w:br/>
      </w:r>
      <w:r>
        <w:rPr>
          <w:rFonts w:ascii="Times New Roman"/>
          <w:b w:val="false"/>
          <w:i w:val="false"/>
          <w:color w:val="000000"/>
          <w:sz w:val="28"/>
        </w:rPr>
        <w:t xml:space="preserve">
от 21 ноября 2002 года N 125      </w:t>
      </w:r>
    </w:p>
    <w:p>
      <w:pPr>
        <w:spacing w:after="0"/>
        <w:ind w:left="0"/>
        <w:jc w:val="left"/>
      </w:pPr>
      <w:r>
        <w:rPr>
          <w:rFonts w:ascii="Times New Roman"/>
          <w:b/>
          <w:i w:val="false"/>
          <w:color w:val="000000"/>
        </w:rPr>
        <w:t xml:space="preserve"> Данные по ценовому предложению на продукцию, </w:t>
      </w:r>
      <w:r>
        <w:br/>
      </w:r>
      <w:r>
        <w:rPr>
          <w:rFonts w:ascii="Times New Roman"/>
          <w:b/>
          <w:i w:val="false"/>
          <w:color w:val="000000"/>
        </w:rPr>
        <w:t xml:space="preserve">
содержащую наркотические средства, психотропные вещества </w:t>
      </w:r>
      <w:r>
        <w:br/>
      </w:r>
      <w:r>
        <w:rPr>
          <w:rFonts w:ascii="Times New Roman"/>
          <w:b/>
          <w:i w:val="false"/>
          <w:color w:val="000000"/>
        </w:rPr>
        <w:t xml:space="preserve">
на 200___год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|Международное  |Торговое |Таблица, N|Ед/ |Количество|Сухое     | </w:t>
      </w:r>
      <w:r>
        <w:br/>
      </w:r>
      <w:r>
        <w:rPr>
          <w:rFonts w:ascii="Times New Roman"/>
          <w:b w:val="false"/>
          <w:i w:val="false"/>
          <w:color w:val="000000"/>
          <w:sz w:val="28"/>
        </w:rPr>
        <w:t xml:space="preserve">
п/п|непатентованное|название |Списка,   |изм |          |вещество  | </w:t>
      </w:r>
      <w:r>
        <w:br/>
      </w:r>
      <w:r>
        <w:rPr>
          <w:rFonts w:ascii="Times New Roman"/>
          <w:b w:val="false"/>
          <w:i w:val="false"/>
          <w:color w:val="000000"/>
          <w:sz w:val="28"/>
        </w:rPr>
        <w:t xml:space="preserve">
   |название (МНН) |         |N позиции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N контракта, |Ценовое          | </w:t>
      </w:r>
      <w:r>
        <w:br/>
      </w:r>
      <w:r>
        <w:rPr>
          <w:rFonts w:ascii="Times New Roman"/>
          <w:b w:val="false"/>
          <w:i w:val="false"/>
          <w:color w:val="000000"/>
          <w:sz w:val="28"/>
        </w:rPr>
        <w:t xml:space="preserve">
дата, срок   |предложение за   | </w:t>
      </w:r>
      <w:r>
        <w:br/>
      </w:r>
      <w:r>
        <w:rPr>
          <w:rFonts w:ascii="Times New Roman"/>
          <w:b w:val="false"/>
          <w:i w:val="false"/>
          <w:color w:val="000000"/>
          <w:sz w:val="28"/>
        </w:rPr>
        <w:t xml:space="preserve">
действия     |единицу измерения|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8        |         9       |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юридического лица 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Подпись____________  "__" ___________ 200__г.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по распределению наркотических </w:t>
      </w:r>
      <w:r>
        <w:br/>
      </w:r>
      <w:r>
        <w:rPr>
          <w:rFonts w:ascii="Times New Roman"/>
          <w:b w:val="false"/>
          <w:i w:val="false"/>
          <w:color w:val="000000"/>
          <w:sz w:val="28"/>
        </w:rPr>
        <w:t xml:space="preserve">
средств, психотропных веществ в Республике  </w:t>
      </w:r>
      <w:r>
        <w:br/>
      </w:r>
      <w:r>
        <w:rPr>
          <w:rFonts w:ascii="Times New Roman"/>
          <w:b w:val="false"/>
          <w:i w:val="false"/>
          <w:color w:val="000000"/>
          <w:sz w:val="28"/>
        </w:rPr>
        <w:t xml:space="preserve">
Казахстан, утвержденной Приказом     </w:t>
      </w:r>
      <w:r>
        <w:br/>
      </w:r>
      <w:r>
        <w:rPr>
          <w:rFonts w:ascii="Times New Roman"/>
          <w:b w:val="false"/>
          <w:i w:val="false"/>
          <w:color w:val="000000"/>
          <w:sz w:val="28"/>
        </w:rPr>
        <w:t xml:space="preserve">
Председателя Комитета по борьбе с     </w:t>
      </w:r>
      <w:r>
        <w:br/>
      </w:r>
      <w:r>
        <w:rPr>
          <w:rFonts w:ascii="Times New Roman"/>
          <w:b w:val="false"/>
          <w:i w:val="false"/>
          <w:color w:val="000000"/>
          <w:sz w:val="28"/>
        </w:rPr>
        <w:t xml:space="preserve">
наркоманией и наркобизнесом Министерства  </w:t>
      </w:r>
      <w:r>
        <w:br/>
      </w:r>
      <w:r>
        <w:rPr>
          <w:rFonts w:ascii="Times New Roman"/>
          <w:b w:val="false"/>
          <w:i w:val="false"/>
          <w:color w:val="000000"/>
          <w:sz w:val="28"/>
        </w:rPr>
        <w:t xml:space="preserve">
юстиции Республики Казахстан         </w:t>
      </w:r>
      <w:r>
        <w:br/>
      </w:r>
      <w:r>
        <w:rPr>
          <w:rFonts w:ascii="Times New Roman"/>
          <w:b w:val="false"/>
          <w:i w:val="false"/>
          <w:color w:val="000000"/>
          <w:sz w:val="28"/>
        </w:rPr>
        <w:t xml:space="preserve">
от 21 ноября 2002 года N 125      </w:t>
      </w:r>
    </w:p>
    <w:p>
      <w:pPr>
        <w:spacing w:after="0"/>
        <w:ind w:left="0"/>
        <w:jc w:val="left"/>
      </w:pPr>
      <w:r>
        <w:rPr>
          <w:rFonts w:ascii="Times New Roman"/>
          <w:b/>
          <w:i w:val="false"/>
          <w:color w:val="000000"/>
        </w:rPr>
        <w:t xml:space="preserve"> Комитет по борьбе с наркоманией и наркобизнесом </w:t>
      </w:r>
      <w:r>
        <w:br/>
      </w:r>
      <w:r>
        <w:rPr>
          <w:rFonts w:ascii="Times New Roman"/>
          <w:b/>
          <w:i w:val="false"/>
          <w:color w:val="000000"/>
        </w:rPr>
        <w:t xml:space="preserve">
Министерства юстиции Республики Казахстан  ОТЧЕТ </w:t>
      </w:r>
      <w:r>
        <w:br/>
      </w:r>
      <w:r>
        <w:rPr>
          <w:rFonts w:ascii="Times New Roman"/>
          <w:b/>
          <w:i w:val="false"/>
          <w:color w:val="000000"/>
        </w:rPr>
        <w:t xml:space="preserve">
об обороте наркотических </w:t>
      </w:r>
      <w:r>
        <w:br/>
      </w:r>
      <w:r>
        <w:rPr>
          <w:rFonts w:ascii="Times New Roman"/>
          <w:b/>
          <w:i w:val="false"/>
          <w:color w:val="000000"/>
        </w:rPr>
        <w:t xml:space="preserve">
средств, психотропных веществ, подлежащих </w:t>
      </w:r>
      <w:r>
        <w:br/>
      </w:r>
      <w:r>
        <w:rPr>
          <w:rFonts w:ascii="Times New Roman"/>
          <w:b/>
          <w:i w:val="false"/>
          <w:color w:val="000000"/>
        </w:rPr>
        <w:t xml:space="preserve">
строгому контролю  на__________ 200___г. </w:t>
      </w:r>
    </w:p>
    <w:p>
      <w:pPr>
        <w:spacing w:after="0"/>
        <w:ind w:left="0"/>
        <w:jc w:val="both"/>
      </w:pP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(наименование организации, юридический адрес, телефон, факс, E-mail)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N  |Международное  |Торговое |Ед/изм|Остаток на   | Приход на   | </w:t>
      </w:r>
      <w:r>
        <w:br/>
      </w:r>
      <w:r>
        <w:rPr>
          <w:rFonts w:ascii="Times New Roman"/>
          <w:b w:val="false"/>
          <w:i w:val="false"/>
          <w:color w:val="000000"/>
          <w:sz w:val="28"/>
        </w:rPr>
        <w:t xml:space="preserve">
п/п|непатентованное|название |      |01.01.200_г. |01_____200_г.| </w:t>
      </w:r>
      <w:r>
        <w:br/>
      </w:r>
      <w:r>
        <w:rPr>
          <w:rFonts w:ascii="Times New Roman"/>
          <w:b w:val="false"/>
          <w:i w:val="false"/>
          <w:color w:val="000000"/>
          <w:sz w:val="28"/>
        </w:rPr>
        <w:t xml:space="preserve">
   |название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Расход на   |            Остаток на          | </w:t>
      </w:r>
      <w:r>
        <w:br/>
      </w:r>
      <w:r>
        <w:rPr>
          <w:rFonts w:ascii="Times New Roman"/>
          <w:b w:val="false"/>
          <w:i w:val="false"/>
          <w:color w:val="000000"/>
          <w:sz w:val="28"/>
        </w:rPr>
        <w:t xml:space="preserve">
01_____200_г.|       "__"_________200_г.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|Количество упако-|Сухое вещество| </w:t>
      </w:r>
      <w:r>
        <w:br/>
      </w:r>
      <w:r>
        <w:rPr>
          <w:rFonts w:ascii="Times New Roman"/>
          <w:b w:val="false"/>
          <w:i w:val="false"/>
          <w:color w:val="000000"/>
          <w:sz w:val="28"/>
        </w:rPr>
        <w:t xml:space="preserve">
             |вок или ампул    |в граммах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7      |         8       |       9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Квота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Норматив  |   Норматив|  Норматив    | Норматив     | </w:t>
      </w:r>
      <w:r>
        <w:br/>
      </w:r>
      <w:r>
        <w:rPr>
          <w:rFonts w:ascii="Times New Roman"/>
          <w:b w:val="false"/>
          <w:i w:val="false"/>
          <w:color w:val="000000"/>
          <w:sz w:val="28"/>
        </w:rPr>
        <w:t xml:space="preserve">
потребления|обеспечения|потребления с |обеспечения с | </w:t>
      </w:r>
      <w:r>
        <w:br/>
      </w:r>
      <w:r>
        <w:rPr>
          <w:rFonts w:ascii="Times New Roman"/>
          <w:b w:val="false"/>
          <w:i w:val="false"/>
          <w:color w:val="000000"/>
          <w:sz w:val="28"/>
        </w:rPr>
        <w:t xml:space="preserve">
           |           |учетом остатка|учетом остатка|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10     |     11    |       12     |      13      |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юридического лица 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Подпись____________  "__" ___________ 200__г. </w:t>
      </w:r>
    </w:p>
    <w:p>
      <w:pPr>
        <w:spacing w:after="0"/>
        <w:ind w:left="0"/>
        <w:jc w:val="both"/>
      </w:pPr>
      <w:r>
        <w:rPr>
          <w:rFonts w:ascii="Times New Roman"/>
          <w:b w:val="false"/>
          <w:i w:val="false"/>
          <w:color w:val="000000"/>
          <w:sz w:val="28"/>
        </w:rPr>
        <w:t xml:space="preserve">    Печать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