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4b5" w14:textId="ee58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применению субъектами оценочной деятельности требований к методам оценки недвижимого имущества (за исключением предприятий как имущественных комплексов)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21 ноября 2002 года № 173, Министра финансов Республики Казахстан от 2 декабря 2002 года № 600, Министра индустрии и торговли Республики Казахстан от 26 ноября 2002 года № 96 и Председателя Агентства Республики Казахстан по управлению земельными ресурсами от 23 ноября 2002 года № 90. Зарегистрирован в Министерстве юстиции Республики Казахстан 5 декабря 2002 года № 2069. Утратил силу совместным приказом Министра юстиции Республики Казахстан от 27 июня 2011 года № 241, Председателя Агентства по управлению земельными ресурсами Республики Казахстан от 12 июля 2011 года № 153-ОД, Председателя Агентства Республики Казахстан по делам строительства и жилищно-коммунального хозяйства от 26 августа 2011 года № 309 и Министра финансов Республики Казахстан от 5 октября 2011 года № 502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27.06.2011 № 241, Председателя Агентства по управлению земельными ресурсами РК от 12.07.2011 № 153-ОД, Председателя Агентства РК по делам строительства и жилищно-коммунального хозяйства от 26.08.2011 № 309 и Министра финансов РК от 05.10.2011 № 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2002 года N 572 "О мерах по реализации Закона Республики Казахстан "Об оценочной деятельности в Республике Казахстан" приказываем: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применению субъектами оценочной деятельности требований к методам оценки недвижимого имущества (за исключением предприятий как имущественных комплексов).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Министерства юстиции Республики Казахстан в течение месячного срока со дня введения в действие настоящего Приказа принять меры по организации его исполнения.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М.Т.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Министр юстиции       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индустрии и торговли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ресурсами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Утверждены: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по управлению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земельными ресурсами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2002 г. N 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2002 г. N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2002 г. N 96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2002 г. N 90  </w:t>
      </w:r>
    </w:p>
    <w:bookmarkEnd w:id="5"/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применению субъектами оценочной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требований к методам оценки недвижимого имущества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предприятии как имущественных комплексов)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основаны на положениях иных нормативных правовых актов Республики Казахстан и устанавливают основные требования к методам оценки недвижимого имущества.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по применению субъектами оценочной деятельности требований к методам оценки недвижимого имущества (далее - Правила), раскрывают основные понятия и устанавливают обязательные требования к методам оценки недвижимого имущества с учетом региональных факторов, специфических условий ценообразования и отражения их в учете и отчетности, в соответствии с положениями нормативных правовых актов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предназначены для применения субъектами оценочной деятельности на территории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недвижимое имущество (недвижимые вещи, недвижимость) - это земельные участки, здания, сооружения, многолетние насаждения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рыночная стоимость - это наиболее вероятная цена, по которой данный объект может быть отчужден на основании сделки в условиях конкуренции, когда стороны сделки действуют, располагая всей доступной информацией об объекте оценки, а на цене сделки не отражаются какие-либо чрезвычайные обстоятельства,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оценочной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иная стоимость: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дисконтированная стоимость - это стоимость, определенная исходя из будущих выгод, вытекающих из прав владения объектом недвижимости, с учетом дисконта;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стоимость - это стоимость объекта недвижимости для конкретного инвестора (группы инвесторов), которая связана с текущей стоимостью денежных потоков, получаемых от использования объекта недвижимости при определенных целях инвестирования;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стоимость (стоимость при вынужденной продаже) - это стоимость объекта недвижимости, которая может быть получена при вынужденном отчуждении в ограниченные сроки;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стоимость - это сумма выплаченных денежных средств или их текущая стоимость, установленная по соглашению сторон, достигнутому в момент приобретения объекта недвижимости;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реализации - это стоимостная оценка объекта недвижимости (с учетом затрат, необходимых для осуществления продажи), по которой производится обмен активов или оплачивается обязательство между осведомленными и готовыми к проведению сделки независимыми сторонами;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стоимость - это стоимостная оценка объекта недвижимости, установленная на основе применения методов определения рыночной или иной стоимости объектов на определенную дату, и соответствующая действующим ценам на данном рынке;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сумма (балансовая стоимость) - это первоначальная или текущая стоимость объектов недвижимости (за вычетом суммы накопленной амортизации), по которой они отражены в бухгалтерском балансе (учете) на отчетную дату;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доходный подход - это применение одного или совокупности методов определения стоимости объектов недвижимости, основанных на определении ожидаемых доходов от его использования в будущем;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затратный подход - это применение одного или совокупности методов определения стоимости объектов недвижимости, основанных на определении затрат, необходимых для воспроизводства или замещения оцениваемого объекта с учетом износа;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сравнительный подход - это применение одного или совокупности методов определения стоимости объектов недвижимости, основанных на анализе продаж объектов-аналогов и сопоставления с объектом оценки для внесения соответствующих корректировок, учитывающих различия между ними;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износ - это процесс потери физических, функциональных и других характеристик объектов недвижимости во времени: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износ - потеря стоимости объекта вследствие повреждений (дефектов), вызванных изнашиванием и разрушениями, связанных с условиями эксплуатации, ухода, под воздействием природно-климатических и других факторов;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функциональный износ - потеря стоимости объекта оценки в результате невозможности осуществления функций, присущих современным зданиям и сооружениям с усовершенствованными архитектурными, объемно-планировочными, конструктивными или другими характеристиками;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устаревание - потеря стоимости объекта в результате изменений на рынке недвижимости, вследствие воздействия окружающей среды (соотношение спроса и объема предложений на сложившемся рынке, обусловленного состоянием экономики, демографической ситуацией, платежеспособностью потребителей и другими региональными факторами).</w:t>
      </w:r>
    </w:p>
    <w:bookmarkEnd w:id="25"/>
    <w:bookmarkStart w:name="z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Методы оценки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рыночной или иной стоимости производится путем применения методов оценки, сгруппированных в доходный, затратный и сравнительный подходы.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Методы доходного подхода - методы определения стоимости объекта недвижимости, основанные на определении ожидаемых доходов от его использования в будущем: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прямой капитализации (метод капитализированного дохода) - определение стоимости исходя из условий сохранения стабильного использования объекта недвижимости, при постоянной величине дохода, отсутствии первоначальных инвестиций, одновременном учете возврата капитала и дохода на капитал;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дисконтирования денежных потоков (метод дисконтированного наличного потока) - определение стоимости исходя из условий изменения и неравномерного поступления денежных потоков в зависимости от степени риска, связанного с использованием объекта;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методы, предусмотренные действующим законодательством.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Методы затратного подхода - это методы определения стоимости полного воспроизводства или замещения объекта недвижимости за вычетом всех видов износа: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поэлементного расчета - определение стоимости воспроизводства или замещения на основе использования сборников единых районных единичных расценок (ЕРЕР), сметных норм и правил (СНиП), сметных норм и расценок (сборник СНиР) и других нормативов, с учетом износа;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укрупненных обобщенных показателей стоимости - определение стоимости воспроизводства или замещения путем обобщения предложений о продаже аналогичных объектов или на основе применения сборников укрупненных сметных нормативов (УСН), укрупненных показателей восстановительной стоимости (УПВС), укрупненных показателей стоимости строительства (УПСС) и других нормативов, за вычетом износа;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методы, предусмотренные действующим законодательством.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Методы сравнительного подхода - методы, основанные на анализе сделок продаж объектов-аналогов и сопоставления с объектом оценки для проведения соответствующих корректировок: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сравнительного анализа продаж - определение стоимости объекта недвижимости путем сравнения недавних продаж сопоставимых объектов с оцениваемым, после выполнения соответствующих корректировок, учитывающих различие между ними;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рыночной информации - определение стоимости объекта недвижимости путем анализа информации о предложениях и спросе на сложившемся рынке недвижимости с учетом месторасположения оцениваемого объекта;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методы, предусмотренные действующим законодательством.</w:t>
      </w:r>
    </w:p>
    <w:bookmarkEnd w:id="39"/>
    <w:bookmarkStart w:name="z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методам оценки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выборе и применении методов оценки оценщик должен соблюдать следующие основные требования: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идентифицировать цель оценки и вид определяемой стоимости;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достоверность информации, используемой при проведении оценки объекта недвижимости;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провести правовой анализ, идентифицировать имущественные права и обременения;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обосновать выбор методов оценки;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исчерпывающее и доступное изложение в отчете об оценке достоверных данных, расчетных показателей и обоснованных результатов, не допускающее двусмысленного их толкования.</w:t>
      </w:r>
    </w:p>
    <w:bookmarkEnd w:id="46"/>
    <w:bookmarkStart w:name="z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оценки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оценки осуществляется в следующем порядке: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на проведение оценки между оценщиком и заказчиком, являющееся основанием для проведения оценочных работ,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объекта недвижимости с выездом на место расположения;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сбор, обработка и анализ документов, иных сведений об объекте недвижимости;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подходов и методов оценки, выполнение расчетов по установлению рыночной или иной стоимости объекта недвижимости;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результатов, полученных на основе применения методов оценки и определение итоговой стоимости объекта недвижимости;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и передача заказчику </w:t>
      </w:r>
      <w:r>
        <w:rPr>
          <w:rFonts w:ascii="Times New Roman"/>
          <w:b w:val="false"/>
          <w:i w:val="false"/>
          <w:color w:val="000000"/>
          <w:sz w:val="28"/>
        </w:rPr>
        <w:t>отчета об оценке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