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c751" w14:textId="26dc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Казахстан", зарегистрированный за номером 1991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28 декабря 2002 года N 903. Зарегистрирован в Министерстве юстиции Республики Казахстан от 7 января 2003 года N 2110. Утратил силу приказом Министра финансов Республики Казахстан от 30 декабря 2008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2 октября 2002 года за номером 1991, опубликованный в "Официальной газете" от 19.10.02 года N 42, "Ресми газет" от 19.10.02 года N 95) следующее дополнение: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реестр контрольно-кассовых машин с фискальной памятью, разрешенных к использованию на территории Республики Казахстан, утвержденный указанным Приказом, дополнить пунктом 57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"57. Комплекс, состоящий из БКС "Операционный день банка", модулей "Кредиты", "Депозиты" и системы "Быстрые переводы/быстрая выручка" (версия 1.6)".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контроля (Бурамбаева А.) направить настоящий Приказ на государственную регистрацию в Министерство юстиции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Налогового комитета Базарбаеву 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распространяется на отношения, возникшие с 1 января 2003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