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e92a" w14:textId="a8be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соответствия серий (партий) ветеринарных препаратов, кормов и кормовых добавок требованиям ветеринарных нормативов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декабря 2002 года № 415. Зарегистрированный Министерством юстиции Республики Казахстан 13 января 2003 года № 2117. Утратил силу приказом Министра сельского хозяйства Республики Казахстан от 30 марта 2012 года № 18-02/144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30.03.2012 </w:t>
      </w:r>
      <w:r>
        <w:rPr>
          <w:rFonts w:ascii="Times New Roman"/>
          <w:b w:val="false"/>
          <w:i w:val="false"/>
          <w:color w:val="ff0000"/>
          <w:sz w:val="28"/>
        </w:rPr>
        <w:t>№ 18-02/144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приказом и.о. Министра сельского хозяйства РК от 05.11.2009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24 Закона Республики Казахстан от 10 июля 2002 года "О </w:t>
      </w:r>
      <w:r>
        <w:rPr>
          <w:rFonts w:ascii="Times New Roman"/>
          <w:b w:val="false"/>
          <w:i w:val="false"/>
          <w:color w:val="000000"/>
          <w:sz w:val="28"/>
        </w:rPr>
        <w:t>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соответствия серий (партий) ветеринарных препаратов, кормов и кормовых добавок требованиям ветеринарных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Министра сельского хозяйства РК от 05.11.2009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ветеринарии,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принять необходимые меры, вытекающие из настоящего приказа.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Мынжанова М.Т.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декабря 2002 года N 415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соответствия серий (партий)</w:t>
      </w:r>
      <w:r>
        <w:br/>
      </w:r>
      <w:r>
        <w:rPr>
          <w:rFonts w:ascii="Times New Roman"/>
          <w:b/>
          <w:i w:val="false"/>
          <w:color w:val="000000"/>
        </w:rPr>
        <w:t>
ветеринарных препаратов, кормов и кормовых добавок</w:t>
      </w:r>
      <w:r>
        <w:br/>
      </w:r>
      <w:r>
        <w:rPr>
          <w:rFonts w:ascii="Times New Roman"/>
          <w:b/>
          <w:i w:val="false"/>
          <w:color w:val="000000"/>
        </w:rPr>
        <w:t>
требованиям ветеринарных нормативов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В заголовке и по всему тексту, за исключением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подпункта 2)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4,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ff0000"/>
          <w:sz w:val="28"/>
        </w:rPr>
        <w:t xml:space="preserve">, слова "ветеринарных препаратов", "ветеринарного препарата", "ветеринарный препарат", "ветеринарные препараты" дополнены соответственно словами ", кормов и кормовых добавок", ", кормов и кормовых добавок", ", корма и кормовые добавки", ", корма и кормовые добавки"; слова "ветеринарного инспектора", "ветеринарными инспекторами", "ветеринарный инспектор", "ветеринарному инспектору", "ветеринарного инспектора", "ветеринарным инспекторам", заменены соответственно словами "государственного ветеринарно-санитарного инспектора", "государственными ветеринарно-санитарными инспекторами", "государственный ветеринарно-санитарный инспектор", "ветеринарно-санитарному инспектору", "ветеринарно-санитарного инспектора", "ветеринарно-санитарным инспекторам" приказом и.о. Министра сельского хозяйства РК от 05.11.2009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единый порядок контроля серий (партий) ветеринарных препаратов, кормов и кормовых добавок (далее - Правила), зарегистрированных в Республике Казахстан и разработаны в  соответствии с пунктом 3 статьи 24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являются обязательными для юридических и физических лиц, осуществляющих деятельность в сфере обращения ветеринарных препаратов, кормов и кормовых добавок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соответствия серий (партий) ветеринарных препаратов, кормов и кормовых добавок (контроль серий (партий) ветеринарных препаратов, кормов и кормовых добавок) производится на основании ветеринарных нормативов соответствующего ветеринарного препарата, кормов и кормовых добавок.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 экспертизы - документ, выдаваемый ветеринарными лабораториями по результатам диагностики или ветеринарно-санитарной экспертизы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ветеринарный препарат - вещество животного, растительного или синтетического происхождения, предназначенное для профилактики, диагностики, лечения болезней животных, повышения их продуктивности, дезинфекции, дезинсекции и дератизации, а также вещество, используемое в качестве средств парфюмерии или косметики для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реестры ветеринарных препаратов, кормов и кормовых добавок (далее – Реестры) - перечни, издаваемые уполномоченным органом, содержащие сведения о ветеринарных препаратах, кормах и кормовых добавках, прошедших государственную регистрацию и разрешенных к производству, импорту и применению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- физическое или юридическое лицо, подавшее заявку на проведение государственного контроля серий (партий) ветеринарного препарата,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научно-техническая документация на ветеринарный препарат, корма и кормовые добавки (далее - НТД) - пакет документов, включающий в обязательном порядке: технические условия на ветеринарный препарат, корма и кормовые добавки; наставление (инструкция) по применению (использованию); инструкция по изготовлению и контролю ветеринарного препарата, кормов и кормовых добавок; </w:t>
      </w:r>
      <w:r>
        <w:rPr>
          <w:rFonts w:ascii="Times New Roman"/>
          <w:b w:val="false"/>
          <w:i w:val="false"/>
          <w:color w:val="000000"/>
          <w:sz w:val="28"/>
        </w:rPr>
        <w:t xml:space="preserve">V032229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технические условия (далее - ТУ) нормативный документ, устанавливающий комплекс методов, соответствующих требованиям государственной системы стандартизации, и включенных в НТД для проверки качества ветеринарного препарата,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обращение ветеринарных препаратов, кормов и кормовых добавок - производство, хранение, перевозка, апробация, регистрационные (перерегистрационные) испытания, стандартизация, сертификация, контроль качества, реклама, продажа или применение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регистрация (перерегистрация) ветеринарных препаратов, кормов и кормовых добавок - внесение уполномоченным государственным органом в области ветеринарии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порядке ветеринарных препаратов, кормов и кормовых добавок в Реестры по результатам их экспертизы, апробации и регистрационных (перерегистрационных) испытаний и выдача на них регистрационных удостоверений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серия (партия) ветеринарного препарата, кормов и кормовых добавок - определенное количество препарата, полученного в одних и тех же условиях, смешанное в одной емкости, расфасованное в один рабочий цикл, получившее свой номер серии, номер производственного контроля, и оформленное одним документом,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регистрационные (перерегистрационные) испытания ветеринарных препаратов, кормов и кормовых добавок - комплекс методов, методик, применяемых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государственным органом в области ветеринарии, для определения соответствия ветеринарных препаратов, кормов и кормовых добавок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рекламация на ветеринарный препарат, корма и кормовые добавки - документ (акт), содержащий сведения об отклонениях в свойствах ветеринарного препарата, кормов и кормовых добавок (ухудшении его иммунобиологических, технологических и других параметров), обнаруженных при его использовании и не соответствующих требованиям ТУ на ветеринарный препарат, корма и кормовые добавки или регламенту его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контроль серии (партии) ветеринарного препарата, кормов и кормовых добавок - деятельность уполномоченного государственного органа в области ветеринарии или его территориальных подразделений по проверке качества ветеринарных препаратов, кормов и кормовых добавок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производственный контроль ветеринарного препарата, кормов и кормовых добавок - исследование произведенного ветеринарного препарата, кормов и кормовых добавок, проведенное в предприятии-изготовителе подразделением производственного контроля (далее - ППК) на соответствие требованиям ветеринарных нормативов с оформлением документа о его качестве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корма - продукция растительного, животного, минерального, микробиологического, химического происхождения, используемая для кормления животных, содержащая питательные вещества в усвояемой форме и не оказывающая вредного воздействия на здоровье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кормовая добавка - вещества органического, минерального и (или) синтетического происхождения, используемые в качестве источников недостающих питательных и минеральных веществ и витаминов в рационе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и.о. Министра сельского хозяйства РК от 05.11.2009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положения 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и производственному контролю подлежат серии (партии) только те ветеринарные препараты, корма и кормовые добавки, которые прошли государственную регистрацию (перерегистрацию)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и внесены в Реестры.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приказом и.о. Министра сельского хозяйства РК от 05.11.2009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серий (партий) ветеринарного препарата, кормов и кормовых добавок, проведенный в других государствах, не является основанием для отмены их государственного контроля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Экспертиза серии (партии) ветеринарного препарата, кормов и кормовых добавок на соответствие ветеринарным нормативам при осуществлении государственного контроля производится только в государственной ветеринарной организации, имеющей право на такие исследования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серии (партии) ветеринарного препарата, кормов и кормовых добавок на соответствие требованиям ветеринарным нормативам при производственном контроле производится в ППК предприятия-изготовителя.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контроля серий (партий) ветеринарных препаратов отбор образцов проводится в следующих нормативах (объемах):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фармакологические средства (противопаразитарные средства) - жидкие - объемом от 0,5 до 1 литра (три упаковки); сыпучие - весом до 0,5 кг (три упаковки);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фармакологические средства (противомикробные и противовирусные препараты, ферменты, гормоны, витамины, витаминные препараты, аминокислоты) - жидкие от 0,1 до 1 литра (пять упаковок); сыпучие - весом от 0,5 до 1 кг (три упаковки);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премиксы, кормовые добавки, микроэлементы, белково-витаминные добавки - жидкие - объемом от 0,5 до 1 кг (три упаковки); сыпучие - весом от 0,5 до 1 кг (три упаковки);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дезинфицирующие средства - весом до 5 кг (три упаковки);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биологические средства (вакцины, анатоксины, лечебно-профилактические сыворотки и глобулины) - 20 флаконов/ампул;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диагностические наборы - три набора.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Производственный контроль серий (партий)</w:t>
      </w:r>
      <w:r>
        <w:br/>
      </w:r>
      <w:r>
        <w:rPr>
          <w:rFonts w:ascii="Times New Roman"/>
          <w:b/>
          <w:i w:val="false"/>
          <w:color w:val="000000"/>
        </w:rPr>
        <w:t>
ветеринарного препарата, кормов и кормовых добавок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Производственный контроль ветеринарного препарата, кормов и кормовых добавок является обязательным при выпуске каждой серии (партии) ветеринарного препарата, кормов и кормовых добавок предприятием-изготовителем.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проведения производственного контроля каждое предприятие-изготовитель создает ППК.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ППК проводит обязательный производственный контроль всех серий (партий) ветеринарных препаратов, кормов и кормовых добавок, производимых предприятием-изготовителем на предмет соответствия их требованиям ветеринарных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окончании производственного контроля ППК составляется внутрипроизводственный акт о соответствии либо не соответствии требованиям ветеринарных нормативов ветеринарного препарата, кормов и кормовых добавок, прошедшего производственный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соответствия требованиям ветеринарным нормативам проконтролированных серий (партий) ветеринарных препаратов, кормов и кормовых добавок ППК составляет паспорт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его качество, с указанием номера производственного контроля, серии (партии), наименования ветеринарного препарата, кормов и кормовых добавок, предприятия-изготовителя, даты изготовления, срока годности и даты выдачи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не соответствия требованиям ветеринарных нормативов проконтролированных серий (партий) ветеринарных препаратов, кормов и кормовых добавок ППК составляет акт на их уничтожение и вся партия данного препарата уничтожается.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ППК ведет учет своей производственной деятельности в журнале (книге) по контролю ветеринарных препаратов, кормов и кормовых добавок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и в журнале учета поступления и хранения архивных образцов ветеринарных препаратов, кормов и кормовых добавок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Журналы должны быть пронумерованы, прошнурованы, скреплены печатью и подписями руководителя предприятия и начальника ППК. 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Государственный контроль серий (партий)</w:t>
      </w:r>
      <w:r>
        <w:br/>
      </w:r>
      <w:r>
        <w:rPr>
          <w:rFonts w:ascii="Times New Roman"/>
          <w:b/>
          <w:i w:val="false"/>
          <w:color w:val="000000"/>
        </w:rPr>
        <w:t>
ветеринарного препарата, кормов и кормовых добавок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Государственный контроль серий (партий) ветеринарных препаратов, кормов и кормовых добавок проводится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проведении плановой проверки качества выпускаемых ветеринарных препаратов, кормов и кормовых добавок в порядке, установленном уполномоченным государственным органом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поступлении рекламации на определенные серии (партии) ветеринарного препарата,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спорных случаях, а также по желанию владельца ветеринарного препарата, кормов и кормовых добавок.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Контроль серий (партий) ветеринарного препарата, кормов и кормовых добавок проводится по методам контроля, указанным в ветеринарных нормативах.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Государственная ветеринарная организация, осуществляющая функцию государственного контроля серий (партий) ветеринарных препаратов, кормов и кормовых добавок ветеринарным нормативам (далее - Лаборатория) проводит исследования (экспертизу) на платной основе по прейскуранту цен, утвержденному уполномоченным государственным органом по защите конкуренции и ограничению монополистической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Расходы на исследование (экспертизу) ветеринарного препарата, кормов и кормовых добавок несет его владелец.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Лаборатория параллельно проводит исследование (экспертизу) образцов ветеринарных препаратов, кормов и кормовых добавок, хранившихся в архиве предприятия-производителя с образцами ветеринарного препарата, кормов и кормовых добавок, поступившего для государственного контроля серий (партий) ветеринарного препарата, кормов и кормовых добавок.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Государственный контроль серий (партий) при плановой проверке качества выпускаемых ветеринарных препаратов, кормов и кормовых добавок проводится по поручению Главного государственного ветеринарно-санитарного инспектора Республики Казахстан государственными ветеринарно-санитарными инспекторами в соответствии с планом проверок, утвержденным уполномоченным государственным органом в области ветеринарии. При осуществлении плановой проверки государственный ветеринарно-санитарный инспектор, осуществляющий проверку, производит отбор образцов проверяемых ветеринарных препаратов, кормов и кормовых добавок и направляет их в Лабораторию.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Государственный контроль серий (партий) ветеринарных препаратов, кормов и кормовых добавок в спорных случаях, а также по желанию владельца ветеринарного препарата, кормов и кормовых добавок проводится на основании соответствующих обращений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Сроки проведения исследования (экспертизы) в Лаборатории при государственном контроле серий (партий) ветеринарного препарата, кормов и кормовых добавок определяется ветеринарными нормативами на данный ветеринарный препарат, корма и кормовые добавки.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необоснованного срыва сроков проведения исследований (экспертизы) Лабораторией при государственном контроле серий (партий) ветеринарного препарата, кормов и кормовых добавок, вопрос о привлечении к ответственности виновных лиц решается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 результатам проведенных исследований (экспертизы) контроля серий (партий) ветеринарного препарата, кормов и кормовых добавок Лаборатория составляет акт экспертизы, направляемый Главному государственному ветеринарно-санитарному инспектору, который в течение трех дней принимает одно из нижеследующих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положительного результата контроля серии (партии) ветеринарного препарата, кормов и кормовых добавок разрешает применение и реализацию проконтролированной серии (партии) ветеринарного препарата,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отрицательного результата контроля серии (партии) ветеринарного препарата, кормов и кормовых добавок издает предписание об обезвреживании (обеззараживании) проконтролированной серии (партии) ветеринарного препарата, кормов и кормовых добавок, представляющих опасность для здоровья животных и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Акты Главного государственного ветеринарно-санитарного инспектора Республики Казахстан рассылается главным государственным  ветеринарно-санитарным инспекторам областей, районов, городов. 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соответствия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 (партий) ветеринарных препаратов,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кормов и кормовых добавок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ветеринарных нормативов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юридического лица, адрес, телефон, факс, банковские реквизиты)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ветеринарного препарата, кормов и кормовых добавок)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 N______ Производственный контроль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 проведен по ветеринарному нормативу__________________________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годности_________________________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изготовления_____________________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4161"/>
        <w:gridCol w:w="4237"/>
        <w:gridCol w:w="3287"/>
      </w:tblGrid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нормативов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ППК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Заключение:_________________________________________________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производственного контроля _____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"____"______________200__г.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Разрешаю реализацию ветеринарного препарата, кормов и кормовых добавок.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предприятия-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изготовителя _________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"____"____________200__г. 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 (партий) ветеринарных препаратов,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кормов и кормовых добавок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ветеринарных нормативов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
по контролю ветеринарных препаратов,</w:t>
      </w:r>
      <w:r>
        <w:br/>
      </w:r>
      <w:r>
        <w:rPr>
          <w:rFonts w:ascii="Times New Roman"/>
          <w:b/>
          <w:i w:val="false"/>
          <w:color w:val="000000"/>
        </w:rPr>
        <w:t>
кормов и кормовых добавок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ПРОИЗВОДСТВЕННЫЙ КОНТРОЛЬ N_____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ветеринарного препарата, кормов и кормовых добавок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N______ дата изготовления ___________количество_______________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 вакцины___________ Концентрация микробных тел____________________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 изготовления__________________________________________________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поступления на контроль________________________________________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Проверка стерильности и чистоты___________ Количество проб__________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высевов на:______________________________________________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МПБ (флаконы)_______________________________________________________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МПБ (пробирки)______________________________________________________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МПА (пробирки)______________________________________________________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МППБ (флаконы)______________________________________________________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МППБ (пробирки)_____________________________________________________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микроскопии______________________________________________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Дата "___"_________200___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Проверка безвредности и авирулентности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0"/>
        <w:gridCol w:w="2180"/>
        <w:gridCol w:w="2180"/>
        <w:gridCol w:w="2180"/>
        <w:gridCol w:w="2180"/>
        <w:gridCol w:w="2180"/>
      </w:tblGrid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Заключение:_________________________________________________________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 Дата "___"_________200___г.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Проверка активности ветеринарного препарата,</w:t>
      </w:r>
      <w:r>
        <w:br/>
      </w:r>
      <w:r>
        <w:rPr>
          <w:rFonts w:ascii="Times New Roman"/>
          <w:b/>
          <w:i w:val="false"/>
          <w:color w:val="000000"/>
        </w:rPr>
        <w:t>
кормов и кормовых добавок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2171"/>
        <w:gridCol w:w="2171"/>
        <w:gridCol w:w="2171"/>
        <w:gridCol w:w="1105"/>
        <w:gridCol w:w="1105"/>
        <w:gridCol w:w="2186"/>
      </w:tblGrid>
      <w:tr>
        <w:trPr>
          <w:trHeight w:val="30" w:hRule="atLeast"/>
        </w:trPr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инъекции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производственного контроля _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"____" ____________200___г. 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соответствия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 (партий) ветеринарных препаратов,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кормов и кормовых добавок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ветеринарных нормативов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>
учета поступления и хранению архивных образцов</w:t>
      </w:r>
      <w:r>
        <w:br/>
      </w:r>
      <w:r>
        <w:rPr>
          <w:rFonts w:ascii="Times New Roman"/>
          <w:b/>
          <w:i w:val="false"/>
          <w:color w:val="000000"/>
        </w:rPr>
        <w:t>
ветеринарных препаратов, кормов и кормовых добавок в ППК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2529"/>
        <w:gridCol w:w="1263"/>
        <w:gridCol w:w="1985"/>
        <w:gridCol w:w="1645"/>
        <w:gridCol w:w="1646"/>
        <w:gridCol w:w="1646"/>
        <w:gridCol w:w="1646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добавок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