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ada2" w14:textId="692a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и мест для проведения мирных собраний, митингов и пикетов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 мая 2002 года N 161/30-II. Зарегистрировано управлением юстиции города Астаны 5 июня 2002 года N 206. Утратило силу решением маслихата города Астаны от 24 сентября 2013 года № 175/23-V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города Астаны от 24.09.2013 </w:t>
      </w:r>
      <w:r>
        <w:rPr>
          <w:rFonts w:ascii="Times New Roman"/>
          <w:b w:val="false"/>
          <w:i w:val="false"/>
          <w:color w:val="ff0000"/>
          <w:sz w:val="28"/>
        </w:rPr>
        <w:t>№ 175/23-V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предложение акимата города Астаны о дополнительном регламентировании порядка и мест для проведения мирных собраний, митингов и пикетов, руководствуясь статьей 10 Закона Республики Казахстан, от 17 марта 1995 года </w:t>
      </w:r>
      <w:r>
        <w:rPr>
          <w:rFonts w:ascii="Times New Roman"/>
          <w:b w:val="false"/>
          <w:i w:val="false"/>
          <w:color w:val="000000"/>
          <w:sz w:val="28"/>
        </w:rPr>
        <w:t>N 2126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организации и проведения мирных собраний, митингов, шествий, пикетов и демонстраций в Республике Казахстан",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 маслихат города Астаны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Преамбула с изменениями, внесенными решением маслихата города Астаны от 28.03.2008 года N </w:t>
      </w:r>
      <w:r>
        <w:rPr>
          <w:rFonts w:ascii="Times New Roman"/>
          <w:b w:val="false"/>
          <w:i w:val="false"/>
          <w:color w:val="000000"/>
          <w:sz w:val="28"/>
        </w:rPr>
        <w:t>65/10-IV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официального опубликования)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местами проведения мирных собраний, митингов и пикетов в городе Астане территории прилегающие к зданиям: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ПКФ "Газсервис"(улица Вторая Нагорная,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сквер на пересечении улицы А. Пушкина и проспекта Ш. Құдайбердіұлы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города Астаны от 28.05.2010 </w:t>
      </w:r>
      <w:r>
        <w:rPr>
          <w:rFonts w:ascii="Times New Roman"/>
          <w:b w:val="false"/>
          <w:i w:val="false"/>
          <w:color w:val="000000"/>
          <w:sz w:val="28"/>
        </w:rPr>
        <w:t>N 358/48-IV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регистрации в органах юстиции.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 Н.М. Петухова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секретаря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города Астаны 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 Н.И. Мещеряков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