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2bd5" w14:textId="e832b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Координационном Совете по профилактике вирусного иммунодефицита человека и синдрома приобретенного иммунодефицита (ВИЧ/СПИД)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Коксуйского района Алматинской области от 9 декабря 2002 года за N 10-32. Зарегистрировано Управлением юстиции Алматинской области от 15 января 2003 года за N 981. Утратило силу - постановлением акимата Коксуйского района Алматинской области от 16 июня 2006 года за N 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Коксуйского района Алматинской области от 16.06.2006 N 145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Согласно подпункта 17 пункта 1 статьи 31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 в целях обеспечения координации работы задействованных учреждений в выполнении районного плана мероприятий по противодействию эпидемии акимат Коксуского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Создать районный Координационный Совет по профилактике вирусного иммунодефицита человека и синдрома приобретенного иммунодефицита (далее ВИЧ/СПИД) и представить персональный состав на утверждение очередной сессии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N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Утвердить Положение о районном Координационном Совете согласно приложению N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Акимам сельских и поселкового округов создать технические группы по вопросам профилактики ВИЧ/СПИДа.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4. Контроль по исполнению настоящего постановления возложить на руководителя аппарата Акима района С.Базилова.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Акима района                               Г. Савинов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10-32 от 9 декабря 2002 г.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Персональный состав</w:t>
      </w:r>
      <w:r>
        <w:br/>
      </w:r>
      <w:r>
        <w:rPr>
          <w:rFonts w:ascii="Times New Roman"/>
          <w:b/>
          <w:i w:val="false"/>
          <w:color w:val="000000"/>
        </w:rPr>
        <w:t>
районного Координационного Совета</w:t>
      </w:r>
      <w:r>
        <w:br/>
      </w:r>
      <w:r>
        <w:rPr>
          <w:rFonts w:ascii="Times New Roman"/>
          <w:b/>
          <w:i w:val="false"/>
          <w:color w:val="000000"/>
        </w:rPr>
        <w:t>
по профилактике ВИЧ/СПИДа (далее - Совет)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1"/>
        <w:gridCol w:w="8589"/>
      </w:tblGrid>
      <w:tr>
        <w:trPr>
          <w:trHeight w:val="450" w:hRule="atLeast"/>
        </w:trPr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Базилов С.Б.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района, председатель Совета</w:t>
            </w:r>
          </w:p>
        </w:tc>
      </w:tr>
      <w:tr>
        <w:trPr>
          <w:trHeight w:val="450" w:hRule="atLeast"/>
        </w:trPr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Агибаев Г. Б.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врач государственного казенного предприятия Коксуская районная центральная больница, заместитель председателя Совета </w:t>
            </w:r>
          </w:p>
        </w:tc>
      </w:tr>
      <w:tr>
        <w:trPr>
          <w:trHeight w:val="450" w:hRule="atLeast"/>
        </w:trPr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Касенова К.А.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секретарь, врач-дерматовенеролог</w:t>
            </w:r>
          </w:p>
        </w:tc>
      </w:tr>
      <w:tr>
        <w:trPr>
          <w:trHeight w:val="30" w:hRule="atLeast"/>
        </w:trPr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Члены Совета:
</w:t>
            </w:r>
          </w:p>
        </w:tc>
      </w:tr>
      <w:tr>
        <w:trPr>
          <w:trHeight w:val="450" w:hRule="atLeast"/>
        </w:trPr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Ешкенов Е. О.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санитарный врач района</w:t>
            </w:r>
          </w:p>
        </w:tc>
      </w:tr>
      <w:tr>
        <w:trPr>
          <w:trHeight w:val="450" w:hRule="atLeast"/>
        </w:trPr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Исабеков Е. К.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районного отдела внутренних дел, майор полиции (по согласованию)</w:t>
            </w:r>
          </w:p>
        </w:tc>
      </w:tr>
      <w:tr>
        <w:trPr>
          <w:trHeight w:val="450" w:hRule="atLeast"/>
        </w:trPr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Муканов Б. М.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районного финансового отдела </w:t>
            </w:r>
          </w:p>
        </w:tc>
      </w:tr>
      <w:tr>
        <w:trPr>
          <w:trHeight w:val="450" w:hRule="atLeast"/>
        </w:trPr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Сексенбаева Г. О.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 внутренней политики и социальной сферы </w:t>
            </w:r>
          </w:p>
        </w:tc>
      </w:tr>
      <w:tr>
        <w:trPr>
          <w:trHeight w:val="450" w:hRule="atLeast"/>
        </w:trPr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Хасанаев М. Ж. 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районного отдела образования </w:t>
            </w:r>
          </w:p>
        </w:tc>
      </w:tr>
      <w:tr>
        <w:trPr>
          <w:trHeight w:val="450" w:hRule="atLeast"/>
        </w:trPr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Бабашева К. К. 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районного отдела труда, занятости и социальной защиты населения </w:t>
            </w:r>
          </w:p>
        </w:tc>
      </w:tr>
      <w:tr>
        <w:trPr>
          <w:trHeight w:val="450" w:hRule="atLeast"/>
        </w:trPr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Танеке С.Б. 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редактор газеты "Коксу таны" (по согласованию) </w:t>
            </w:r>
          </w:p>
        </w:tc>
      </w:tr>
      <w:tr>
        <w:trPr>
          <w:trHeight w:val="450" w:hRule="atLeast"/>
        </w:trPr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Батырбеков А.А. 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заведующий санитарно-эпидемиологического отдела районной санитарно-эпидемиологической станции.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Руководитель аппарата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Акима района                               С. Базилов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10-32 от 9 декабря 2003 г.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районном Координационном Совете по профилактике ВИЧ/СПИД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 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Общая часть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Цели: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 эффективного взаимодействия заинтересованных органов и учреждений в реализации нормативных правовых актов по борьбе со СПИД.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Совет в своей деятельности руководствуется Законами Республики Казахстана по проблемам ВИЧ/СПИД, Постановлениями Правительства Республики Казахстан, решениями Акима области и иными нормативными правовыми актами и настоящим Положением.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Задачи: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 и проведение мер профилактики и борьбы со СПИД;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Эффективное проведение и повышение качества профилактических и противоэпидемических мероприятий по стабилизации эпидемии ВИЧ/СПИД;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Координация работы задействованных неправительственных отделов и учреждений, общественных организаций в деле предупреждения ВИЧ/СПИД;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Организация и внедрение целенаправленных просветительских программ для населения района, в т.ч. наркоманов, работников коммерческого секса (РКС), молодежи;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Реализация районного плана мероприятий по противодействию эпидемии ВИЧ/СПИД на 2002-2005гг.;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Оказывать содействие в изыскании и выделении необходимых финансовых средств для выполнения профилактических, лечебно-диагностических мероприятий.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Функции Совета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9) Обеспечивает координацию работы задействованных учреждений в выполнении районного плана мероприятий по противодействию эпидемии ВИЧ/СПИД, определяет пути реализации и источники финансирования, осуществляет сотрудничество с общественными неправительственными и общественными организациями по проблеме ВИЧ/СПИД;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Обеспечивает контроль за ходом реализации районного плана мероприятий по противодействию эпидемии ВИЧ/СПИД на территории района, заслушивает исполнителей, при необходимости выносит вопросы на заседание акимата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При чрезвычайной эпидемиологической ситуации по ВИЧ/СПИД проводит мероприятия в соответствии с деятельностью чрезвычайной противоэпидемиологической комиссии;</w:t>
      </w:r>
    </w:p>
    <w:bookmarkEnd w:id="10"/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Руководство и структура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Совет возглавляет руководитель аппарата Акима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Организационно-методическая, консультативная и практическая помощь оказывается Республиканским центром по профилактике и борьбе со СПИД.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Заседание Совета проводится ежеквартально, а в случае эпидемиологических осложнений - немедленно, внепланово.</w:t>
      </w:r>
    </w:p>
    <w:bookmarkEnd w:id="12"/>
    <w:bookmarkStart w:name="z1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Права Совета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Сбор информации с отделов и учреждений о ходе выполнения районного плана мероприятий по противодействию эпидемии СПИДа в районе;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Внесение вопросов реализации районного плана мероприятий на рассмотрение акимата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Оформляет протокола-постановления в полном или сокращенном виде и доводит до сведения исполнителей.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Руководитель аппарата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С. Базилов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