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2982" w14:textId="4412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дворовых клубах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23 декабря 2002 года N 5/812. Зарегистрировано Управлением юстиции города Алматы 22 января 2003 года за N 511. Утратило силу постановлением Акимата города Алматы от 8 июля 2006 года N 3/885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Алматы от 8 июля 2006 года N 3/885 (вступает в силу с 1 сентября 2006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решением ХХ-й сессии Алматинского городского Маслихата II-го созыва, а также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целях реализации первоочередных мер по организации работы с молодежью и подростками по месту жительства и в связи с необходимостью совершенствования механизмов проведения государственной молодежной политики в городе Алматы, акимат города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
</w:t>
      </w:r>
      <w:r>
        <w:rPr>
          <w:rFonts w:ascii="Times New Roman"/>
          <w:b/>
          <w:i w:val="false"/>
          <w:color w:val="000000"/>
          <w:sz w:val="28"/>
        </w:rPr>
        <w:t>
 постановляет: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городских дворовых клубах (приложение).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управлению коммунальной собственностью города (Никоноров Л.И.) изыскать свободные помещения для создания дворовых клубов.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районов оказывать содействие в коммунальном обслуживании помещений дворовых клубов, находящихся на подведомственной им территории.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фонду развития молодежной политики города (Кудайбергенов А.Б.) обеспечить финансирование необходимых ремонтно-строительных работ действующих и вновь создаваемых дворовых клубов, выплату заработной платы директоров дворовых клубов и комплектацию необходимым оборудованием.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труда, занятости и социальной защиты населения города (Нурланов А.Ж.) обеспечить выплату заработной платы штатным педагогам дворовых клубов в пределах средств, выделяемых на финансирование общественных работ через районные центры занятости.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Мурзина А.З.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Аким города Алматы      В.Храпунов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Алматы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5/812 от 23 декабря 2002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 О ГОРОДСКИХ ДВОРОВЫХ КЛУБАХ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Дворовый клуб (далее клуб) - культурно-досуговая, воспитательная организация, создаваемая на территории каждого района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Клуб функционирует на основе и во исполнение постановления акимата города Алматы "Об активизации работы с молодежью и подростками по месту жительства" N 1/49 от 2 июля 2001 года, Алматинской городской целевой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</w:t>
      </w:r>
      <w:r>
        <w:rPr>
          <w:rFonts w:ascii="Times New Roman"/>
          <w:b w:val="false"/>
          <w:i w:val="false"/>
          <w:color w:val="000000"/>
          <w:sz w:val="28"/>
        </w:rPr>
        <w:t>
 "Молодежь и подростки", постановления акимата города Алматы N 5/734 от 18 ноября 2002 года "О мерах по дальнейшей активизации государственной молодежной политики в городе Алматы",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Концепции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государственной молодежной политики 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</w:t>
      </w:r>
      <w:r>
        <w:rPr>
          <w:rFonts w:ascii="Times New Roman"/>
          <w:b w:val="false"/>
          <w:i w:val="false"/>
          <w:color w:val="000000"/>
          <w:sz w:val="28"/>
        </w:rPr>
        <w:t>
 "Молодежь Казахстана", настоящего Положения, норм действующего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Клуб не является юридическим лицом, клуб имеет собственное наименование и символику.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Принципы работы клуба: добровольность, гласность, всеобщность.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Местонахождение клуба определяется акимом соответствующего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Клуб организовывается акимом соответствующего района, который несет ответственность за жизнедеятельность клуба.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Администратором дворовых клубов города Алматы (далее Администратор) определен Государственный фонд развития молодежной политики города 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Координатором текущей работы клуба является аким данного района.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Цели и задачи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Улучшение социального положения молодежи и подростков из неблагополучных и малообеспеченных семей.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Активизация государственной молодежной политики в городе Алматы по месту жительства молодежи и подростков.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Развитие молодежного самоуправления по месту жительства, усиление гражданской роли молодежи и подростков в обществе.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Воспитание у молодежи и подростков чувства истинного патриотизма.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Объединение молодежи и подростков по интересам.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Повышение творческой, познавательной, научной, социальной активности молодежи и подростков.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Совершенствование системы культурно-массовой и спортивной работы с молодежью и подростками, пропаганда здорового образа жизни в подростковой среде.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Обеспечение организованного культурного досуга молодежи и подростков.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Удовлетворение духовных и культурных потребностей молодежи и подростков.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Предмет и виды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секций по интересам и направлениям.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Проведение всесторонней воспитательно-патриотической работы с молодежью и подростками.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Пропаганда и разъяснение государственной политики Республики Казахстан среди молодежи и подростков по месту жительства.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Культурно-просветительская работа путем проведения обучающих семинаров, лекций, дебатов, тренингов, конференций, экскурсий, культпоходов, круглых столов, организации кружков и курсов, конкурсов и соревнований.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Культмассовая и спортивная работа в интересах развития художественной самодеятельности с потребностями молодежи и подростков, проведения общественно-полезных мероприятий и творческих конкурсов.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Взаимодействие с уполномоченным органом в организации общественных работ по благоустройству соответствующего района.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Организационная структура, система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управления и порядок работы клуба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Клуб образует секции по интересам и направлениям, а также административный аппарат во главе с директором. Количество и виды секций определяются потребностями молодежи данного района и количеством проживаемых подростков.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Директор является руководителем клуба, назначаемым и освобождаемым от должности акимом района по представлению Администратора. Директор действует на основании соглашения с Администратором, согласно которому несет личную материальную ответственность перед ним за сохранность имущества, материальных ценностей, инвентаря и денежных средств, переданных клубу.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Штатное расписание клуба утверждается акимом района, директор по согласованию с Администратором определяет структуру клуба, основные виды деятельности и название клуба. Текущую деятельность клуба курирует и контролирует аппарат акима соответствующего района.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Директор вправе вступать в договорные отношения в соответствии с законодательством.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Директор обязан предоставлять акиму района и Администратору отчетность ежеквартально, а также по их первому требованию. Штат клуба формируется исходя из основных направлений деятельности Клуба.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Участие в клубе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Участие в клубе является добровольным и рассчитано на максимальный охват молодежи и подростков соответствующего района.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Возрастной состав участников клуба: молодежь и подростки в возрасте от 11 до 17 лет.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Участники клуба обязаны принимать активное участие в его работе, а также соблюдать и выполнять установленные требования.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Заключительные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клуба может быть прекращена в соответствии с законодательством.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