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ca73d" w14:textId="eaca7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архитектурно-градостроительного Совета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 Атырауской области от 12 ноября 2002 года N 272. Зарегистрировано управлением юстиции Атырауской области 13 декабря 2002 года N 1220. Не подлежит гос.регистрации - письмо ДЮ Атырауской области N 3-2185/06 от 23.05.2006 г. Утратило силу - постановлением Атырауского областного  акимата от 2009.03.27. N 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- постановлением Атырауского областного  акимата от 2009.03.27. N 62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Извлечение из письма N 3-2185/06 от 23 мая 2006г.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 "Согласно заключения, проведенной повторной юридической экспертизы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департаментом юстиции Атырауской области и письма ДРНПА Министерства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юстиции Республики Казахстан от 31 марта 2006 года N 44-2-1/и623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направляется список ранее зарегистрированных нормативно-правовых актов, не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отвечающие требованиям статьи 38 Закона "Республики Казахстан "О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нормативных правовых актах", и, следовательно, не подлежащие государственной регистрации для внесения соответствующей записи в Базу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Данных "Закон"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Приложение на 2 листах.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Начальник ДЮ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11) Постановление акима Атырауской области от 12 ноября 2002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года N 272 "О создании архитектурно-градостроительного Совета области" (Зарегистрировано Управлением юстиции Атырауской области 13 декабря 2002 года N 1220.)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рассмотрения основных вопросов архитектуры и градостроительства, оценки качества архитектурно-строительной документации проектов зданий, сооружений, контроля соответствия отводимых участков функциональному назначению объектов акимат области постановляет: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областной архитектурно-градостроительный Совет.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положение об архитектурно-градостроительном Совете области (прилагается).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Считать утратившим силу решение акима области от 18 июня 2001 г. N 225 "О создании архитектурно-градостроительного Совета области".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Нокина С.К. - заместителя акима области.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Аким области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Утверждено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постановлением акимата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N 272 от 12 ноября 2002 г.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архитектурно-градостроительном Совете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1.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Совет осуществляет свою деятельность под руководством акима области и Департамента архитектуры, градостроительства и строительства.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Сноска: В пункт 1 внесено изменение - постановлением областного акимата от 28 февраля 2005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Совет в своей творческо-производственной деятельности руководствуется действующим законодательством Республики Казахстан и настоящим Положением.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составе Совета могут быть члены творческих Союзов Республики Казахстан, а также профессиональные градостроители, архитекторы, дизайнеры, художники, инженеры и специалисты, привлечение которых необходимо в процессе работы.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2. Задачи Совета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Основными задачами Совета являются: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 единой градостроительной политики при проектировании;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внедрение новой технологии и компьютеризация производства;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повышение технического уровня проектных работ;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повышение квалификации и внедрение передового опыта в архитектурно-градостроительную деятельность;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 3. Права Совета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Совет в пределах своей компетенции имеет право: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рассматривать, согласовывать и утверждать эскизные проекты застройки микрорайонов, районов, архитектурно-градостроительных узлов, градостроительные программы;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контроль за исполнением решений принятых архитектурно-градостроительным Советом;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запрашивать необходимую информацию от местных исполнительных и иных государственных органов;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вносить предложения и рекомендации по решению cоциально-демографических проблем;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принимать соответствующие решения по рассматриваемым вопросам, которые носят рекомендательный характер;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приглашать на свои заседания специалистов, отечественных и иностранных консультантов;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оказывать консультации юридическим, физическим лицам по вопросам градостроительства, архитектуры и дизайна.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4. Организация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Состав Совета решением акима области представляется на утверждение областного маслихата.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Организационная структура: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председатель Совета;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заместители председателя Совета;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члены Совета;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Председатель Совета руководит его деятельностью, работает в контакте с соответствующими органами, распределяет задания между членами Совета и обеспечивает систематический контроль за их выполнением. Во время отсутствия председателя Совета, его функции выполняет один из заместителей.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Заседания Совета проводятся по мере необходимости при наличии не менее половины его членов.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Решения Совета оформляются протоколом.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