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925b" w14:textId="3399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прокурорского надзора за законностью предварительного следствия и дознания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7 января 2003 года № 1. Зарегистрирован в Министерстве юстиции Республики Казахстан 1 февраля 2003 года № 2147. Утратил силу приказом Генерального Прокурора Республики Казахстан от 7 июня 2004 года № 34</w:t>
      </w:r>
    </w:p>
    <w:p>
      <w:pPr>
        <w:spacing w:after="0"/>
        <w:ind w:left="0"/>
        <w:jc w:val="both"/>
      </w:pPr>
      <w:r>
        <w:rPr>
          <w:rFonts w:ascii="Times New Roman"/>
          <w:b w:val="false"/>
          <w:i w:val="false"/>
          <w:color w:val="ff0000"/>
          <w:sz w:val="28"/>
        </w:rPr>
        <w:t xml:space="preserve">      Сноска. Приказ утратил силу приказом Генерального Прокурора РК от 07.06.2004 </w:t>
      </w:r>
      <w:r>
        <w:rPr>
          <w:rFonts w:ascii="Times New Roman"/>
          <w:b w:val="false"/>
          <w:i w:val="false"/>
          <w:color w:val="ff0000"/>
          <w:sz w:val="28"/>
        </w:rPr>
        <w:t>№ 34</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Вниманию пользователей!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 xml:space="preserve">Инструкцию </w:t>
      </w:r>
      <w:r>
        <w:rPr>
          <w:rFonts w:ascii="Times New Roman"/>
          <w:b w:val="false"/>
          <w:i w:val="false"/>
          <w:color w:val="ff0000"/>
          <w:sz w:val="28"/>
        </w:rPr>
        <w:t xml:space="preserve">об организации прокурорского надзора за законностью следствия и дознания (утверждена приказом Генерального Прокурора РК от 19 мая 2004 года № 28)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В целях повышения эффективности прокурорского надзора за применением законов органами предварительного следствия и дознания в соответствии с подпунктом 4 статьи 11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прокуратуре", приказываю </w:t>
      </w:r>
      <w:r>
        <w:rPr>
          <w:rFonts w:ascii="Times New Roman"/>
          <w:b/>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Утвердить прилагаемую Инструкцию "Об организации прокурорского надзора за законностью предварительного следствия и дознания". </w:t>
      </w:r>
    </w:p>
    <w:bookmarkEnd w:id="0"/>
    <w:bookmarkStart w:name="z2" w:id="1"/>
    <w:p>
      <w:pPr>
        <w:spacing w:after="0"/>
        <w:ind w:left="0"/>
        <w:jc w:val="both"/>
      </w:pPr>
      <w:r>
        <w:rPr>
          <w:rFonts w:ascii="Times New Roman"/>
          <w:b w:val="false"/>
          <w:i w:val="false"/>
          <w:color w:val="000000"/>
          <w:sz w:val="28"/>
        </w:rPr>
        <w:t xml:space="preserve">
      2. Начальнику Департамента по надзору за законностью предварительного следствия и дознания (Ахметжанов М.М.) принять меры к государственной регистрации в Министерстве юстиции Республики Казахстан настоящего Приказа. </w:t>
      </w:r>
    </w:p>
    <w:bookmarkEnd w:id="1"/>
    <w:bookmarkStart w:name="z3" w:id="2"/>
    <w:p>
      <w:pPr>
        <w:spacing w:after="0"/>
        <w:ind w:left="0"/>
        <w:jc w:val="both"/>
      </w:pPr>
      <w:r>
        <w:rPr>
          <w:rFonts w:ascii="Times New Roman"/>
          <w:b w:val="false"/>
          <w:i w:val="false"/>
          <w:color w:val="000000"/>
          <w:sz w:val="28"/>
        </w:rPr>
        <w:t xml:space="preserve">
      3. Приказ направить Главному военному прокурору, прокурорам областей, городов, районов и приравненным к ним прокурорам.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Первого заместителя Генерального Прокурора Республики Казахстан Жумабекова О.И. </w:t>
      </w:r>
    </w:p>
    <w:bookmarkEnd w:id="3"/>
    <w:bookmarkStart w:name="z5" w:id="4"/>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января 2003 года N 1    </w:t>
      </w:r>
    </w:p>
    <w:bookmarkEnd w:id="5"/>
    <w:bookmarkStart w:name="z11"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организации прокурорского надзора за </w:t>
      </w:r>
      <w:r>
        <w:br/>
      </w:r>
      <w:r>
        <w:rPr>
          <w:rFonts w:ascii="Times New Roman"/>
          <w:b/>
          <w:i w:val="false"/>
          <w:color w:val="000000"/>
        </w:rPr>
        <w:t xml:space="preserve">
законностью предварительного следствия и дознания </w:t>
      </w:r>
    </w:p>
    <w:bookmarkEnd w:id="6"/>
    <w:bookmarkStart w:name="z7"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Настоящая Инструкция регламентирует правоприменительную деятельность органов прокуратуры Республики Казахстан при осуществлении надзора за законностью предварительного следствия и дознания в пределах их компетенции и в соответствии с уголовно-процессуальным законодательством. </w:t>
      </w:r>
      <w:r>
        <w:br/>
      </w:r>
      <w:r>
        <w:rPr>
          <w:rFonts w:ascii="Times New Roman"/>
          <w:b w:val="false"/>
          <w:i w:val="false"/>
          <w:color w:val="000000"/>
          <w:sz w:val="28"/>
        </w:rPr>
        <w:t xml:space="preserve">
      2. Надзор за законностью предварительного следствия и дознания должен обеспечивать исполнение задач уголовно-процессуального законодательства по охране прав, свобод и законных интересов человека и гражданина, быстрому и полному раскрытию преступлений, изобличению и привлечению к уголовной ответственности лиц, их совершивших, справедливому судебному разбирательству и правильному применению уголовного закона, а также способствовать укреплению законности и правопорядка, предупреждению преступлений, формированию уважительного отношения к праву. </w:t>
      </w:r>
      <w:r>
        <w:br/>
      </w:r>
      <w:r>
        <w:rPr>
          <w:rFonts w:ascii="Times New Roman"/>
          <w:b w:val="false"/>
          <w:i w:val="false"/>
          <w:color w:val="000000"/>
          <w:sz w:val="28"/>
        </w:rPr>
        <w:t xml:space="preserve">
      3. Приоритетными направлениями деятельности органов прокуратуры при осуществлении надзора за законностью предварительного следствия и дознания определить: </w:t>
      </w:r>
      <w:r>
        <w:br/>
      </w:r>
      <w:r>
        <w:rPr>
          <w:rFonts w:ascii="Times New Roman"/>
          <w:b w:val="false"/>
          <w:i w:val="false"/>
          <w:color w:val="000000"/>
          <w:sz w:val="28"/>
        </w:rPr>
        <w:t xml:space="preserve">
      1) надзор за соблюдением конституционных прав и свобод человека и гражданина в уголовном процессе; </w:t>
      </w:r>
      <w:r>
        <w:br/>
      </w:r>
      <w:r>
        <w:rPr>
          <w:rFonts w:ascii="Times New Roman"/>
          <w:b w:val="false"/>
          <w:i w:val="false"/>
          <w:color w:val="000000"/>
          <w:sz w:val="28"/>
        </w:rPr>
        <w:t>
      2) надзор за применением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борьбе с коррупцией"; </w:t>
      </w:r>
      <w:r>
        <w:br/>
      </w:r>
      <w:r>
        <w:rPr>
          <w:rFonts w:ascii="Times New Roman"/>
          <w:b w:val="false"/>
          <w:i w:val="false"/>
          <w:color w:val="000000"/>
          <w:sz w:val="28"/>
        </w:rPr>
        <w:t xml:space="preserve">
      3) надзор за соблюдением законности при приеме, учете, регистрации, разрешении заявлений и сообщений о совершенных или готовящихся преступлениях; </w:t>
      </w:r>
      <w:r>
        <w:br/>
      </w:r>
      <w:r>
        <w:rPr>
          <w:rFonts w:ascii="Times New Roman"/>
          <w:b w:val="false"/>
          <w:i w:val="false"/>
          <w:color w:val="000000"/>
          <w:sz w:val="28"/>
        </w:rPr>
        <w:t xml:space="preserve">
      4) надзор за применением законодательства, направленного на борьбу с незаконным оборотом наркотических средств и психотропных веществ; </w:t>
      </w:r>
      <w:r>
        <w:br/>
      </w:r>
      <w:r>
        <w:rPr>
          <w:rFonts w:ascii="Times New Roman"/>
          <w:b w:val="false"/>
          <w:i w:val="false"/>
          <w:color w:val="000000"/>
          <w:sz w:val="28"/>
        </w:rPr>
        <w:t xml:space="preserve">
      5) надзор за применением законов, направленных на борьбу с преступлениями в сфере экономической и финансовой деятельности; </w:t>
      </w:r>
      <w:r>
        <w:br/>
      </w:r>
      <w:r>
        <w:rPr>
          <w:rFonts w:ascii="Times New Roman"/>
          <w:b w:val="false"/>
          <w:i w:val="false"/>
          <w:color w:val="000000"/>
          <w:sz w:val="28"/>
        </w:rPr>
        <w:t xml:space="preserve">
      6) надзор за применением законов, направленных на борьбу с организованными формами преступности, терроризмом и экстремизмом; </w:t>
      </w:r>
      <w:r>
        <w:br/>
      </w:r>
      <w:r>
        <w:rPr>
          <w:rFonts w:ascii="Times New Roman"/>
          <w:b w:val="false"/>
          <w:i w:val="false"/>
          <w:color w:val="000000"/>
          <w:sz w:val="28"/>
        </w:rPr>
        <w:t xml:space="preserve">
      7) изучение состояния преступности и раскрываемости преступлений с выработкой предложений по усилению борьбы с преступностью и искоренению условий и причин, способствующих совершению преступлений. </w:t>
      </w:r>
      <w:r>
        <w:br/>
      </w:r>
      <w:r>
        <w:rPr>
          <w:rFonts w:ascii="Times New Roman"/>
          <w:b w:val="false"/>
          <w:i w:val="false"/>
          <w:color w:val="000000"/>
          <w:sz w:val="28"/>
        </w:rPr>
        <w:t xml:space="preserve">
      4. Прокурор не обязан давать каких-либо объяснений по существу находившихся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Никто не вправе разглашать материалы проверок и дел без разрешения прокурора, в производстве которого они находятся, до их завершения. </w:t>
      </w:r>
    </w:p>
    <w:bookmarkStart w:name="z8" w:id="8"/>
    <w:p>
      <w:pPr>
        <w:spacing w:after="0"/>
        <w:ind w:left="0"/>
        <w:jc w:val="left"/>
      </w:pPr>
      <w:r>
        <w:rPr>
          <w:rFonts w:ascii="Times New Roman"/>
          <w:b/>
          <w:i w:val="false"/>
          <w:color w:val="000000"/>
        </w:rPr>
        <w:t xml:space="preserve"> 
2. Разграничение полномочий при осуществлении надзора </w:t>
      </w:r>
      <w:r>
        <w:br/>
      </w:r>
      <w:r>
        <w:rPr>
          <w:rFonts w:ascii="Times New Roman"/>
          <w:b/>
          <w:i w:val="false"/>
          <w:color w:val="000000"/>
        </w:rPr>
        <w:t xml:space="preserve">
за законностью предварительного следствия и дознания </w:t>
      </w:r>
      <w:r>
        <w:br/>
      </w:r>
      <w:r>
        <w:rPr>
          <w:rFonts w:ascii="Times New Roman"/>
          <w:b/>
          <w:i w:val="false"/>
          <w:color w:val="000000"/>
        </w:rPr>
        <w:t xml:space="preserve">
и санкционировании следственных действий </w:t>
      </w:r>
    </w:p>
    <w:bookmarkEnd w:id="8"/>
    <w:p>
      <w:pPr>
        <w:spacing w:after="0"/>
        <w:ind w:left="0"/>
        <w:jc w:val="both"/>
      </w:pPr>
      <w:r>
        <w:rPr>
          <w:rFonts w:ascii="Times New Roman"/>
          <w:b w:val="false"/>
          <w:i w:val="false"/>
          <w:color w:val="000000"/>
          <w:sz w:val="28"/>
        </w:rPr>
        <w:t xml:space="preserve">      5. В целях более четкого разграничения функций Генеральной прокуратуры, территориальных и специализированных прокуроров, исключения дублирования в их деятельности, установить следующий порядок осуществления надзора за законностью предварительного следствия и дознания: </w:t>
      </w:r>
      <w:r>
        <w:br/>
      </w:r>
      <w:r>
        <w:rPr>
          <w:rFonts w:ascii="Times New Roman"/>
          <w:b w:val="false"/>
          <w:i w:val="false"/>
          <w:color w:val="000000"/>
          <w:sz w:val="28"/>
        </w:rPr>
        <w:t xml:space="preserve">
      1) Департамент по надзору за законностью предварительного следствия и дознания Генеральной прокуратуры (далее - Департамент) контролирует организацию и осуществление прокурорского надзора в этом направлении в республике и непосредственно надзирает по уголовным делам в отношении должностных лиц, назначенных Президентом Республики Казахстан, назначенных и избранных Палатами Парламента Республики Казахстан, возглавляющих центральные исполнительные органы и ведомства, депутатов Парламента, судей, а также по делам, осуществление надзора по которым поручается Генеральным Прокурором Республики Казахстан и его заместителями; </w:t>
      </w:r>
      <w:r>
        <w:br/>
      </w:r>
      <w:r>
        <w:rPr>
          <w:rFonts w:ascii="Times New Roman"/>
          <w:b w:val="false"/>
          <w:i w:val="false"/>
          <w:color w:val="000000"/>
          <w:sz w:val="28"/>
        </w:rPr>
        <w:t xml:space="preserve">
      2) Главная военная прокуратура осуществляет надзор по уголовным делам, расследуемым военно-следственным департаментом Министерства внутренних дел Республики Казахстан, и за законностью дознания в центральных аппаратах военной полиции Министерства обороны Республики Казахстан, Пограничной службы Комитета национальной безопасности Республики Казахстан. По уголовным делам нижестоящих структур этих органов надзор осуществляется соответствующими военными прокурорами гарнизонов; </w:t>
      </w:r>
      <w:r>
        <w:br/>
      </w:r>
      <w:r>
        <w:rPr>
          <w:rFonts w:ascii="Times New Roman"/>
          <w:b w:val="false"/>
          <w:i w:val="false"/>
          <w:color w:val="000000"/>
          <w:sz w:val="28"/>
        </w:rPr>
        <w:t xml:space="preserve">
      3) по уголовным делам, возбуждаемым и расследуемым работниками центральных аппаратов Комитета национальной безопасности, Министерства внутренних дел, Агентства финансовой полиции, Агентства по таможенному контролю, управлений внутренних дел на транспорте Министерства внутренних дел, Государственной противопожарной службы Агентства по чрезвычайным ситуациям, Комитета уголовно-исполнительной системы Министерства юстиции Республики Казахстан надзор осуществляется Департаментом, его управлениями и отделами во взаимодействии с прокурорами областей, городов Астана, Алматы и приравненными к ним; </w:t>
      </w:r>
      <w:r>
        <w:br/>
      </w:r>
      <w:r>
        <w:rPr>
          <w:rFonts w:ascii="Times New Roman"/>
          <w:b w:val="false"/>
          <w:i w:val="false"/>
          <w:color w:val="000000"/>
          <w:sz w:val="28"/>
        </w:rPr>
        <w:t xml:space="preserve">
      4) в областных аппаратах и приравненных к ним департаментах (управлениях) Комитета национальной безопасности, Министерства внутренних дел, Агентства финансовой полиции, Агентства по таможенному контролю, Государственной противопожарной службы Агентства по чрезвычайным ситуациям, Комитета уголовно-исполнительной системы Министерства юстиции - прокурорами областей, городов Астана, Алматы, приравненными к ним прокурорами; </w:t>
      </w:r>
      <w:r>
        <w:br/>
      </w:r>
      <w:r>
        <w:rPr>
          <w:rFonts w:ascii="Times New Roman"/>
          <w:b w:val="false"/>
          <w:i w:val="false"/>
          <w:color w:val="000000"/>
          <w:sz w:val="28"/>
        </w:rPr>
        <w:t xml:space="preserve">
      5) в районных, городских и приравненных к ним управлениях (отделах) Комитета национальной безопасности, Министерства внутренних дел, Агентства финансовой полиции, Агентства по таможенному контролю, Государственной противопожарной службы Агентства по чрезвычайным ситуациям, Комитета уголовно-исполнительной системы Министерства юстиции - районными, городскими на правах районных и приравненными к ним прокурорами; </w:t>
      </w:r>
      <w:r>
        <w:br/>
      </w:r>
      <w:r>
        <w:rPr>
          <w:rFonts w:ascii="Times New Roman"/>
          <w:b w:val="false"/>
          <w:i w:val="false"/>
          <w:color w:val="000000"/>
          <w:sz w:val="28"/>
        </w:rPr>
        <w:t xml:space="preserve">
      6) по уголовным делам, расследуемым органами, не имеющими своих подразделений на транспорте, надзор осуществляется соответствующими территориальными прокурорами; </w:t>
      </w:r>
      <w:r>
        <w:br/>
      </w:r>
      <w:r>
        <w:rPr>
          <w:rFonts w:ascii="Times New Roman"/>
          <w:b w:val="false"/>
          <w:i w:val="false"/>
          <w:color w:val="000000"/>
          <w:sz w:val="28"/>
        </w:rPr>
        <w:t xml:space="preserve">
      7) природоохранные прокуроры осуществляют надзор по уголовным делам соответствующих специализированных (экологических) подразделений органов уголовного преследования; </w:t>
      </w:r>
      <w:r>
        <w:br/>
      </w:r>
      <w:r>
        <w:rPr>
          <w:rFonts w:ascii="Times New Roman"/>
          <w:b w:val="false"/>
          <w:i w:val="false"/>
          <w:color w:val="000000"/>
          <w:sz w:val="28"/>
        </w:rPr>
        <w:t xml:space="preserve">
      8) специализированные прокуроры по надзору за законностью исполнения наказаний в исправительных учреждениях осуществляют надзор по уголовным делам, по которым дознание проводится подразделениями органов уголовно-исполнительной системы; </w:t>
      </w:r>
      <w:r>
        <w:br/>
      </w:r>
      <w:r>
        <w:rPr>
          <w:rFonts w:ascii="Times New Roman"/>
          <w:b w:val="false"/>
          <w:i w:val="false"/>
          <w:color w:val="000000"/>
          <w:sz w:val="28"/>
        </w:rPr>
        <w:t xml:space="preserve">
      9) вопросы деятельности прокуратур на режимных объектах регулируются отдельно. </w:t>
      </w:r>
      <w:r>
        <w:br/>
      </w:r>
      <w:r>
        <w:rPr>
          <w:rFonts w:ascii="Times New Roman"/>
          <w:b w:val="false"/>
          <w:i w:val="false"/>
          <w:color w:val="000000"/>
          <w:sz w:val="28"/>
        </w:rPr>
        <w:t xml:space="preserve">
      6. Возложить обязанности санкционирования действий должностных лиц, осуществляющих предварительное следствие, ареста, продления сроков предварительного следствия и содержания под стражей по уголовным делам, расследуемым следователями центральных аппаратов Комитета национальной безопасности, Министерства внутренних дел и Агентства финансовой полиции, на прокуроров областей, городов Астана, Алматы и приравненных к ним прокуроров, их заместителей в пределах полномочий, предоставленных Уголовно-процессуальным кодексом Республики Казахстан. </w:t>
      </w:r>
      <w:r>
        <w:br/>
      </w:r>
      <w:r>
        <w:rPr>
          <w:rFonts w:ascii="Times New Roman"/>
          <w:b w:val="false"/>
          <w:i w:val="false"/>
          <w:color w:val="000000"/>
          <w:sz w:val="28"/>
        </w:rPr>
        <w:t xml:space="preserve">
      7. О санкционировании действий должностных лиц, осуществляющих предварительное следствие, арестов, продления сроков предварительного следствия и содержания обвиняемых под стражей по постановлениям органов предварительного следствия центральных аппаратов правоохранительных ведомств в трехсуточный срок информировать Департамент. </w:t>
      </w:r>
      <w:r>
        <w:br/>
      </w:r>
      <w:r>
        <w:rPr>
          <w:rFonts w:ascii="Times New Roman"/>
          <w:b w:val="false"/>
          <w:i w:val="false"/>
          <w:color w:val="000000"/>
          <w:sz w:val="28"/>
        </w:rPr>
        <w:t xml:space="preserve">
      8. Вопросы санкционирования следственных действий в отношении лиц, обладающих привилегиями и иммунитетом от уголовного преследования, предания их суду, направления оконченных производством дел в суд решаются в соответствии с требованиями Уголовно-процессуального кодекса Республики Казахстан. </w:t>
      </w:r>
      <w:r>
        <w:br/>
      </w:r>
      <w:r>
        <w:rPr>
          <w:rFonts w:ascii="Times New Roman"/>
          <w:b w:val="false"/>
          <w:i w:val="false"/>
          <w:color w:val="000000"/>
          <w:sz w:val="28"/>
        </w:rPr>
        <w:t xml:space="preserve">
      9. Вопросы санкционирования следственных действий, предания суду по уголовным делам, подсудным Верховному Суду Республики Казахстан, а также в отношении должностных лиц, назначенных Президентом Республики Казахстан, назначенных и избранных Палатами Парламента Республики Казахстан, возглавляющих центральные исполнительные органы и ведомства, депутатов Парламента, судей решают Генеральный прокурор и его заместители. </w:t>
      </w:r>
    </w:p>
    <w:bookmarkStart w:name="z9" w:id="9"/>
    <w:p>
      <w:pPr>
        <w:spacing w:after="0"/>
        <w:ind w:left="0"/>
        <w:jc w:val="left"/>
      </w:pPr>
      <w:r>
        <w:rPr>
          <w:rFonts w:ascii="Times New Roman"/>
          <w:b/>
          <w:i w:val="false"/>
          <w:color w:val="000000"/>
        </w:rPr>
        <w:t xml:space="preserve"> 
3. Организация надзора за законностью </w:t>
      </w:r>
      <w:r>
        <w:br/>
      </w:r>
      <w:r>
        <w:rPr>
          <w:rFonts w:ascii="Times New Roman"/>
          <w:b/>
          <w:i w:val="false"/>
          <w:color w:val="000000"/>
        </w:rPr>
        <w:t xml:space="preserve">
предварительного следствия и дознания </w:t>
      </w:r>
    </w:p>
    <w:bookmarkEnd w:id="9"/>
    <w:p>
      <w:pPr>
        <w:spacing w:after="0"/>
        <w:ind w:left="0"/>
        <w:jc w:val="both"/>
      </w:pPr>
      <w:r>
        <w:rPr>
          <w:rFonts w:ascii="Times New Roman"/>
          <w:b w:val="false"/>
          <w:i w:val="false"/>
          <w:color w:val="000000"/>
          <w:sz w:val="28"/>
        </w:rPr>
        <w:t xml:space="preserve">      10. Осуществление надзора должно быть организовано таким образом, чтобы обеспечивалась законность принимаемых органами предварительного следствия и дознания процессуальных решений, а также действий должностных лиц, осуществляющих уголовное преследование. </w:t>
      </w:r>
      <w:r>
        <w:br/>
      </w:r>
      <w:r>
        <w:rPr>
          <w:rFonts w:ascii="Times New Roman"/>
          <w:b w:val="false"/>
          <w:i w:val="false"/>
          <w:color w:val="000000"/>
          <w:sz w:val="28"/>
        </w:rPr>
        <w:t xml:space="preserve">
      11. Надзор должен осуществляться на всех стадиях досудебного производства - от момента информирования органов уголовного преследования о совершенном либо готовящемся преступлении до направления уголовного дела в суд. </w:t>
      </w:r>
      <w:r>
        <w:br/>
      </w:r>
      <w:r>
        <w:rPr>
          <w:rFonts w:ascii="Times New Roman"/>
          <w:b w:val="false"/>
          <w:i w:val="false"/>
          <w:color w:val="000000"/>
          <w:sz w:val="28"/>
        </w:rPr>
        <w:t xml:space="preserve">
      12. Районным, городским на правах районных и приравненным к ним прокурорам участвовать самим, либо поручать заместителям выезжать совместно с другими правоохранительными органами на места происшествий по особо тяжким преступлениям, имеющим большой общественный резонанс, а также катастрофам, крушениям, авариям и другим чрезвычайным происшествиям на транспорте. При необходимости участвовать в производстве следственных действий. В случаях значительной отдаленности транспортных прокуратур, на места таких происшествий выезжать территориальным прокурорам с последующей передачей материалов соответствующим транспортным прокурорам. Добиваться от органов предварительного следствия и дознания принятия всех предусмотренных законом мер по раскрытию преступлений. </w:t>
      </w:r>
      <w:r>
        <w:br/>
      </w:r>
      <w:r>
        <w:rPr>
          <w:rFonts w:ascii="Times New Roman"/>
          <w:b w:val="false"/>
          <w:i w:val="false"/>
          <w:color w:val="000000"/>
          <w:sz w:val="28"/>
        </w:rPr>
        <w:t xml:space="preserve">
      13. Безотлагательно, но не позднее трех суток, направлять в вышестоящую прокуратуру спецдонесения о преступлениях против основ конституционного строя и безопасности государства; совершенных организованной преступной группой или преступным сообществом; заказных убийствах; совершенных иностранцами и в отношении иностранных граждан; массовых беспорядках; фактах терроризма и экстремизма; коррупционных преступлениях. </w:t>
      </w:r>
      <w:r>
        <w:br/>
      </w:r>
      <w:r>
        <w:rPr>
          <w:rFonts w:ascii="Times New Roman"/>
          <w:b w:val="false"/>
          <w:i w:val="false"/>
          <w:color w:val="000000"/>
          <w:sz w:val="28"/>
        </w:rPr>
        <w:t xml:space="preserve">
      14. Районным, городским и приравненным к ним прокурорам ежедекадно проводить проверки соблюдения законности при приеме, учете, регистрации и разрешении заявлений и сообщений о совершенных или готовящихся преступлениях, с принятием своевременных мер по пресечению нарушений учетно-регистрационной дисциплины, принципиально, вплоть до осуществления уголовного преследования, реагируя на факты укрытия преступлений от учета. Поставленные на учет преступления контролировать до принятия окончательного решения. </w:t>
      </w:r>
      <w:r>
        <w:br/>
      </w:r>
      <w:r>
        <w:rPr>
          <w:rFonts w:ascii="Times New Roman"/>
          <w:b w:val="false"/>
          <w:i w:val="false"/>
          <w:color w:val="000000"/>
          <w:sz w:val="28"/>
        </w:rPr>
        <w:t xml:space="preserve">
      15. При осуществлении надзора в этом направлении обеспечивать достоверность статистических данных о состоянии преступности, раскрываемости, показателей следственной работы и дознания, сведений о прокурорском надзоре за законностью предварительного следствия и дознания. </w:t>
      </w:r>
      <w:r>
        <w:br/>
      </w:r>
      <w:r>
        <w:rPr>
          <w:rFonts w:ascii="Times New Roman"/>
          <w:b w:val="false"/>
          <w:i w:val="false"/>
          <w:color w:val="000000"/>
          <w:sz w:val="28"/>
        </w:rPr>
        <w:t xml:space="preserve">
      16. Незамедлительно подписывать статистические карточки при принятии органами следствия и дознания решения о возбуждении, прекращении либо приостановлении уголовного дела. В случае незаконности этих решений принимать меры по их отмене с выставлением статистических документов и привлечению к ответственности виновных лиц. </w:t>
      </w:r>
      <w:r>
        <w:br/>
      </w:r>
      <w:r>
        <w:rPr>
          <w:rFonts w:ascii="Times New Roman"/>
          <w:b w:val="false"/>
          <w:i w:val="false"/>
          <w:color w:val="000000"/>
          <w:sz w:val="28"/>
        </w:rPr>
        <w:t xml:space="preserve">
      17. Главному военному прокурору, прокурорам областей, городов Астана, Алматы и приравненных к ним прокурорам, не реже одного раза в квартал проводить проверки достоверности учета и регистрации преступлений в соответствующих органах уголовного преследования, ежеквартально обобщать практику прокурорского надзора за соблюдением законности при приеме, регистрации, разрешении заявлений и сообщений о совершенных или готовящихся преступлениях и принимать необходимые меры реагирования. Обобщения и копии актов реагирования представлять в Департамент Генеральной прокуратуры к 10 числу последующего месяца за окончанием квартала. </w:t>
      </w:r>
      <w:r>
        <w:br/>
      </w:r>
      <w:r>
        <w:rPr>
          <w:rFonts w:ascii="Times New Roman"/>
          <w:b w:val="false"/>
          <w:i w:val="false"/>
          <w:color w:val="000000"/>
          <w:sz w:val="28"/>
        </w:rPr>
        <w:t xml:space="preserve">
      18. Департаменту Генеральной прокуратуры обобщать состояние прокурорского надзора по данному вопросу не реже двух раз в год. </w:t>
      </w:r>
      <w:r>
        <w:br/>
      </w:r>
      <w:r>
        <w:rPr>
          <w:rFonts w:ascii="Times New Roman"/>
          <w:b w:val="false"/>
          <w:i w:val="false"/>
          <w:color w:val="000000"/>
          <w:sz w:val="28"/>
        </w:rPr>
        <w:t xml:space="preserve">
      19. Законность возбуждения уголовных дел проверять по каждому вынесенному постановлению. Отмену незаконных постановлений о возбуждении уголовных дел производить, как правило, в срок до 10 суток с момента вынесения постановления. </w:t>
      </w:r>
      <w:r>
        <w:br/>
      </w:r>
      <w:r>
        <w:rPr>
          <w:rFonts w:ascii="Times New Roman"/>
          <w:b w:val="false"/>
          <w:i w:val="false"/>
          <w:color w:val="000000"/>
          <w:sz w:val="28"/>
        </w:rPr>
        <w:t xml:space="preserve">
      20. Уголовные дела органами прокуратуры возбуждаются по укрытым от учета преступлениям, а также по материалам собственных проверок при выявлении фактов совершения коррупционных преступлений, нарушений конституционных прав и свобод граждан в уголовном процессе, а также по имеющим большой общественный резонанс фактам и событиям. </w:t>
      </w:r>
      <w:r>
        <w:br/>
      </w:r>
      <w:r>
        <w:rPr>
          <w:rFonts w:ascii="Times New Roman"/>
          <w:b w:val="false"/>
          <w:i w:val="false"/>
          <w:color w:val="000000"/>
          <w:sz w:val="28"/>
        </w:rPr>
        <w:t xml:space="preserve">
      Возбужденные прокурорами уголовные дела берутся на постоянный контроль вплоть до принятия окончательного процессуального решения. </w:t>
      </w:r>
      <w:r>
        <w:br/>
      </w:r>
      <w:r>
        <w:rPr>
          <w:rFonts w:ascii="Times New Roman"/>
          <w:b w:val="false"/>
          <w:i w:val="false"/>
          <w:color w:val="000000"/>
          <w:sz w:val="28"/>
        </w:rPr>
        <w:t xml:space="preserve">
      21. Главному военному прокурору, прокурорам областей, городов Астаны, Алматы и приравненным к ним, не реже одного раза в квартал обобщать состояние расследования возбужденных прокурорами уголовных дел и практику прокурорского надзора по делам этой категории и информировать Департамент Генеральной прокуратуры к 10 числу последующего за окончанием квартала месяца с приложением списка таких дел. </w:t>
      </w:r>
      <w:r>
        <w:br/>
      </w:r>
      <w:r>
        <w:rPr>
          <w:rFonts w:ascii="Times New Roman"/>
          <w:b w:val="false"/>
          <w:i w:val="false"/>
          <w:color w:val="000000"/>
          <w:sz w:val="28"/>
        </w:rPr>
        <w:t xml:space="preserve">
      22. Департаменту Генеральной прокуратуры обобщать состояние прокурорского надзора по данному вопросу не реже двух раз в год и сведения о возбужденных прокурорами и направленных в суды уголовных делах передавать в Департамент по надзору за рассмотрением уголовных дел в судах для дальнейшего контроля. </w:t>
      </w:r>
      <w:r>
        <w:br/>
      </w:r>
      <w:r>
        <w:rPr>
          <w:rFonts w:ascii="Times New Roman"/>
          <w:b w:val="false"/>
          <w:i w:val="false"/>
          <w:color w:val="000000"/>
          <w:sz w:val="28"/>
        </w:rPr>
        <w:t xml:space="preserve">
      23. Не допускается необоснованное истребование расследуемых уголовных дел. Практиковать изучение уголовных дел и материалов доследственной проверки с выездом в органы предварительного следствия и дознания. </w:t>
      </w:r>
      <w:r>
        <w:br/>
      </w:r>
      <w:r>
        <w:rPr>
          <w:rFonts w:ascii="Times New Roman"/>
          <w:b w:val="false"/>
          <w:i w:val="false"/>
          <w:color w:val="000000"/>
          <w:sz w:val="28"/>
        </w:rPr>
        <w:t xml:space="preserve">
      24. По изученным уголовным делам и материалам доследственных производств составляются справки о результатах проверки с предложениями о принятии соответствующих мер. </w:t>
      </w:r>
      <w:r>
        <w:br/>
      </w:r>
      <w:r>
        <w:rPr>
          <w:rFonts w:ascii="Times New Roman"/>
          <w:b w:val="false"/>
          <w:i w:val="false"/>
          <w:color w:val="000000"/>
          <w:sz w:val="28"/>
        </w:rPr>
        <w:t>
      25. Сроки производства проверок законности действий дознавателя, органа дознания, следователя, прокурора не могут превышать регламентированных </w:t>
      </w:r>
      <w:r>
        <w:rPr>
          <w:rFonts w:ascii="Times New Roman"/>
          <w:b w:val="false"/>
          <w:i w:val="false"/>
          <w:color w:val="000000"/>
          <w:sz w:val="28"/>
        </w:rPr>
        <w:t xml:space="preserve">ст.108 </w:t>
      </w:r>
      <w:r>
        <w:rPr>
          <w:rFonts w:ascii="Times New Roman"/>
          <w:b w:val="false"/>
          <w:i w:val="false"/>
          <w:color w:val="000000"/>
          <w:sz w:val="28"/>
        </w:rPr>
        <w:t xml:space="preserve">УПК РК 3-х и 7-ми суток, по иным отказным материалам - до 10 суток с момента отказа в возбуждении уголовного дела, по прекращенным и приостановленным уголовным делам - до 1 месяца с момента принятия процессуального решения. </w:t>
      </w:r>
      <w:r>
        <w:br/>
      </w:r>
      <w:r>
        <w:rPr>
          <w:rFonts w:ascii="Times New Roman"/>
          <w:b w:val="false"/>
          <w:i w:val="false"/>
          <w:color w:val="000000"/>
          <w:sz w:val="28"/>
        </w:rPr>
        <w:t xml:space="preserve">
      26. При отказе в возбуждении уголовного дела согласие с принятым решением прокурор оформляет письменной резолюцией; при согласии с прекращением либо приостановлением производств составляется мотивированное заключение. </w:t>
      </w:r>
      <w:r>
        <w:br/>
      </w:r>
      <w:r>
        <w:rPr>
          <w:rFonts w:ascii="Times New Roman"/>
          <w:b w:val="false"/>
          <w:i w:val="false"/>
          <w:color w:val="000000"/>
          <w:sz w:val="28"/>
        </w:rPr>
        <w:t xml:space="preserve">
      27. Выявленные нарушения законности подлежат устранению путем отмены незаконных постановлений следователей и дознавателей, признания добытых незаконным путем доказательств недопустимыми с одновременной постановкой вопроса об ответственности виновных лиц. </w:t>
      </w:r>
      <w:r>
        <w:br/>
      </w:r>
      <w:r>
        <w:rPr>
          <w:rFonts w:ascii="Times New Roman"/>
          <w:b w:val="false"/>
          <w:i w:val="false"/>
          <w:color w:val="000000"/>
          <w:sz w:val="28"/>
        </w:rPr>
        <w:t xml:space="preserve">
      28. Указания по уголовным делам должны содержать перечисление следственно-оперативных мероприятий, подлежащих выполнению, с установлением сроков их исполнения. Особое внимание должно быть обращено на соблюдение законности в деятельности органов предварительного следствия и дознания при розыске без вести пропавших граждан и скрывшихся обвиняемых. </w:t>
      </w:r>
      <w:r>
        <w:br/>
      </w:r>
      <w:r>
        <w:rPr>
          <w:rFonts w:ascii="Times New Roman"/>
          <w:b w:val="false"/>
          <w:i w:val="false"/>
          <w:color w:val="000000"/>
          <w:sz w:val="28"/>
        </w:rPr>
        <w:t xml:space="preserve">
      29. Исполнение указаний и осуществление производства по уголовным делам после отмены незаконных постановлений о прекращении либо приостановлении должны находиться на постоянном контроле надзирающего прокурора. </w:t>
      </w:r>
      <w:r>
        <w:br/>
      </w:r>
      <w:r>
        <w:rPr>
          <w:rFonts w:ascii="Times New Roman"/>
          <w:b w:val="false"/>
          <w:i w:val="false"/>
          <w:color w:val="000000"/>
          <w:sz w:val="28"/>
        </w:rPr>
        <w:t>
      30. Организация надзора за применением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борьбе с коррупцией", а также осуществление прокурорского надзора за расследованием уголовных дел, связанных с незаконным оборотом наркотических средств и психотропных веществ, регулируются отдельно. </w:t>
      </w:r>
      <w:r>
        <w:br/>
      </w:r>
      <w:r>
        <w:rPr>
          <w:rFonts w:ascii="Times New Roman"/>
          <w:b w:val="false"/>
          <w:i w:val="false"/>
          <w:color w:val="000000"/>
          <w:sz w:val="28"/>
        </w:rPr>
        <w:t xml:space="preserve">
      31. Главному военному прокурору, прокурорам областей, городов Астана, Алматы, районов, городов и приравненным к ним военным и специализированным прокурорам не реже одного раза в квартал производить сверки с территориальными подразделениями Ц(Д)ПСиИ при Генеральной прокуратуре Республики Казахстан по прекращенным и приостановленным производством уголовным делам, направленным в суды и на дополнительное расследование. </w:t>
      </w:r>
    </w:p>
    <w:bookmarkStart w:name="z10" w:id="10"/>
    <w:p>
      <w:pPr>
        <w:spacing w:after="0"/>
        <w:ind w:left="0"/>
        <w:jc w:val="left"/>
      </w:pPr>
      <w:r>
        <w:rPr>
          <w:rFonts w:ascii="Times New Roman"/>
          <w:b/>
          <w:i w:val="false"/>
          <w:color w:val="000000"/>
        </w:rPr>
        <w:t xml:space="preserve"> 
4. Осуществление прокурорского надзора за защитой </w:t>
      </w:r>
      <w:r>
        <w:br/>
      </w:r>
      <w:r>
        <w:rPr>
          <w:rFonts w:ascii="Times New Roman"/>
          <w:b/>
          <w:i w:val="false"/>
          <w:color w:val="000000"/>
        </w:rPr>
        <w:t xml:space="preserve">
конституционных прав граждан в уголовном процессе </w:t>
      </w:r>
    </w:p>
    <w:bookmarkEnd w:id="10"/>
    <w:p>
      <w:pPr>
        <w:spacing w:after="0"/>
        <w:ind w:left="0"/>
        <w:jc w:val="both"/>
      </w:pPr>
      <w:r>
        <w:rPr>
          <w:rFonts w:ascii="Times New Roman"/>
          <w:b w:val="false"/>
          <w:i w:val="false"/>
          <w:color w:val="000000"/>
          <w:sz w:val="28"/>
        </w:rPr>
        <w:t xml:space="preserve">      32. Защита конституционных прав и свобод граждан в уголовном процессе является важнейшей обязанностью работников органов прокуратуры. </w:t>
      </w:r>
      <w:r>
        <w:br/>
      </w:r>
      <w:r>
        <w:rPr>
          <w:rFonts w:ascii="Times New Roman"/>
          <w:b w:val="false"/>
          <w:i w:val="false"/>
          <w:color w:val="000000"/>
          <w:sz w:val="28"/>
        </w:rPr>
        <w:t>
      33. Районным, городским и приравненным к ним прокурорам, не реже одного раза в трое суток проверять соблюдение работниками правоохранительных органов требований </w:t>
      </w:r>
      <w:r>
        <w:rPr>
          <w:rFonts w:ascii="Times New Roman"/>
          <w:b w:val="false"/>
          <w:i w:val="false"/>
          <w:color w:val="000000"/>
          <w:sz w:val="28"/>
        </w:rPr>
        <w:t xml:space="preserve">главы 17 </w:t>
      </w:r>
      <w:r>
        <w:rPr>
          <w:rFonts w:ascii="Times New Roman"/>
          <w:b w:val="false"/>
          <w:i w:val="false"/>
          <w:color w:val="000000"/>
          <w:sz w:val="28"/>
        </w:rPr>
        <w:t xml:space="preserve">Уголовно-процессуального кодекса Республики Казахстан. Практиковать проведение внезапных проверок в ночное время, в праздничные и выходные дни. Выяснять законность задержания каждого подозреваемого. В случае незаконности задержания немедленно освобождать подозреваемого с принятием мер реагирования в отношении виновных должностных лиц. Особое внимание уделять вопросам законности задержания несовершеннолетних, инвалидов, женщин, иностранных граждан. Пресекать практику использования задержания, как средства добывания доказательств. </w:t>
      </w:r>
      <w:r>
        <w:br/>
      </w:r>
      <w:r>
        <w:rPr>
          <w:rFonts w:ascii="Times New Roman"/>
          <w:b w:val="false"/>
          <w:i w:val="false"/>
          <w:color w:val="000000"/>
          <w:sz w:val="28"/>
        </w:rPr>
        <w:t xml:space="preserve">
      34. Прокурорам областей, городов Астана, Алматы и приравненным к ним проверки законности задержания подозреваемых проводить ежедекадно. </w:t>
      </w:r>
      <w:r>
        <w:br/>
      </w:r>
      <w:r>
        <w:rPr>
          <w:rFonts w:ascii="Times New Roman"/>
          <w:b w:val="false"/>
          <w:i w:val="false"/>
          <w:color w:val="000000"/>
          <w:sz w:val="28"/>
        </w:rPr>
        <w:t xml:space="preserve">
      35. Прокурорам оперативно решать вопросы об аресте лиц, совершивших преступления. Прокурорам районов, городов и приравненным к ним военным и специализированным прокурорам санкции на арест давать в служебных помещениях органов внутренних дел, национальной безопасности и финансовой полиции. </w:t>
      </w:r>
      <w:r>
        <w:br/>
      </w:r>
      <w:r>
        <w:rPr>
          <w:rFonts w:ascii="Times New Roman"/>
          <w:b w:val="false"/>
          <w:i w:val="false"/>
          <w:color w:val="000000"/>
          <w:sz w:val="28"/>
        </w:rPr>
        <w:t xml:space="preserve">
      36. При решении вопроса о даче санкции на арест в обязательном порядке тщательно знакомиться со всеми материалами дела, лично допрашивать подозреваемых и обвиняемых. Протокол допроса подшивается к уголовному делу, содержащиеся в нем сведения могут быть использованы в качестве доказательств. </w:t>
      </w:r>
      <w:r>
        <w:br/>
      </w:r>
      <w:r>
        <w:rPr>
          <w:rFonts w:ascii="Times New Roman"/>
          <w:b w:val="false"/>
          <w:i w:val="false"/>
          <w:color w:val="000000"/>
          <w:sz w:val="28"/>
        </w:rPr>
        <w:t>
      37. Учет санкций на арест ведутся в отдельном журнале, хранящемся в сейфе прокурора. В журнале отражаются номер уголовного дела, дата возбуждения, орган и лицо, производящее следствие, фамилия, имя, отчество подозреваемого или обвиняемого, дата и место рождения, гражданство, место жительства и работы, статья обвинения либо подозрения, дата задержания, должность и фамилия лица, санкционировавшего арест, статья УПК РК, в порядке которой санкционирован арест ( </w:t>
      </w:r>
      <w:r>
        <w:rPr>
          <w:rFonts w:ascii="Times New Roman"/>
          <w:b w:val="false"/>
          <w:i w:val="false"/>
          <w:color w:val="000000"/>
          <w:sz w:val="28"/>
        </w:rPr>
        <w:t xml:space="preserve">142, </w:t>
      </w:r>
      <w:r>
        <w:rPr>
          <w:rFonts w:ascii="Times New Roman"/>
          <w:b w:val="false"/>
          <w:i w:val="false"/>
          <w:color w:val="000000"/>
          <w:sz w:val="28"/>
        </w:rPr>
        <w:t xml:space="preserve">150, </w:t>
      </w:r>
      <w:r>
        <w:rPr>
          <w:rFonts w:ascii="Times New Roman"/>
          <w:b w:val="false"/>
          <w:i w:val="false"/>
          <w:color w:val="000000"/>
          <w:sz w:val="28"/>
        </w:rPr>
        <w:t xml:space="preserve">267) </w:t>
      </w:r>
      <w:r>
        <w:rPr>
          <w:rFonts w:ascii="Times New Roman"/>
          <w:b w:val="false"/>
          <w:i w:val="false"/>
          <w:color w:val="000000"/>
          <w:sz w:val="28"/>
        </w:rPr>
        <w:t xml:space="preserve">, дата ареста, дата продления срока ареста, результаты расследования и судебного рассмотрения дела с отметкой о вступлении приговора в силу. </w:t>
      </w:r>
      <w:r>
        <w:br/>
      </w:r>
      <w:r>
        <w:rPr>
          <w:rFonts w:ascii="Times New Roman"/>
          <w:b w:val="false"/>
          <w:i w:val="false"/>
          <w:color w:val="000000"/>
          <w:sz w:val="28"/>
        </w:rPr>
        <w:t>
      38. Применять в качестве меры пресечения арест в строгом соответствии с законом, учитывая обстоятельства, изложенные в статьях </w:t>
      </w:r>
      <w:r>
        <w:rPr>
          <w:rFonts w:ascii="Times New Roman"/>
          <w:b w:val="false"/>
          <w:i w:val="false"/>
          <w:color w:val="000000"/>
          <w:sz w:val="28"/>
        </w:rPr>
        <w:t xml:space="preserve">139, </w:t>
      </w:r>
      <w:r>
        <w:rPr>
          <w:rFonts w:ascii="Times New Roman"/>
          <w:b w:val="false"/>
          <w:i w:val="false"/>
          <w:color w:val="000000"/>
          <w:sz w:val="28"/>
        </w:rPr>
        <w:t xml:space="preserve">141, </w:t>
      </w:r>
      <w:r>
        <w:rPr>
          <w:rFonts w:ascii="Times New Roman"/>
          <w:b w:val="false"/>
          <w:i w:val="false"/>
          <w:color w:val="000000"/>
          <w:sz w:val="28"/>
        </w:rPr>
        <w:t xml:space="preserve">150 УПК </w:t>
      </w:r>
      <w:r>
        <w:rPr>
          <w:rFonts w:ascii="Times New Roman"/>
          <w:b w:val="false"/>
          <w:i w:val="false"/>
          <w:color w:val="000000"/>
          <w:sz w:val="28"/>
        </w:rPr>
        <w:t>РК. Санкцию на арест давать только прокурорам, имеющим на это право в соответствии с частью 4 статьи </w:t>
      </w:r>
      <w:r>
        <w:rPr>
          <w:rFonts w:ascii="Times New Roman"/>
          <w:b w:val="false"/>
          <w:i w:val="false"/>
          <w:color w:val="000000"/>
          <w:sz w:val="28"/>
        </w:rPr>
        <w:t xml:space="preserve">150 УПК </w:t>
      </w:r>
      <w:r>
        <w:rPr>
          <w:rFonts w:ascii="Times New Roman"/>
          <w:b w:val="false"/>
          <w:i w:val="false"/>
          <w:color w:val="000000"/>
          <w:sz w:val="28"/>
        </w:rPr>
        <w:t xml:space="preserve">РК. </w:t>
      </w:r>
      <w:r>
        <w:br/>
      </w:r>
      <w:r>
        <w:rPr>
          <w:rFonts w:ascii="Times New Roman"/>
          <w:b w:val="false"/>
          <w:i w:val="false"/>
          <w:color w:val="000000"/>
          <w:sz w:val="28"/>
        </w:rPr>
        <w:t xml:space="preserve">
      39. Применять арест в отношении подозреваемых только в исключительных случаях. К несовершеннолетним арест применять лишь в случаях невозможности применения иной меры пресечения. </w:t>
      </w:r>
      <w:r>
        <w:br/>
      </w:r>
      <w:r>
        <w:rPr>
          <w:rFonts w:ascii="Times New Roman"/>
          <w:b w:val="false"/>
          <w:i w:val="false"/>
          <w:color w:val="000000"/>
          <w:sz w:val="28"/>
        </w:rPr>
        <w:t xml:space="preserve">
      40. Прокуроры несут персональную ответственность за обоснованность и своевременность решения вопроса об аресте, а равно и за необоснованный отказ в даче санкции. Отказ в даче санкции на арест должен быть изложен в письменной форме. В случае отказа в даче санкции на арест в отношении лиц, подозреваемых или обвиняемых в совершении тяжкого или особо тяжкого преступления, прокурорам в суточный срок письменно докладывать об этом вышестоящему прокурору с указанием мотивов отказа. </w:t>
      </w:r>
      <w:r>
        <w:br/>
      </w:r>
      <w:r>
        <w:rPr>
          <w:rFonts w:ascii="Times New Roman"/>
          <w:b w:val="false"/>
          <w:i w:val="false"/>
          <w:color w:val="000000"/>
          <w:sz w:val="28"/>
        </w:rPr>
        <w:t xml:space="preserve">
      41. Обеспечить неукоснительное соблюдение установленного Уголовно-процессуальным кодексом РК порядка продления сроков предварительного следствия и ареста. В каждом случае продления процессуальных сроков разбираться с их причинами и принимать меры к лицам, допустившим волокиту. </w:t>
      </w:r>
      <w:r>
        <w:br/>
      </w:r>
      <w:r>
        <w:rPr>
          <w:rFonts w:ascii="Times New Roman"/>
          <w:b w:val="false"/>
          <w:i w:val="false"/>
          <w:color w:val="000000"/>
          <w:sz w:val="28"/>
        </w:rPr>
        <w:t xml:space="preserve">
      42. О каждом случае изменения меры пресечения в виде ареста на иную на стадии дознания и предварительного следствия, прокурору в суточный срок извещать об этом вышестоящего прокурора с направлением копии постановления и пояснительной записки. </w:t>
      </w:r>
      <w:r>
        <w:br/>
      </w:r>
      <w:r>
        <w:rPr>
          <w:rFonts w:ascii="Times New Roman"/>
          <w:b w:val="false"/>
          <w:i w:val="false"/>
          <w:color w:val="000000"/>
          <w:sz w:val="28"/>
        </w:rPr>
        <w:t xml:space="preserve">
      43. Перед решением вопроса о предании обвиняемого суду в соответствии с требованиями уголовно-процессуального законодательства, тщательно проверять обеспечение всесторонности, полноты и объективности предварительного следствия и дознания. В случае невыполнения этих требований возвращать уголовные дела для дополнительного расследования с принятием, в пределах своих полномочий, мер реагирования к виновным лицам. Прокуроры несут персональную ответственность за обоснованность и своевременность направления дела в суд. </w:t>
      </w:r>
      <w:r>
        <w:br/>
      </w:r>
      <w:r>
        <w:rPr>
          <w:rFonts w:ascii="Times New Roman"/>
          <w:b w:val="false"/>
          <w:i w:val="false"/>
          <w:color w:val="000000"/>
          <w:sz w:val="28"/>
        </w:rPr>
        <w:t xml:space="preserve">
      44. Вносить вопросы законности и обоснованности ареста и привлечения к уголовной ответственности лиц, которым в качестве меры пресечения избирался арест, а затем производство по делу было прекращено либо приостановлено в стадии дознания или предварительного следствия либо судом и дел, по которым вынесены оправдательные приговоры, на рассмотрение коллегии прокуратуры, решать вопросы об ответственности должностных лиц, виновных в необоснованном привлечении к уголовной ответственности и незаконном аресте граждан. </w:t>
      </w:r>
      <w:r>
        <w:br/>
      </w:r>
      <w:r>
        <w:rPr>
          <w:rFonts w:ascii="Times New Roman"/>
          <w:b w:val="false"/>
          <w:i w:val="false"/>
          <w:color w:val="000000"/>
          <w:sz w:val="28"/>
        </w:rPr>
        <w:t xml:space="preserve">
      45. Главному военному прокурору, прокурорам областей, городов Астаны, Алматы и приравненным к ним ежеквартально обобщать практику прокурорского надзора по защите конституционных прав и свобод граждан в уголовном процессе и к 10 числу последующего за окончанием квартала месяца представлять в Департамент Генеральной прокуратуры информацию с приложением копий документов прокурорского реагирования. </w:t>
      </w:r>
      <w:r>
        <w:br/>
      </w:r>
      <w:r>
        <w:rPr>
          <w:rFonts w:ascii="Times New Roman"/>
          <w:b w:val="false"/>
          <w:i w:val="false"/>
          <w:color w:val="000000"/>
          <w:sz w:val="28"/>
        </w:rPr>
        <w:t xml:space="preserve">
      46. Департаменту Генеральной прокуратуры обобщать состояние прокурорского надзора по данному вопросу не реже двух раз в год. </w:t>
      </w:r>
      <w:r>
        <w:br/>
      </w:r>
      <w:r>
        <w:rPr>
          <w:rFonts w:ascii="Times New Roman"/>
          <w:b w:val="false"/>
          <w:i w:val="false"/>
          <w:color w:val="000000"/>
          <w:sz w:val="28"/>
        </w:rPr>
        <w:t xml:space="preserve">
      47. Департаменту Генеральной прокуратуры, его управлениям и отделам, постоянно проводить работу по разработке и внедрению современных методов организации надзора за законностью предварительного следствия и дознания, повышении квалификации сотрудников.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