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04b1" w14:textId="ddc0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установлению пределов вычетов по страховым премиям, подлежащим уплате (уплаченным) страхователем по договорам
страхования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января 2003 года N 27. Зарегистрировано в Министерстве юстиции Республики Казахстан 14 марта 2003 года N 2208. Утратило силу - постановлением Правления Агентства РК по регулированию и надзору финансового рынка и финансовых организаций от 19.02.2005г. N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Извлечение из постановления Правления Агентства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по регулированию и надзору финансового рынка 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финансовых организаций от 19.02.2005г. N 38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совершенствования нормативных правовых актов, регулирующих страховую деятельность, Правление Агентства Республики Казахстан по регулированию и надзору финансового рынка и финансовых организаций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постановление Правления Национального Банка Республики Казахстан от 31 января 2003 года N 27 "Об утверждении Инструкции по установлению пределов вычетов по страховым премиям, подлежащим уплате (уплаченным) страхователем по договорам страхования"...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статьи 99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а Республики Казахстан "О налогах и других обязательных платежах в бюджет"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установлению пределов вычетов по страховым премиям, подлежащим уплате (уплаченным) страхователем по договорам страхования.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государственной регистрации в Министерстве юстиции Республики Казахстан и его действие распространяется на отношения, возникшие с 1 января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 и страховых (перестраховочных)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постановлением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Правления Национального Банка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2003 года N 27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 по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установлению пределов вычетов по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страховым премиям, подлежащим уплате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(уплаченным) страхователем по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договорам страхования"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установлению пределов вычетов по страховым премиям,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подлежащим уплате (уплаченным) страхователем по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договорам страхования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налогах и других обязательных платежах в бюджет" (Налоговый кодекс) и устанавливает пределы вычетов страховых премий по договорам страхования при определении налогооблагаемого дохода для целей исчисления корпоративного подоходного налога.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настоящей Инструкции распространяется на страхователей, заключивших договор страхования со страховой организацией и являющихся плательщиками корпоративного подоходного налога в соответствии с требованиями Налогового кодекса.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Пределы вычетов по страховым премиям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Страхователь имеет право на вычет страховых премий, подлежащих уплате (уплаченных), в размере 100 процентов по договорам страхования имущества, используемого для получения совокупного годового дохода, но не более 5 процентов от балансовой стоимости страхуемого имущества, указанного в договоре страхования, по классу страхование автомобильного 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Страхователь имеет право на вычет страховых премий, подлежащих уплате (уплаченных), в размере 100 процентов по договорам страхования имущества, используемого для получения совокупного годового дохода, но в совокупности не более 1 процента от балансовой стоимости (стоимости) страхуемого имущества, указанного в договоре страхования, по всем следующим классам страхования: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страхование железнодорожного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страхование воздушного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страхование водного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страхование грузов;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страхование имущества, за исключением классов, указанных в подпунктах 1)-4) настоящего пункта и пункте 3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Страхователь имеет право на вычет страховых премий, подлежащих уплате (уплаченных), в размере 100 процентов, но в совокупности не более 1,5 процента от совокупного годового дохода страхователя по всем следующим классам страхования: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страхование предпринимательского риска;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страхование гражданско-правовой ответственности владельцев автомобильного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страхование гражданско-правовой ответственности владельцев железнодорожного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страхование гражданско-правовой ответственности владельцев воздушного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страхование гражданско-правовой ответственности владельцев водного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страхование гражданско-правовой ответственности перевозчика;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страхование гражданско-правовой ответственности по договору;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страхование гражданско-правовой ответственности за причинение вреда, за исключением классов, указанных в подпунктах 1)-6) настоящего пункта.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Ограничения, установленные в пунктах 3-5 настоящей Инструкции, не распространяются на вычеты страховых премий, подлежащих уплате (уплаченных) по договорам обязательного страхования.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Вопросы, не урегулированные настоящей Инструкцией, разрешаются в порядке, установленном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