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8072" w14:textId="0f28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актов, регулирующих продление срока службы пассажирского подвижного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18 апреля 2003 года № 136-I. Зарегистрирован в Министерстве юстиции Республики Казахстан 21 мая 2003 года № 2292. Утратил силу приказом Министра транспорта и коммуникаций Республики Казахстан от 26 февраля 2011 года № 93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транспорта и коммуникаций РК от 26.02.2011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ноября 1999 года N 1756 "Вопросы Министерства транспорта и коммуникаций Республики Казахстан", а также в целях обеспечения безопасности движения пассажирских поездов на железнодорожном транспорте Республики Казахстан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Правила продления срока службы пассажирского подвижного состава и вагонов приравненного к ним типа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Технический паспорт пассажирского подвижного состава и вагонов приравненного к ним типа формы ВУ-5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форму Акта о проведении работ по продлению срока службы пассажирского подвижного состава и вагонов приравненного к ним типа (приложение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Методику проведения обследования технического состояния пассажирского подвижного состава для определения возможности по продлению срока службы пассажирского подвижного состава и вагонов приравненного к ним типа (приложение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Карту технического состояния пассажирского подвижного состава (приложение 5).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железнодорожного транспорта (Байдаулетову Н.Т.) представить в установленном порядке настоящий приказ: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Комитет по стандартизации, метрологии и сертификации Министерства индустрии и торговли Республики Казахстан для регистрации в реестре государственной системы стандартизации;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Министерство юстиции Республики Казахстан для государственной регистрации.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оставляю за собой.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Приказ вводится в действие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2003 года N 136-I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продления срока службы пассажирского подвижного состава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вагонов приравненного к ним типа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Правила продления срока службы пассажирского подвижного состава и вагонов приравненного к ним типа (далее - Правила), определяют порядок продления срока службы пассажирского подвижного состава (далее - ППС) и вагонов приравненного к ним типа (багажных, почтово-багажных, вагонов для перевозки спецконтингента, динамометрических, служебных, тормозоиспытательные, рельсошлифовальных, дефектоскопов, путеизмерительных, турных, восстановительных и пожарных поездов, путеобследовательских и мостообследовательских, дорожных лабораторий пути, вагонов-лавок и специальных) имеющих срок службы превышающий фактический, а также регламентируют порядок подготовки и проведения ремонта с продлением срока службы (далее - КРПС), распространяются на физических и юридических лиц, владеющих в установленном порядке ППС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Термины и определения, применяемые в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Акт - документ о проведении работ по продлению срока службы ППС и вагонов приравненного к ним типа, составляемый в двух экземплярах;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капитальный ремонт ППС: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КР-1 - плановый ремонт ППС по восстановлению исправности и ресурса ППС путем замены или ремонта изношенных и поврежденных узлов и деталей, а также их модернизации;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КР-2 - плановый ремонт ППС по восстановлению исправности и ресурса ППС с частичным вскрытием кузова до металла с заменой теплоизоляции и электропроводки, а также с заменой (при необходимости) базовых систем, элементов конструкции и модернизации основных узлов;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назначенный срок службы ППС - календарная продолжительность эксплуатации ППС, при истечении которой эксплуатация ППС должна быть прекращена;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предельное состояние - состояние ППС, при котором его дальнейшая эксплуатация недопустима или нецелесообразна, либо восстановление его работоспособного состояния невозможно или нецелесообразно;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продление срока службы - установление нового назначенного срока службы ППС;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ресурс - суммарная наработка ППС от начала его эксплуатации или возобновления эксплуатации после ремонта, до перехода в предельное состояние;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срок службы ППС - календарная продолжительность эксплуатации ППС от начала эксплуатации или ее возобновление после ремонта, до перехода в предельное состояние;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эксплуатация - стадия жизненного цикла ППС, за срок который реализуется, поддерживается и восстанавливается его качество;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ЛВЧД - региональный филиал по пассажирскому вагонному хозяйству ОАО "Пассажирские перевозки".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Фактический срок службы ППС и вагонов приравненного к ним типа определяется в соответствии с технической документацией завода изготовителя для конкретного типа ППС.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 период эксплуатации ППС и в соответствии с системой технического обслуживания и ремонта ППС вагоноремонтными организациями предусмотрено выполнение деповского ремонта (ДР.), капитального ремонта (КР-1, КР-2) и капитально-восстановительного ремонта (КВР).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 основании заявления балансодержателя с приложением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технико-экономических расчетов и обоснований о необходимости продления срока службы ППС, решение о продлении срока службы ППС принимается в соответствии с Правилами в зависимости от фактического срока службы, при этом суммарный срок службы с учетом продления на 5 лет, не должен превышать 33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служебным вагонам и вагонам приравненного к ним типа, решение о продлении срока службы принимается в соответствии с Правилами, не зависимо от фактического срока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решении комиссии о проведении ППС капитально-восстановительного ремонта (КВР) продление срока службы к нормативно установленному сроку, производится на срок 16 лет.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Сноска. Пункт 5 в новой редакции - приказом Министра транспорта и коммуникаций Республики Казахстан от 9 декабря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353-I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работ по продлению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срока службы ППС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6. Для проведения работ по продлению срока службы ППС, начальником территориального органа Комитета транспортного контроля Министерства транспорта и коммуникаций Республики Казахстан (далее - Комитет) назначается комиссия по продлению срока службы ППС в составе: работника территориального органа Комитета транспортного контроля, ревизора по безопасности движения, директора ЛВЧД, приемщика вагонов (к которому приписан обследуемый вагон) ОАО "Пассажирские перевозки".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Результаты осмотра ППС оформляются комиссией с заполнением пункта 1 Акта о проведении работ по продлению срока службы пассажирского подвижного состава и вагонов приравненного к ним типа (далее - Акт), который направляется в отдел главного технического инспектора (далее - ОГТИ) ОАО "Пассажирские перевозки" или юридическому лицу, имеющему право на выполнение КРПС.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7 внесены изменения - приказом Министра транспорта и коммуникаций РК от 9 августа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264-I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ОГТИ в соответствии с методикой проведения обследования технического состояния ППС для определения возможности продления срока службы ППС и вагонов приравненного к ним типа, заполняет пункт 2 Акта, в котором указывается необходимый вид ремонта для продления срока службы ППС и направляет его в ЛВЧД.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Вагоноремонтная организация, имеющая право на выполнение КРПС, после устранения выявленных при обследовании неисправностей, заполняет пункт 3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ОГТИ по окончанию КРПС обследует техническое состояние ППС и дает заключение о возможности продления срока службы в пункте 4 Акта, но не более чем на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На основании заключения о техническом состоянии вагона, комиссией принимается решение о продлении срока службы ППС и вагонов приравненного к ним типа, после чего заполняется пункт 4 Акта, копия Акта направляется в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Один экземпляр Акта выдается владельцу ППС, как основание на право его дальнейшей эксплуатации, второй экземпляр направляется в ОАО "Пассажирские перевозки", копия Акта хранится в территориальном органе Комитета транспортного контроля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На основании утвержденного Акта, вагоноремонтной организацией на торцевой стенке ППС наносится специальный трафарет: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"КРПС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АВЗ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число, месяц, год (завершения КРПС) - число, месяц, год (продленный срок службы ППС)".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заполнения технического паспорта ППС и </w:t>
      </w:r>
      <w:r>
        <w:br/>
      </w:r>
      <w:r>
        <w:rPr>
          <w:rFonts w:ascii="Times New Roman"/>
          <w:b/>
          <w:i w:val="false"/>
          <w:color w:val="000000"/>
        </w:rPr>
        <w:t xml:space="preserve">
вагонов приравненного к ним типа при определении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продления срока службы подвижного состава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14. По окончании производства КРПС ППС, собственником ППС в паспорте ППС должны быть произведены следующие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наименование вагоноремонтной организации, проводившей капитальный ремонт по продлению срока службы ППС и вагонов приравненного к ним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перечень узлов ППС, которым проводилась модернизация;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продленный срок службы ППС;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дата производства капитального ремонта с продлением срока службы ППС;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отметку о приемке владельцем ППС, после производства капитального ремонта с продлением срока службы ППС и вагонов приравненного к ним типа.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2003 года N 136-I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Технический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пассажирского подвижного состава и вагонов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приравненного к ним типа Формы ВУ-5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Вагон N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отметка о нахождении вагона при переписи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19__г.| 19__г.| 20__г.| 20__г. | 20__г.| 20__г.| 20__г.| 20__г.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_______|_______|_______|________|_______|_______|_______|________|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Инициалы депо приписки:________    Время постройки: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приписки (ЛВЧД):_________    Место постройки: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 и |Чис-|Та-|Дли-|Нали-|Нали-|Ку-|Створные |База |Тип|Нали-|Тип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назна-|ло  |ра,|на  |чие  |чие  |зов|  углы   |ва-  |те-|чие  |тор-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чение |осей|тн |рамы|хреб-|авто-|ва-|---------|гона |ле-|роли-|моза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вагона|    |   |(в  |товых|сцеп-|го-|По  |По  |в    |жки|ковых|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|    |   |мм) |балок|ки   |на |диа-|од- |(мм.)|   |под-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|    |   |    |     |     |   |го- |ной |     |   |шип-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|    |   |    |     |     |   |нали|сто-|     |   |ников|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|    |   |    |     |     |   |    |роне|     |   |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  |  2 | 3 | 4  |  5  |  6  | 7 |  8 |  9 |  10 | 11|  12 |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 мест для|Наличие|Система|Буферный или|  Суфле  |Дополнитель-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пассажиров |радио- |отопле-|без буферный|резиновое|ные данные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--------------|обору- |ния    |            |         |вагонах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спаль-| Для   |дования|       |            |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   |сиденья|       |       |            |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14  |   15  |   16  |   17  |     18     |    19   |      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Сведения о колесных парах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  |Время |Наиме-|N   |Тип|Диа- |N   |Тип|Диа- |N   |Тип|Диаметр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произ-|произ-|нова- |пер-|оси|метр |вто-|оси|метр |тре-|оси|ролико-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водст-|водст-|ние   |вой |   |роли-|рой |   |роли-|тий |   |вого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венных|венных|заво- |оси |   |ково-|оси |   |ково-|оси |   |подшип-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|работ |да,   |    |   |го   |    |   |го   |    |   |ника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|      |вагон-|    |   |под- |    |   |под- |    |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|      |ного  |    |   |шип- |    |   |шип- |    |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|      |депо  |    |   |ника |    |   |ника |    |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21  |  22  |  23  | 24 | 25| 26  | 27 | 28|  29 | 30 | 31|  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|      |Транспортировочные колесные пары    |    |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четвертой|Тип оси|Диаметр роликового|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оси        |       |    подшипника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33    |   34  |        35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Сведения об электрооборудовании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Наличие  |Тип акку-| Тип   |Нали-|Наличие |Нали-|Наличие|Наличие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электро- |мулятор- |привода|чие  |электро-|чие  |устано-|хвостовых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станции  |ных бата-|(кар-  |холо-|кипя-   |люми-|вок    |несъемных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     |рей      |данный |диль-|тильника|нес- |конди- |хвостовых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автоном- |         |или    |ных  |        |цент-|циони- |сигнальных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ного     |         |ремен- |уста-|        |ного |рования|фонарей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электро- |         |ный)   |новок|        |осве-|воздуха|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освещения|         |       |     |        |щения|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36    |   37    |   38  |  39 |   40   |  41 |   42  |    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Сведения о водоснабжении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 регулятора|Тормозные| Наличие |Тип обогревателя|   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выхода штока  |колодки  |горячего |    наливных    |сигнализатора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|из серого|водо-    |    патрубков   | налива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|чугуна   |снабжения| 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44      |   45    |   46    |       47       |      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Примечание: составляется в 2 экземплярах вагоностроительным заводом при постройке и ремонтным заводом при заводском ремонте пассажирского подвижного состава и вагонов, приравненного к ним типа один из которых хранится в ЛВЧД приписки, а второй в ОАО "Пассажирские перевозки".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Начальник__________________(подпись)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ОТК организации изготовителя ________________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Первоначальная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стоимость вагона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                           Заводской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инспектор-приемщик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_______________(подпись)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М.П.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2003 года N 136-I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В приложение внесены изменения - приказом Министра транспорта и коммуникаций РК от 9 августа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264-I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проведении работ по продлению срока </w:t>
      </w:r>
      <w:r>
        <w:br/>
      </w:r>
      <w:r>
        <w:rPr>
          <w:rFonts w:ascii="Times New Roman"/>
          <w:b/>
          <w:i w:val="false"/>
          <w:color w:val="000000"/>
        </w:rPr>
        <w:t xml:space="preserve">
службы пассажирского подвижного состава и вагонов приравненного к ним типа </w:t>
      </w:r>
      <w:r>
        <w:br/>
      </w:r>
      <w:r>
        <w:rPr>
          <w:rFonts w:ascii="Times New Roman"/>
          <w:b/>
          <w:i w:val="false"/>
          <w:color w:val="000000"/>
        </w:rPr>
        <w:t xml:space="preserve">
N_______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Пункт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Комиссия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Работника территориального органа Комитета транспортного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Ревизора по безопасности движения ОАО "Пассажирские перевозки"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руководителя (мастера, бригадира) цеха по ремонту вагонов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юридического лица, имеющему право на выполнение КРПС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директора регионального филиала по пассажирскому вагонному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хозяйству ОАО "Пассажирские перевозки" 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приемщика вагонов 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произвела осмотр вагона N ________________, типа__________,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построенного _________________, на тележках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(год постройки)              (тип тележки)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 тормоза 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последний ремонт: капитальный КР-1___________, КР-2_____________,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деповской (ДР)_________,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(дата)           (дата)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приписанного____________________________________________________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предъявляет его для проведения работ по продлению срока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Работник территориального органа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транспортного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Ревизор по безопасности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ОАО "Пассажирские перевозки"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или руководитель (мастер, бригадир)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цеха по ремонту вагонов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имеющему право на выполнение КРПС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Директор регионального филиала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пассажирскому вагонному хозяйству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ОАО "Пассажирские перевозки"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или руководитель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на балансе которого находится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подвижной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Приемщик вагонов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 20____года.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                  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(подпись)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Пункт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ОГТИ провел обследование технического состояния вагона N______________________________. Установлены следующие неисправности: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Наименование узлов и частей вагона           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неисправностей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Кузов       Крыша...........................   ..................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Боковые и торцевые стены........   ..................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Пол.............................   ..................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Рама        Хребтовая балка.................   ..................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Боковые продольные балки........   ..................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Концевые........................   ..................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Шкворневые......................   ..................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Поперечные......................   ..................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Ударно-     Буферные комплекты..............   ..................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тяговое     Автосцепное устройство..........   ..................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оборудова-  ................................   ..................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ние         ................................   ..................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Тележки     Рама............................   ..................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Надрессорный брус...............   ..................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Рессорное подвешивание..........   ..................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Тормозное   Воздухопровод...................   ..................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оборудо-    Крепление торм.цилиндра.........   ..................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вание       Крепление зап.резервуара........   ..................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Концевой кран...................   ..................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Электро-    Подвеска генератора.............   ..................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оборудо-    Электропроводка.................   ..................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 результатам обследования вагону N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продлевается срок службы до 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необходимо проведение работ в объеме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(вид ремонта)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Начальник ОГТИ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(предприятие железнодорожного транспорта)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Гл.спец. ОГТИ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(должность)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Ф.И.О.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Пункт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 основании результатов обследования технического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вагона N______________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(название вагоноремонтного завода,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 _____________________________________________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(вид ремонта)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устранены выявленные при обследовании неисправности.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Руководитель вагоноремонтной организации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(наименование вагоноремонтного завода)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N______________________ 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продленный срок службы до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Начальник ОТК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Приемщик вагонов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Ф.И.О.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Пункт 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 основании заключения комиссии о техническом состоянии, после проведенного ______________________________________ ремонта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(вид ремонта)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вагону N______________________ вагоноремонтной организацией устанавливается новый назначенный срок службы до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Работник территориального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Комитета транспортного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__________________/___________________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(подпись)              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Начальник ОГТИ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 /__________________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(подпись)              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Примечание: Акт составляется в 2-х экземплярах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2003 года N 136-I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обследования технического состояния пассажирского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подвижного состава для определения возможности по продлению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срока службы пассажирского подвижного состава и вагонов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приравненного к ним типа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К обследованию технического состояния пассажирского подвижного состава (далее - ППС) с целью продления срока службы предъявляются все вагоны пассажирского типа, в том числе: почтовые, багажные, почтово-багажные, вагоны для спецконтингента, служебные, тормозоизмерительные, врачебно-санитарные, вагоны-клубы, динамометрические, рельсошлифовальные, дефектоскопы, путеизмерители, вагоны турные, восстановительных и пожарных поездов, путеобследовательские и мостообследовательские, лаборатории службы пути, вагоны-лавки.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Обследование технического состояния ППС производится с целью выявления характерных повреждений, степени коррозии несущих деталей и узлов в эксплуатации, которые далее используются в качестве исходных данных для определения возможности дальнейшей их эксплуатации, необходимости и степени ремонта или списания.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Решение о возможности продления срока службы принимается на основе анализа состояния основных несущих элементов ППС: хребтовой балки и боковой обвязки рамы, буферных и шкворневых балок, элементов каркаса и обшивки кузова.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Состояние основных узлов и систем ППС (электрооборудование, вентиляция, отопление, водоснабжение, автотормозное и автосцепное оборудование, ходовые части) должно соответствовать действующим нормативным актам.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Неисправности ППС устраняются в установленном порядке в соответствии с руководствами по эксплуатации, деповскому и капитальным ремонтам ППС.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При проведении обследований в качестве критериев отказа или предельного состояния принимается такое техническое состояние несущих элементов ППС, при котором запрещается постановка и следование их в составах пассажирских поездов.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Неработоспособное состояние ППС характеризуется наличием неисправностей, угрожающих безопасности движения, создающих угрозу для здоровья пассажиров и обслуживающего персонала, не обеспечивающих сохранность перевозимого багажа и грузобагажа, нарушающих габаритные очертания ППС.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Виды повреждений или отказов, которые подлежат выявлению при обследовании технического состояния основных несущих элементов ППС, приведены в таблице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Таблица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Наименование   | Наименование элемента |  Характеристика отказа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узла      |                       |или предельного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_________________|_______________________|_________________________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Рама кузова    1. Хребтовая балка      Трещина не допускается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Прогиб &gt; 25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Коррозия &gt; 15%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2. Шкворневая балка     Трещина не допускается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Прогиб &gt; 15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Коррозия &gt; 15%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3. Узел сочленения      Трещина не допускается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хребтовой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шкворневой балок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4. Концевая балка       Трещина &gt; 200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Коррозия &gt; 30%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5. Боковая балка        Трещина &gt; 100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Коррозия &gt; 30%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Прогиб &gt; 25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6. Промежуточная балка  Трещина &gt; 100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Коррозия &gt; 30%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Прогиб &gt; 15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Боковая стена  1. Элементы каркаса     Трещина, выходящая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лист обшивы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Коррозия &gt; 30%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2. Обшива               Коррозия &gt; 30%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Крышка         1. Элементы каркаса     Трещина, выходящая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лист обшивы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Коррозия &gt; 30%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2. Обшива               Коррозия &gt; 30%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Тележка        1. Надрессорная балка   Трещина &gt; 100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(только для                               Коррозия &gt; 30%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тележек                                   Прогиб &gt; 10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типа)             2. Балки рамы           Трещина не допускаются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Коррозия &gt; 30%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Прогиб &gt; 10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9. Не допускаются к продлению срока службы единицы ППС, хребтовая балка и балки, рамы тележек которых имеют хотя бы одну ремонтную накладку.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Трещины, изломы, изгибы, вмятины, зазоры обнаруживаются визуально с последующим обмером. Ослабление крепления - простукиванием молотка, коррозия - путем обмера толщины элементов.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Величина коррозионного износа несущих конструкций ППС определяется с учетом того,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результатом воздействия окружающей среды на металлоконструкцию ППС является разрушение защитных покрытий, уменьшение вследствие коррозии толщины несущих элементов, что в свою очередь ухудшает их прочностные характеристики;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местах сквозных коррозионных повреждений нарушается прочность теплоизоляционных материалов, образуются "тепловые мостики", приводящие к излишним теплопотерям;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 ППС наиболее подверженными коррозии являются элементы конструкции, непосредственно влияющие на несущую способность кузова: боковые продольные балки рамы; настил пола в зоне туалетных, служебных и котельных помещений и в тамбурах; подоконный пояс боковой стены;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кроме указанных элементов при техническом обследовании ППС производится контроль толщины полок и стенок хребтовой балки;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в местах измерений поверхность кузова ППС зачищается до металлического блеска для возможности использования ультразвуковых толщиномеров;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для определения возможности продления срока службы ППС следует определить фактическую скорость коррозии: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Sном - Sф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кор </w:t>
      </w:r>
      <w:r>
        <w:rPr>
          <w:rFonts w:ascii="Times New Roman"/>
          <w:b w:val="false"/>
          <w:i w:val="false"/>
          <w:color w:val="000000"/>
          <w:sz w:val="28"/>
        </w:rPr>
        <w:t xml:space="preserve">= -------------- , мм/год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где: Sном - номинальная толщина элемента, мм, определяется по результатам замеров элемента в местах, непораженных коррозией, либо по альбомным размерам, при этом альбомные размеры в запас прочности берутся с плюсовым допуском;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Sф - фактическая толщина элемента конструкции ППС по результатам измерений,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 - срок службы ППС к моменту производства замеров,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остаточный срок службы определяется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Sф - Smin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Т = 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Vкор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где: Smin - минимально допустимая толщина элемента по условиям прочности и устойчивости, принимается по таблице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Таблица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 |       Элементы конструкции           | Толщина элемента (мм)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                                     |------------------------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                                   |Номинальная| Минимально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                                   |           | допустимая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|                    | 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+0,4          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  Хребтовая балка, |Вертикальные стенки |  9,5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|                    |     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-0,9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консольная часть |--------------------|------------------------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|     Полки          |  13,5          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|                    |     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-0,8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|                    | 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+0,3          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 Хребтовая балка, |Вертикальные стенки |  6,5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|                    |     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-0,7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средняя часть    |--------------------|------------------------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|     Полки          |  11             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|                    |     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-0,7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|                    | 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+0,5           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  Боковая обвязка  |Вертикальные стенки |  6,5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рамы             |                    |     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-1,0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|------------------- |------------------------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|                    | 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-0,5           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|     Полки          |  6,5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|                    |     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-1,0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|                    | 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+0,3           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  Шкворневая       |Верхний и нижний    |  10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|лист                |     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-0,5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|--------------------|------------------------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|                    | 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-0,3           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|     Полки          |  10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|                    |     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-0,5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|                    | 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+0,4           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  Буферная балка   |Вертикальные стенки |  9,5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|                    |     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-0,9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|--------------------|------------------------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|     Полки          |  13,5          10,5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|                    |     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-0,8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              Листы пола                |  2+/-0,1        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  Листы нижнего пояса боковой стены     |  2,5+/-0,1      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8) при отсутствии достоверных данных о номинальных размерах обследуемых элементов конструкции ППС для определения остаточного срока службы следует руководствоваться данными таблицы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Таблица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Элементы конструкции            | Скорость коррозии,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|       мм/год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 и подоконный пояс боковой стены: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середина вагона (между шкворневыми балками)          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консоль                                              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зона туалетов                                        0,3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Продольные боковые балки рамы вагона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середина вагона                                      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консоль                                              0,25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зона туалетов                                        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Элементы конструкции            | Скорость коррозии,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|       мм/год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Хребтовая балка                                        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Торцовые стены и буферная балка                        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Продольные и поперечные балки рамы тележки             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Надрессорная балка                                     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12. При загрязнении осматриваемых элементов места предполагаемых неисправностей зачищаются с помощью скребков или шабера.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При проведении обмеров ППС используются следующие инструменты: линейка измерительная металлическая; рулетка измерительная металлическая; ультразвуковой толщиномер.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Для оценки состояния электропроводки ППС контролируется сопротивление изоляции внутривагонных и подвагонных электрических цепей с помощью мегометра или цифрового мультиметра с диапазонами измерения не менее 4 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Сопротивление изоляции ППС должно быть не менее 2 МОм, которое измеряют при неработающем генераторе и отключенной аккумуляторной батарее.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Наличие неисправностей или следов ремонта каждого из осматриваемых элементов ППС отмечается в Карте технического состояния (приложение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Все участники обследования ППС перед проведением работ проходят инструктаж по технике безопасности и охране труда с соответствующей регистрацией в установленной учетной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ППС, подлежащий обследованию, ограждается запрещающими сигналами, а работы по обследованию производятся не менее чем двумя работниками, один из которых находится в зоне, обеспечивающей достаточный обзор прилегающей территории и железнодорожных путей и позволяющей своевременно выявить потенциальную опасность и предупредить остальных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Информация, собранная при техническом обследовании ППС, проходит первичную обработку с целью выявления полноты и достаточности данных для определения несущей способности и работоспособности конструкции ППС согласно карты технического состояния вагонов пассажирского типа.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На основании информации, полученной в процессе обследования, результатов испытаний и расчетов фактического состояния ППС, определяется возможность продления срока службы ППС, но не более чем на 5 лет.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2003 года N 136-I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технического состояния пассажирского подвижного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Место и дата осмотра   |                  Кузов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N|Номер|Дата |  Последний |Трещи-|Тре-|Коррозия,|Тре- |Недо- |Тре-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|ваго-|пост-|   ремонт   |на,   |щина|трещины  |щина,|пусти-|щина,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|на   |ройки|            |корро-|кон-|попереч- |износ|мый   |кор-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    |     |------------|зия   |це- |ных балок|удар-|прогиб|розия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    |     |КР-1|КР-2|ДР|хреб- |вой |и узлов  |ной  |хреб- |эле-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    |     |    |    |  |товой |бал-|их сое-  |ро-  |товой |мен-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    |     |    |    |  |балки |ки  |динений  |зетки|балки |тов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    |     |    |    |  |      |    |         |     |      |кузо-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    |     |    |    |  |      |    |         |     |      |ва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Кузов                      |        Тележки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Недо- |Корро-|Ослаб-|Ослаб-|Тре- |Состоя- |Тре- |Недопусти-|Трещи-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пусти-|зия,  |ление |ление,|щины,|ние     |щины |мый прогиб|ны,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мый   |вмяти-|креп- |обрыв |кор- |электро-|крон-|продольных|корро-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прогиб|ны об-|ления |рас-  |розия|проводки|штей-|и попереч-|зия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попе- |шивы  |тор-  |цепно-|кар- |Rиз МОМ |на   |ных балок |надрес-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речных|боко- |мозно-|го ры-|каса |        |гаси-|          |сорного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|вой   |го    |чага  |крыши|        |телей|          |бруса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тележки       |   Другие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Трещины, |Трещины пре-|  |  |  |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коррозия |дохранитель-|  |  |  |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рамы     |ных скоб и  |  |  |  |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тележки  |болтов      |  |  |  |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