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ec4c" w14:textId="d9fe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таможенного оформления частей воздушных судов,
замененных при совершении технического обслуживания или ремонта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27 мая 2003 года N 252. Зарегистрирован в Министерстве юстиции Республики Казахстан 2 июня 2003 года N 2337.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258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таможенного оформления частей воздушных судов, замененных при совершении технического обслуживания или ремонта.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(Конлыбаева А.А.) обеспечить опубликование настоящего приказа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мая 2003 года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2003 года N 252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оформления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судов, замененных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совершении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или ремонта"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таможенного оформления частей воздушных судов,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замененных при совершении технического обслуживания или ремонта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таможенного оформления частей воздушных судов, замененных при совершении технического обслуживания или ремонта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258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и определяют порядок таможенного оформления частей временно ввезенных (вывезенных) воздушных судов, замененных при их техническом обслуживании или ремонте.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Замененные части воздушных судов - части (детали, агрегаты, механизмы и их части), установленные взамен изношенных, пришедших в негодность, а также дополнительные части, установленные в целях поддержания и сохранения технических характеристик изношенных.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Таможенное оформление частей воздушных судов, установленных на воздушных судах при их техническом обслуживании или ремонте, производится таможенными органами Республики Казахстан без их помещения на временное хранение.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Таможенное оформление частей воздушных судов,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установленных на воздушных судах при совершении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технического обслуживания или ремонта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производства таможенного оформления частей воздушных судов, установленных на воздушных судах при их техническом обслуживании или ремонте, осуществленном во время нахождения казахстанских воздушных судов и судов, арендованных казахстанскими авиапредприятиями, на территории иностранного государства и иностранных воздушных судов на территории Республики Казахстан, в таможенный орган должны быть предоставлены: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грузовая таможенная декларация, заполненная в установленном порядке с учетом следующих особенностей: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44 грузовой таможенной декларации под номером 4 указываются номер и дата документа, подтверждающего выполнение работ по техническому обслуживанию и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грузовой таможенной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выполненных работ - документ, подтверждающий выполнение работ по техническому обслуживанию и ремонту, в результате которых произошла замена частей воздушного судна. В акте выполненных работ должны быть отражены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замененных частей (деталей, агрегатов);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чертежные либо серийные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инвойсы (счета-фактуры) на работы по техническому обслуживанию или ремонту, в результате которых произошла замена частей воздушного судна, на приобретенные части (детали, агрегаты), предназначенные для замены;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сертификат годности или паспорт на приобретенные части (детали, агрегаты).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Должностное лицо таможенного органа на основании перечисленных в пункте 3 настоящих Правил документов производит таможенное оформление частей воздушных судов без досмотра.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факт выполнения работ по замене частей воздушного судна проверяется непосредственно на борту воздушного судна путем сверки чертежных либо серийных номеров установленных частей воздушного судна с данными, указанными в документах, перечисленных в пункте 3 настоящих Правил.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Таможенное оформление частей воздушных судов,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обратному ввозу/обратному вывозу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 замены при их техническом обслуживании или ремонте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производстве таможенного оформления частей казахстанских воздушных судов, подлежащих обратному вывозу, после замены при их техническом обслуживании или ремонте, осуществленном на территории Республики Казахстан, в качестве подтверждения легальности ранее осуществленного ввоза замененных и вывозимых частей в таможенный орган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ввоза в качестве частей - грузовая таможенная декларация;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ввоза в составе воздушного судна чертежные либо серийные номера частей в спецификации к воздушному судну.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Нарушение требований, установленных настоящими Правилами, влечет ответственность в соответствии с законодательством Республики Казахстан.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