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263e" w14:textId="96d2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16 августа 1999 года N 276 "Об утверждении Правил ведения документации по кредитованию банками второго уровня", зарегистрированное в Министерстве юстиции Республики Казахстан под N 904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апреля 2003 года N 130. Зарегистровано в Министерстве юстиции Республики Казахстан 4 июня 2003 года N 2344. Утратило силу - постановлением Правления Агентства РК по регулированию и надзору финансового рынка и финансовых организаций от 23 февраля 2007 года N 49 (вводится в действие с 1 апреля 2007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Национального Банка Республики Казахстан от 21 апреля 2003 года N 130 утратило силу - постановлением Правления Агентства РК по регулированию и надзору финансового рынка и финансовых организаций от 23 февраля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1 апреля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Национального Банка, регулирующей банковскую деятельность, Правление Национального Банка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16 августа 1999 года N 276 "Об утверждении Правил ведения документации по кредитованию банками второго уровня" (зарегистрированное в Реестре государственной регистрации нормативных правовых актов Республики Казахстан под N 904, опубликованное 27 сентября - 10 октября 1999 года в изданиях Национального Банка Республики Казахстан "Казакстан Улттык Банкiнiн Хабаршысы" и "Вестник Национального Банка Казахстана", с изменениями и дополнениями, утвержденными постановлениями Правления Национального Банка Республики Казахстан от 31 января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Изменений и дополнений в Правила ведения документации по кредитованию банками второго уровня, утвержденные постановлением Правления Национального Банка Республики Казахстан от 16 августа 1999 года N 276 "Об утверждении Правил ведения документации по кредитованию банками второго уровня" (зарегистрированное в Реестре государственной регистрации нормативных правовых актов Республики Казахстан под N 1424), от 1 августа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279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постановление Правления Национального Банка Республики Казахстан от 16 августа 1999 года N 276 "О Правилах ведения документации по кредитованию банками второго уровня" (зарегистрированное в Реестре государственной регистрации нормативных правовых актов Республики Казахстан под N 1965)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ведения документации по кредитованию банками второго уровня,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седьмой абзац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"кредит - осуществление банком заемных, лизинговых, факторинговых, форфейтинговых операций, а также учет векселя";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восьмом абзаце слово "краткосрочный"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4-1) дополнить словами "или технико-экономическое обоснование займа";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4-2)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"4-2) финансовая отчетность на последнюю отчетную дату, предшествующую дате подачи заявления, подписанная заемщиком-юридическим лицом, и финансовая отчетность заемщика-юридического лица за последний отчетный год с приложением копии налоговой декларации, а также заключение банка, содержащее оценку кредитоспособности заемщика-юридического лица;";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последнем абзаце после слов "бизнес-плану заемщика" дополнить словами "или технико-экономическому обоснованию займа";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"11-1. При предоставлении кредитов субъектам малого предпринимательства на сумму не более десяти миллионов тенге требуется следующий перечень документации: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подписанное заемщиком, содержащее указание цели использования кредита;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учредительных документов заемщика (для юридического лица) или документа, удостоверяющего личность (для физического лица);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карточка с образцами подписей, оттиск печати (для юридических лиц);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оригинал заключенного договора банковского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технико-экономическое обоснование займа;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финансовая отчетность по состоянию на день подачи заявления, подписанная заемщиком-юридическим лицом;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 установленной формы, выданного уполномоченным органом, подтверждающего факт прохождения государственной регистрации (перерегистрации) для индивидуальных предпринимателей;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 установленной формы, выданный органом налоговой службы, подтверждающий факт постановки клиента на налоговый учет.";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после слов "по которому обеспечено" дополнить словом "только";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финансовая отчетность гаранта или поручителя, являющегося юридическим лицом, на последнюю отчетную дату, предшествующую выдаче кредита или справка, подтверждающая доходы гаранта или поручителя, являющегося физическим лицом;";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слово "копии" заменить словом "оригиналы";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если банк, уступивший требования по кредиту, продолжает оказание услуг по обслуживанию кредита по договору доверительного управления кредита, данный банк оставляет в досье копию договора банковского займа и другие документы, необходимые ему для оказания услуг по дальнейшему обслуживанию кредита";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1-3) и 3-2) слова "нотариально засвидетельствованной"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3-1) слово "квартал(ы)" заменить словом "полугодие";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последний абзац дополнить словами ", в том числе индивидуальных предпринимателей без образования юридического лица";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"Если гарант или поручитель является финансовой организацией, имеющей рейтинг не ниже "А" агентства Standard &amp; Poor's или рейтинг аналогичного уровня одного из других международных рейтинговых агентств, представление копии налоговой декларации не требуется.".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банков второго уровня.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над исполнением настоящего постановления возложить на заместителя Председателя Национального Банка Республики 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