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9dbf" w14:textId="e239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и защите конкуренции от 30 июля 2003 года N 185-ОД. Зарегистрирован в Министерстве юстиции Республики Казахстан 12 августа 2003 года N 2438. Утратил силу приказом Председателя Агентства Республики Казахстан по регулированию естественных монополий от 25 апреля 2013 года № 130-ОД.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25.04.2013 </w:t>
      </w:r>
      <w:r>
        <w:rPr>
          <w:rFonts w:ascii="Times New Roman"/>
          <w:b w:val="false"/>
          <w:i w:val="false"/>
          <w:color w:val="ff0000"/>
          <w:sz w:val="28"/>
        </w:rPr>
        <w:t>№ 130-ОД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0"/>
    <w:p>
      <w:pPr>
        <w:spacing w:after="0"/>
        <w:ind w:left="0"/>
        <w:jc w:val="both"/>
      </w:pPr>
      <w:r>
        <w:rPr>
          <w:rFonts w:ascii="Times New Roman"/>
          <w:b w:val="false"/>
          <w:i w:val="false"/>
          <w:color w:val="ff0000"/>
          <w:sz w:val="28"/>
        </w:rPr>
        <w:t xml:space="preserve">      Сноска. Название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соответствии с пунктом 2 статьи </w:t>
      </w:r>
      <w:r>
        <w:rPr>
          <w:rFonts w:ascii="Times New Roman"/>
          <w:b w:val="false"/>
          <w:i w:val="false"/>
          <w:color w:val="000000"/>
          <w:sz w:val="28"/>
        </w:rPr>
        <w:t>15-1</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приказываю: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приказом Председателя Агентства РК по регулированию естественных монополий от 17.02.2009 </w:t>
      </w:r>
      <w:r>
        <w:rPr>
          <w:rFonts w:ascii="Times New Roman"/>
          <w:b w:val="false"/>
          <w:i w:val="false"/>
          <w:color w:val="000000"/>
          <w:sz w:val="28"/>
        </w:rPr>
        <w:t xml:space="preserve">N 48-ОД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1. Утвердить прилагаемый </w:t>
      </w:r>
      <w:r>
        <w:rPr>
          <w:rFonts w:ascii="Times New Roman"/>
          <w:b w:val="false"/>
          <w:i w:val="false"/>
          <w:color w:val="000000"/>
          <w:sz w:val="28"/>
        </w:rPr>
        <w:t>Особый порядок</w:t>
      </w:r>
      <w:r>
        <w:rPr>
          <w:rFonts w:ascii="Times New Roman"/>
          <w:b w:val="false"/>
          <w:i w:val="false"/>
          <w:color w:val="000000"/>
          <w:sz w:val="28"/>
        </w:rPr>
        <w:t xml:space="preserve"> формирования затрат, применяемый при утверждении тарифов (цен, ставок сборов) на регулируемые услуги (товары, работы) субъектов естественных монополий.</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
    <w:bookmarkStart w:name="z2" w:id="2"/>
    <w:p>
      <w:pPr>
        <w:spacing w:after="0"/>
        <w:ind w:left="0"/>
        <w:jc w:val="both"/>
      </w:pPr>
      <w:r>
        <w:rPr>
          <w:rFonts w:ascii="Times New Roman"/>
          <w:b w:val="false"/>
          <w:i w:val="false"/>
          <w:color w:val="000000"/>
          <w:sz w:val="28"/>
        </w:rPr>
        <w:t xml:space="preserve">
      2. Департаменту административной работы Агентства Республики Казахстан по регулированию естественных монополий и защите конкуренции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его опубликование в официальных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End w:id="2"/>
    <w:bookmarkStart w:name="z3" w:id="3"/>
    <w:p>
      <w:pPr>
        <w:spacing w:after="0"/>
        <w:ind w:left="0"/>
        <w:jc w:val="both"/>
      </w:pPr>
      <w:r>
        <w:rPr>
          <w:rFonts w:ascii="Times New Roman"/>
          <w:b w:val="false"/>
          <w:i w:val="false"/>
          <w:color w:val="000000"/>
          <w:sz w:val="28"/>
        </w:rPr>
        <w:t xml:space="preserve">
     3. Признать утратившими силу: </w:t>
      </w:r>
    </w:p>
    <w:bookmarkEnd w:id="3"/>
    <w:bookmarkStart w:name="z6" w:id="4"/>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Комитета Республики Казахстан по регулированию естественных монополий и защите конкуренции от 15 августа 1998 года N 03-2 ОД "Об утверждении Инструкции "Об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(зарегистрированный в Министерстве юстиции Республики Казахстан 5 ноября 1998 года N 634, опубликованный в Бюллетене нормативных правовых актов центральных исполнительных и иных государственных органов Республики Казахстан 1999 года N 3); </w:t>
      </w:r>
    </w:p>
    <w:bookmarkEnd w:id="4"/>
    <w:bookmarkStart w:name="z7" w:id="5"/>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Агентства Республики Казахстан по регулированию естественных монополий и защите конкуренции от 17 мая 1999 года N 28-ОД "О внесении изменений в приказ от 15 августа 1998 года N 03-2 ОД" (зарегистрированный в Министерстве юстиции Республики Казахстан 2 июня 1999 года за N 786); </w:t>
      </w:r>
    </w:p>
    <w:bookmarkEnd w:id="5"/>
    <w:bookmarkStart w:name="z8" w:id="6"/>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Агентства Республики Казахстан по регулированию естественных монополий и защите конкуренции от 27 сентября 1999 года N 73-ОД "О механизме финансирования установки приборов учета коммунальных услуг" (зарегистрированный в Министерстве юстиции Республики Казахстан 27 сентября 1999 года за N 952). </w:t>
      </w:r>
    </w:p>
    <w:bookmarkEnd w:id="6"/>
    <w:bookmarkStart w:name="z4"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Ж.Д. </w:t>
      </w:r>
    </w:p>
    <w:bookmarkEnd w:id="7"/>
    <w:bookmarkStart w:name="z5" w:id="8"/>
    <w:p>
      <w:pPr>
        <w:spacing w:after="0"/>
        <w:ind w:left="0"/>
        <w:jc w:val="both"/>
      </w:pPr>
      <w:r>
        <w:rPr>
          <w:rFonts w:ascii="Times New Roman"/>
          <w:b w:val="false"/>
          <w:i w:val="false"/>
          <w:color w:val="000000"/>
          <w:sz w:val="28"/>
        </w:rPr>
        <w:t xml:space="preserve">
     5. Настоящий приказ вводится в действие со дня его опубликования. </w:t>
      </w:r>
    </w:p>
    <w:bookmarkEnd w:id="8"/>
    <w:p>
      <w:pPr>
        <w:spacing w:after="0"/>
        <w:ind w:left="0"/>
        <w:jc w:val="both"/>
      </w:pPr>
      <w:r>
        <w:rPr>
          <w:rFonts w:ascii="Times New Roman"/>
          <w:b w:val="false"/>
          <w:i/>
          <w:color w:val="000000"/>
          <w:sz w:val="28"/>
        </w:rPr>
        <w:t xml:space="preserve">     И.о. Председателя </w:t>
      </w:r>
    </w:p>
    <w:bookmarkStart w:name="z9" w:id="9"/>
    <w:p>
      <w:pPr>
        <w:spacing w:after="0"/>
        <w:ind w:left="0"/>
        <w:jc w:val="both"/>
      </w:pPr>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     Министр труда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30 июля 2003 года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от 30 июля 2003 года N 185-ОД       </w:t>
      </w:r>
    </w:p>
    <w:bookmarkStart w:name="z10" w:id="10"/>
    <w:p>
      <w:pPr>
        <w:spacing w:after="0"/>
        <w:ind w:left="0"/>
        <w:jc w:val="left"/>
      </w:pPr>
      <w:r>
        <w:rPr>
          <w:rFonts w:ascii="Times New Roman"/>
          <w:b/>
          <w:i w:val="false"/>
          <w:color w:val="000000"/>
        </w:rPr>
        <w:t xml:space="preserve"> 
Особый порядок формирования затрат, применяемый при</w:t>
      </w:r>
      <w:r>
        <w:br/>
      </w:r>
      <w:r>
        <w:rPr>
          <w:rFonts w:ascii="Times New Roman"/>
          <w:b/>
          <w:i w:val="false"/>
          <w:color w:val="000000"/>
        </w:rPr>
        <w:t>
утверждении тарифов (цен, ставок сборов) на регулируемые услуги</w:t>
      </w:r>
      <w:r>
        <w:br/>
      </w:r>
      <w:r>
        <w:rPr>
          <w:rFonts w:ascii="Times New Roman"/>
          <w:b/>
          <w:i w:val="false"/>
          <w:color w:val="000000"/>
        </w:rPr>
        <w:t>
(товары, работы) субъектов естественных монополий</w:t>
      </w:r>
    </w:p>
    <w:bookmarkEnd w:id="10"/>
    <w:p>
      <w:pPr>
        <w:spacing w:after="0"/>
        <w:ind w:left="0"/>
        <w:jc w:val="both"/>
      </w:pPr>
      <w:r>
        <w:rPr>
          <w:rFonts w:ascii="Times New Roman"/>
          <w:b w:val="false"/>
          <w:i w:val="false"/>
          <w:color w:val="ff0000"/>
          <w:sz w:val="28"/>
        </w:rPr>
        <w:t xml:space="preserve">     Сноска. Название в редакции приказа Председателя Агентства РК по регулированию естественных монополий от 15.02.2013 </w:t>
      </w:r>
      <w:r>
        <w:rPr>
          <w:rFonts w:ascii="Times New Roman"/>
          <w:b w:val="false"/>
          <w:i w:val="false"/>
          <w:color w:val="ff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По тексту слова "услуги (товары, работы)", "услуг (товаров, работ)", "услуги (товара, работ)", "услуги (товаров, работ)", заменены словами "регулируемые услуги (товары, работы)", "регулируемых услуг (товаров, работ)", "регулируемой услуги (товара, работы)", "регулируемой услуги (товара, работы)"; </w:t>
      </w:r>
      <w:r>
        <w:br/>
      </w:r>
      <w:r>
        <w:rPr>
          <w:rFonts w:ascii="Times New Roman"/>
          <w:b w:val="false"/>
          <w:i w:val="false"/>
          <w:color w:val="ff0000"/>
          <w:sz w:val="28"/>
        </w:rPr>
        <w:t xml:space="preserve">
     слова "Индикативным", "Индикативного" заменены словами "Среднесрочным", "Среднесрочного" - приказом Председателя Агентства РК по регулированию естественных монополий от 21 апреля 2005 года N </w:t>
      </w:r>
      <w:r>
        <w:rPr>
          <w:rFonts w:ascii="Times New Roman"/>
          <w:b w:val="false"/>
          <w:i w:val="false"/>
          <w:color w:val="ff0000"/>
          <w:sz w:val="28"/>
        </w:rPr>
        <w:t xml:space="preserve">142-ОД </w:t>
      </w:r>
      <w:r>
        <w:rPr>
          <w:rFonts w:ascii="Times New Roman"/>
          <w:b w:val="false"/>
          <w:i w:val="false"/>
          <w:color w:val="ff0000"/>
          <w:sz w:val="28"/>
        </w:rPr>
        <w:t xml:space="preserve">; </w:t>
      </w:r>
      <w:r>
        <w:br/>
      </w:r>
      <w:r>
        <w:rPr>
          <w:rFonts w:ascii="Times New Roman"/>
          <w:b w:val="false"/>
          <w:i w:val="false"/>
          <w:color w:val="ff0000"/>
          <w:sz w:val="28"/>
        </w:rPr>
        <w:t xml:space="preserve">
     слова "утверждении тарифов (цен, ставок сборов)", "утверждении тарифа (цены, ставки сбора)", "утверждению тарифа (цены, ставки сбора)", "утверждения тарифа (цены, ставки сбора)", заменены словами "утверждении тарифов (цен, ставок сборов) и тарифных смет", "утверждении тарифа (цены, ставки сбора) и тарифных смет", "утверждению тарифа (цены, ставки сбора) и тарифных смет", "утверждения тарифа (цены, ставки сбора) и тарифных смет" - </w:t>
      </w:r>
      <w:r>
        <w:rPr>
          <w:rFonts w:ascii="Times New Roman"/>
          <w:b w:val="false"/>
          <w:i w:val="false"/>
          <w:color w:val="ff0000"/>
          <w:sz w:val="28"/>
        </w:rPr>
        <w:t xml:space="preserve">приказом </w:t>
      </w:r>
      <w:r>
        <w:rPr>
          <w:rFonts w:ascii="Times New Roman"/>
          <w:b w:val="false"/>
          <w:i w:val="false"/>
          <w:color w:val="ff0000"/>
          <w:sz w:val="28"/>
        </w:rPr>
        <w:t xml:space="preserve">  Председателя Агентства Республики Казахстан по регулированию естественных монополий от 17 марта 2006 года N 78-ОД (вводится в действие со дня его официального опубликования). </w:t>
      </w:r>
    </w:p>
    <w:bookmarkStart w:name="z11" w:id="11"/>
    <w:p>
      <w:pPr>
        <w:spacing w:after="0"/>
        <w:ind w:left="0"/>
        <w:jc w:val="left"/>
      </w:pPr>
      <w:r>
        <w:rPr>
          <w:rFonts w:ascii="Times New Roman"/>
          <w:b/>
          <w:i w:val="false"/>
          <w:color w:val="000000"/>
        </w:rPr>
        <w:t xml:space="preserve"> 
1. Общие положения </w:t>
      </w:r>
    </w:p>
    <w:bookmarkEnd w:id="11"/>
    <w:bookmarkStart w:name="z34" w:id="12"/>
    <w:p>
      <w:pPr>
        <w:spacing w:after="0"/>
        <w:ind w:left="0"/>
        <w:jc w:val="both"/>
      </w:pPr>
      <w:r>
        <w:rPr>
          <w:rFonts w:ascii="Times New Roman"/>
          <w:b w:val="false"/>
          <w:i w:val="false"/>
          <w:color w:val="000000"/>
          <w:sz w:val="28"/>
        </w:rPr>
        <w:t>
     1. Настоящий Особый порядок формирования затрат, применяемый при утверждении тарифов (цен, ставок сборов) и тарифных смет на регулируемые услуги (товары, работы) субъектов естественных монополий (далее - Особый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с целью недопущения необоснованного роста тарифов (цен, ставок сборов) на регулируемые услуги (товары, работы) субъектов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Особый порядок, включает следующие положения: </w:t>
      </w:r>
      <w:r>
        <w:br/>
      </w:r>
      <w:r>
        <w:rPr>
          <w:rFonts w:ascii="Times New Roman"/>
          <w:b w:val="false"/>
          <w:i w:val="false"/>
          <w:color w:val="000000"/>
          <w:sz w:val="28"/>
        </w:rPr>
        <w:t>
</w:t>
      </w:r>
      <w:r>
        <w:rPr>
          <w:rFonts w:ascii="Times New Roman"/>
          <w:b w:val="false"/>
          <w:i w:val="false"/>
          <w:color w:val="000000"/>
          <w:sz w:val="28"/>
        </w:rPr>
        <w:t>
     1) регулирование затрат, включаемых в тариф (цену, ставку сбора);</w:t>
      </w:r>
      <w:r>
        <w:br/>
      </w:r>
      <w:r>
        <w:rPr>
          <w:rFonts w:ascii="Times New Roman"/>
          <w:b w:val="false"/>
          <w:i w:val="false"/>
          <w:color w:val="000000"/>
          <w:sz w:val="28"/>
        </w:rPr>
        <w:t>
</w:t>
      </w:r>
      <w:r>
        <w:rPr>
          <w:rFonts w:ascii="Times New Roman"/>
          <w:b w:val="false"/>
          <w:i w:val="false"/>
          <w:color w:val="000000"/>
          <w:sz w:val="28"/>
        </w:rPr>
        <w:t>
     2) ограничение статей расходов субъекта естественной монополии в пределах технических и технологических норм расхода сырья, материалов, топлива, энергии, а также нормативных технических потерь;</w:t>
      </w:r>
      <w:r>
        <w:br/>
      </w:r>
      <w:r>
        <w:rPr>
          <w:rFonts w:ascii="Times New Roman"/>
          <w:b w:val="false"/>
          <w:i w:val="false"/>
          <w:color w:val="000000"/>
          <w:sz w:val="28"/>
        </w:rPr>
        <w:t>
</w:t>
      </w:r>
      <w:r>
        <w:rPr>
          <w:rFonts w:ascii="Times New Roman"/>
          <w:b w:val="false"/>
          <w:i w:val="false"/>
          <w:color w:val="000000"/>
          <w:sz w:val="28"/>
        </w:rPr>
        <w:t xml:space="preserve">
     3) установление перечня расходов, не учитываемых при формировании тарифа (цены, ставки сбора); </w:t>
      </w:r>
      <w:r>
        <w:br/>
      </w:r>
      <w:r>
        <w:rPr>
          <w:rFonts w:ascii="Times New Roman"/>
          <w:b w:val="false"/>
          <w:i w:val="false"/>
          <w:color w:val="000000"/>
          <w:sz w:val="28"/>
        </w:rPr>
        <w:t>
</w:t>
      </w:r>
      <w:r>
        <w:rPr>
          <w:rFonts w:ascii="Times New Roman"/>
          <w:b w:val="false"/>
          <w:i w:val="false"/>
          <w:color w:val="000000"/>
          <w:sz w:val="28"/>
        </w:rPr>
        <w:t>
     4) ограничение прибыли, включаемой в тариф (цену, ставку сбора);</w:t>
      </w:r>
      <w:r>
        <w:br/>
      </w:r>
      <w:r>
        <w:rPr>
          <w:rFonts w:ascii="Times New Roman"/>
          <w:b w:val="false"/>
          <w:i w:val="false"/>
          <w:color w:val="000000"/>
          <w:sz w:val="28"/>
        </w:rPr>
        <w:t>
</w:t>
      </w:r>
      <w:r>
        <w:rPr>
          <w:rFonts w:ascii="Times New Roman"/>
          <w:b w:val="false"/>
          <w:i w:val="false"/>
          <w:color w:val="000000"/>
          <w:sz w:val="28"/>
        </w:rPr>
        <w:t>
     5) согласование применяемых методов начисления износа основных средств;</w:t>
      </w:r>
      <w:r>
        <w:br/>
      </w:r>
      <w:r>
        <w:rPr>
          <w:rFonts w:ascii="Times New Roman"/>
          <w:b w:val="false"/>
          <w:i w:val="false"/>
          <w:color w:val="000000"/>
          <w:sz w:val="28"/>
        </w:rPr>
        <w:t>
</w:t>
      </w:r>
      <w:r>
        <w:rPr>
          <w:rFonts w:ascii="Times New Roman"/>
          <w:b w:val="false"/>
          <w:i w:val="false"/>
          <w:color w:val="000000"/>
          <w:sz w:val="28"/>
        </w:rPr>
        <w:t xml:space="preserve">
     6) согласование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w:t>
      </w:r>
      <w:r>
        <w:rPr>
          <w:rFonts w:ascii="Times New Roman"/>
          <w:b w:val="false"/>
          <w:i w:val="false"/>
          <w:color w:val="000000"/>
          <w:sz w:val="28"/>
        </w:rPr>
        <w:t>приказом</w:t>
      </w:r>
      <w:r>
        <w:rPr>
          <w:rFonts w:ascii="Times New Roman"/>
          <w:b w:val="false"/>
          <w:i w:val="false"/>
          <w:color w:val="000000"/>
          <w:sz w:val="28"/>
        </w:rPr>
        <w:t> </w:t>
      </w:r>
      <w:r>
        <w:rPr>
          <w:rFonts w:ascii="Times New Roman"/>
          <w:b w:val="false"/>
          <w:i w:val="false"/>
          <w:color w:val="ff0000"/>
          <w:sz w:val="28"/>
        </w:rPr>
        <w:t xml:space="preserve">Председателя Агентства РК по регулированию естественных монополий от 17 марта 2006 года N 78-ОД (вводится в действие со дня его официального опубликования);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 xml:space="preserve">203-ОД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В Особом порядке используются следующие понятия: </w:t>
      </w:r>
      <w:r>
        <w:br/>
      </w:r>
      <w:r>
        <w:rPr>
          <w:rFonts w:ascii="Times New Roman"/>
          <w:b w:val="false"/>
          <w:i w:val="false"/>
          <w:color w:val="000000"/>
          <w:sz w:val="28"/>
        </w:rPr>
        <w:t xml:space="preserve">
     затратная часть тарифа (цены, ставки сбора) - совокупность затрат, связанных с оказанием услуг (работ) субъектом естественной монополии, которые учитываются при утверждении тарифа (цены, ставки сбора) и тарифных смет.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 </w:t>
      </w:r>
      <w:r>
        <w:br/>
      </w:r>
      <w:r>
        <w:rPr>
          <w:rFonts w:ascii="Times New Roman"/>
          <w:b w:val="false"/>
          <w:i w:val="false"/>
          <w:color w:val="000000"/>
          <w:sz w:val="28"/>
        </w:rPr>
        <w:t xml:space="preserve">
     ограничение видов затрат, включаемых в затратную часть тарифа (цены, ставки сбора) - установление перечня затрат, не учитываемых при утверждении тарифа (цены, ставки сбора) и тарифных смет; </w:t>
      </w:r>
      <w:r>
        <w:br/>
      </w:r>
      <w:r>
        <w:rPr>
          <w:rFonts w:ascii="Times New Roman"/>
          <w:b w:val="false"/>
          <w:i w:val="false"/>
          <w:color w:val="000000"/>
          <w:sz w:val="28"/>
        </w:rPr>
        <w:t xml:space="preserve">
     ограничение уровня расходов - установление предела уровня затрат, учитываемых в тарифе (цене, ставке сбора) на основании технических и технологических норм расхода сырья, материалов, топлива, энергии, а также нормативных технических потерь и лимитов; </w:t>
      </w:r>
      <w:r>
        <w:br/>
      </w:r>
      <w:r>
        <w:rPr>
          <w:rFonts w:ascii="Times New Roman"/>
          <w:b w:val="false"/>
          <w:i w:val="false"/>
          <w:color w:val="000000"/>
          <w:sz w:val="28"/>
        </w:rPr>
        <w:t xml:space="preserve">
     расходы - затраты субъекта естественной монополии, которые осуществляются им за счет дохода, полученного от оказания регулируемых услуг (товаров, работ) по утвержденным уполномоченным органом тарифам (ценам, ставкам сборов); </w:t>
      </w:r>
      <w:r>
        <w:br/>
      </w:r>
      <w:r>
        <w:rPr>
          <w:rFonts w:ascii="Times New Roman"/>
          <w:b w:val="false"/>
          <w:i w:val="false"/>
          <w:color w:val="000000"/>
          <w:sz w:val="28"/>
        </w:rPr>
        <w:t xml:space="preserve">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w:t>
      </w:r>
      <w:r>
        <w:br/>
      </w:r>
      <w:r>
        <w:rPr>
          <w:rFonts w:ascii="Times New Roman"/>
          <w:b w:val="false"/>
          <w:i w:val="false"/>
          <w:color w:val="000000"/>
          <w:sz w:val="28"/>
        </w:rPr>
        <w:t xml:space="preserve">
     компетентный орган - отраслевое министерство и (или) ведомство, а для субъектов естественных монополий, оказывающих регулируемые услуги водохозяйственной и (или) канализационной систем - местные исполнительные органы; </w:t>
      </w:r>
      <w:r>
        <w:br/>
      </w:r>
      <w:r>
        <w:rPr>
          <w:rFonts w:ascii="Times New Roman"/>
          <w:b w:val="false"/>
          <w:i w:val="false"/>
          <w:color w:val="000000"/>
          <w:sz w:val="28"/>
        </w:rPr>
        <w:t>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Председателя Агентства РК по регулированию естественных монополий от 21 апреля 2005 года N </w:t>
      </w:r>
      <w:r>
        <w:rPr>
          <w:rFonts w:ascii="Times New Roman"/>
          <w:b w:val="false"/>
          <w:i w:val="false"/>
          <w:color w:val="000000"/>
          <w:sz w:val="28"/>
        </w:rPr>
        <w:t>142-ОД</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xml:space="preserve"> Председателя Агентства РК по регулированию естественных монополий от 17 марта 2006 года N 78-ОД (вводится в действие со дня его официального опубликования);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203-ОД</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17.02.2009 </w:t>
      </w:r>
      <w:r>
        <w:rPr>
          <w:rFonts w:ascii="Times New Roman"/>
          <w:b w:val="false"/>
          <w:i w:val="false"/>
          <w:color w:val="000000"/>
          <w:sz w:val="28"/>
        </w:rPr>
        <w:t>N 48-ОД</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Особый порядок применяется к субъектам естественной монополии, предоставляющим регулируемые услуги (товары, работы).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 приказом Председателя Агентства РК по регулированию естественных монополий от 21 апреля 2005 года N </w:t>
      </w:r>
      <w:r>
        <w:rPr>
          <w:rFonts w:ascii="Times New Roman"/>
          <w:b w:val="false"/>
          <w:i w:val="false"/>
          <w:color w:val="000000"/>
          <w:sz w:val="28"/>
        </w:rPr>
        <w:t>142-ОД</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При формировании тарифов (цен, ставок сборов) на регулируемые услуги (товары, работы) включаются затраты с учетом требований настоящего Особого порядка. Формирование статей затрат осуществляется в соответствии со стандартами бухгалтерского учета.</w:t>
      </w:r>
      <w:r>
        <w:br/>
      </w:r>
      <w:r>
        <w:rPr>
          <w:rFonts w:ascii="Times New Roman"/>
          <w:b w:val="false"/>
          <w:i w:val="false"/>
          <w:color w:val="000000"/>
          <w:sz w:val="28"/>
        </w:rPr>
        <w:t xml:space="preserve">
     Учетная политика принимается субъектом естественной монополии после ее согласования с уполномоченным органом.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Председателя Агентства РК по регулированию естественных монополий от 21.04.2005 № </w:t>
      </w:r>
      <w:r>
        <w:rPr>
          <w:rFonts w:ascii="Times New Roman"/>
          <w:b w:val="false"/>
          <w:i w:val="false"/>
          <w:color w:val="000000"/>
          <w:sz w:val="28"/>
        </w:rPr>
        <w:t>142-ОД</w:t>
      </w:r>
      <w:r>
        <w:rPr>
          <w:rFonts w:ascii="Times New Roman"/>
          <w:b w:val="false"/>
          <w:i w:val="false"/>
          <w:color w:val="ff0000"/>
          <w:sz w:val="28"/>
        </w:rPr>
        <w:t xml:space="preserve">; </w:t>
      </w:r>
      <w:r>
        <w:rPr>
          <w:rFonts w:ascii="Times New Roman"/>
          <w:b w:val="false"/>
          <w:i w:val="false"/>
          <w:color w:val="ff0000"/>
          <w:sz w:val="28"/>
        </w:rPr>
        <w:t xml:space="preserve">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2"/>
    <w:bookmarkStart w:name="z12" w:id="13"/>
    <w:p>
      <w:pPr>
        <w:spacing w:after="0"/>
        <w:ind w:left="0"/>
        <w:jc w:val="left"/>
      </w:pPr>
      <w:r>
        <w:rPr>
          <w:rFonts w:ascii="Times New Roman"/>
          <w:b/>
          <w:i w:val="false"/>
          <w:color w:val="000000"/>
        </w:rPr>
        <w:t xml:space="preserve"> 
2. Регулирование затрат, включаемых в тариф </w:t>
      </w:r>
      <w:r>
        <w:br/>
      </w:r>
      <w:r>
        <w:rPr>
          <w:rFonts w:ascii="Times New Roman"/>
          <w:b/>
          <w:i w:val="false"/>
          <w:color w:val="000000"/>
        </w:rPr>
        <w:t xml:space="preserve">
(цену, ставку сбора) на регулируемые услуги (товары, работы) </w:t>
      </w:r>
    </w:p>
    <w:bookmarkEnd w:id="13"/>
    <w:p>
      <w:pPr>
        <w:spacing w:after="0"/>
        <w:ind w:left="0"/>
        <w:jc w:val="both"/>
      </w:pPr>
      <w:r>
        <w:rPr>
          <w:rFonts w:ascii="Times New Roman"/>
          <w:b w:val="false"/>
          <w:i w:val="false"/>
          <w:color w:val="ff0000"/>
          <w:sz w:val="28"/>
        </w:rPr>
        <w:t xml:space="preserve">     Сноска. В заголовок внесены изменения - приказом Председателя Агентства РК по регулированию естественных монополий от 21 апреля 2005 года N </w:t>
      </w:r>
      <w:r>
        <w:rPr>
          <w:rFonts w:ascii="Times New Roman"/>
          <w:b w:val="false"/>
          <w:i w:val="false"/>
          <w:color w:val="ff0000"/>
          <w:sz w:val="28"/>
        </w:rPr>
        <w:t xml:space="preserve">142-ОД </w:t>
      </w:r>
      <w:r>
        <w:rPr>
          <w:rFonts w:ascii="Times New Roman"/>
          <w:b w:val="false"/>
          <w:i w:val="false"/>
          <w:color w:val="ff0000"/>
          <w:sz w:val="28"/>
        </w:rPr>
        <w:t xml:space="preserve">. </w:t>
      </w:r>
    </w:p>
    <w:bookmarkStart w:name="z45" w:id="14"/>
    <w:p>
      <w:pPr>
        <w:spacing w:after="0"/>
        <w:ind w:left="0"/>
        <w:jc w:val="both"/>
      </w:pPr>
      <w:r>
        <w:rPr>
          <w:rFonts w:ascii="Times New Roman"/>
          <w:b w:val="false"/>
          <w:i w:val="false"/>
          <w:color w:val="000000"/>
          <w:sz w:val="28"/>
        </w:rPr>
        <w:t>
     6. Регулирование затрат, включаемых в тариф (цену, ставку сбора) субъекта естественной монополии осуществляется путем ограничения видов  затрат, включаемых в затратную часть тарифа (цены, ставки сбора), и ограничения уровня расходов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7. Материальные расходы, включаемые в затратную часть тарифа (цены, ставки сбора), определяются исходя из технических и технологических норм расхода сырья, материалов, топлива, энергии (далее - материальных ресурсов) на выпуск единицы продукции (услуг, товаров, работ) и (или) годовых норм материальных ресурсов, </w:t>
      </w:r>
      <w:r>
        <w:rPr>
          <w:rFonts w:ascii="Times New Roman"/>
          <w:b w:val="false"/>
          <w:i w:val="false"/>
          <w:color w:val="000000"/>
          <w:sz w:val="28"/>
        </w:rPr>
        <w:t>утвержденных</w:t>
      </w:r>
      <w:r>
        <w:rPr>
          <w:rFonts w:ascii="Times New Roman"/>
          <w:b w:val="false"/>
          <w:i w:val="false"/>
          <w:color w:val="000000"/>
          <w:sz w:val="28"/>
        </w:rPr>
        <w:t xml:space="preserve"> уполномоченным органом в установленном им порядке и цен материальных ресурсов, определенных по результатам тендерных (конкурсных) закупок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приказом Председателя Агентства РК по регулированию естественных монополий от 21 апреля 2005 года N </w:t>
      </w:r>
      <w:r>
        <w:rPr>
          <w:rFonts w:ascii="Times New Roman"/>
          <w:b w:val="false"/>
          <w:i w:val="false"/>
          <w:color w:val="000000"/>
          <w:sz w:val="28"/>
        </w:rPr>
        <w:t>142-ОД</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xml:space="preserve"> Председателя Агентства РК по регулированию естественных монополий от 17 марта 2006 года N 78-ОД (вводится в действие со дня его официального опубликования); приказом и.о. Председателя Агентства РК по регулированию естественных монополий от 14 августа 2006 года N </w:t>
      </w:r>
      <w:r>
        <w:rPr>
          <w:rFonts w:ascii="Times New Roman"/>
          <w:b w:val="false"/>
          <w:i w:val="false"/>
          <w:color w:val="000000"/>
          <w:sz w:val="28"/>
        </w:rPr>
        <w:t>203-ОД</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7-1. </w:t>
      </w:r>
      <w:r>
        <w:rPr>
          <w:rFonts w:ascii="Times New Roman"/>
          <w:b w:val="false"/>
          <w:i w:val="false"/>
          <w:color w:val="ff0000"/>
          <w:sz w:val="28"/>
        </w:rPr>
        <w:t xml:space="preserve">Исключен приказом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Расходы на аудиторские, консалтинговые, маркетинговые услуги и ремонтные работы, проводимые подрядным способом, другие услуги производственного характера, осуществляемые сторонними организациями, приобретаемые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включаются в затратную часть тарифа (цены, ставки сбора).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w:t>
      </w:r>
      <w:r>
        <w:rPr>
          <w:rFonts w:ascii="Times New Roman"/>
          <w:b w:val="false"/>
          <w:i w:val="false"/>
          <w:color w:val="000000"/>
          <w:sz w:val="28"/>
        </w:rPr>
        <w:t>приказом</w:t>
      </w:r>
      <w:r>
        <w:rPr>
          <w:rFonts w:ascii="Times New Roman"/>
          <w:b w:val="false"/>
          <w:i w:val="false"/>
          <w:color w:val="ff0000"/>
          <w:sz w:val="28"/>
        </w:rPr>
        <w:t> </w:t>
      </w:r>
      <w:r>
        <w:rPr>
          <w:rFonts w:ascii="Times New Roman"/>
          <w:b w:val="false"/>
          <w:i w:val="false"/>
          <w:color w:val="ff0000"/>
          <w:sz w:val="28"/>
        </w:rPr>
        <w:t xml:space="preserve">Председателя Агентства РК по регулированию естественных монополий от 17.03.2006 N 78-ОД (вводится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w:t>
      </w:r>
      <w:r>
        <w:rPr>
          <w:rFonts w:ascii="Times New Roman"/>
          <w:b w:val="false"/>
          <w:i w:val="false"/>
          <w:color w:val="000000"/>
          <w:sz w:val="28"/>
        </w:rPr>
        <w:t>приказом</w:t>
      </w:r>
      <w:r>
        <w:rPr>
          <w:rFonts w:ascii="Times New Roman"/>
          <w:b w:val="false"/>
          <w:i w:val="false"/>
          <w:color w:val="ff0000"/>
          <w:sz w:val="28"/>
        </w:rPr>
        <w:t> </w:t>
      </w:r>
      <w:r>
        <w:rPr>
          <w:rFonts w:ascii="Times New Roman"/>
          <w:b w:val="false"/>
          <w:i w:val="false"/>
          <w:color w:val="ff0000"/>
          <w:sz w:val="28"/>
        </w:rPr>
        <w:t xml:space="preserve">Председателя Агентства РК по регулированию естественных монополий от 14.11.2008 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Расходы, связанные с нормативными техническими потерями, утвержденными уполномоченным органом, включаются в затратную часть тарифа (цены, ставки сбора).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в редакции приказа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исходя из годовой сметы затрат, согласованной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Председателя Агентства РК по регулированию естественных монополий от 17.03.2006 </w:t>
      </w:r>
      <w:r>
        <w:rPr>
          <w:rFonts w:ascii="Times New Roman"/>
          <w:b w:val="false"/>
          <w:i w:val="false"/>
          <w:color w:val="000000"/>
          <w:sz w:val="28"/>
        </w:rPr>
        <w:t>N 78-ОД</w:t>
      </w:r>
      <w:r>
        <w:rPr>
          <w:rFonts w:ascii="Times New Roman"/>
          <w:b w:val="false"/>
          <w:i w:val="false"/>
          <w:color w:val="ff0000"/>
          <w:sz w:val="28"/>
        </w:rPr>
        <w:t> </w:t>
      </w:r>
      <w:r>
        <w:rPr>
          <w:rFonts w:ascii="Times New Roman"/>
          <w:b w:val="false"/>
          <w:i w:val="false"/>
          <w:color w:val="ff0000"/>
          <w:sz w:val="28"/>
        </w:rPr>
        <w:t xml:space="preserve">(вводится в действие со дня его официального опубликования); от 14.11.2008 </w:t>
      </w:r>
      <w:r>
        <w:rPr>
          <w:rFonts w:ascii="Times New Roman"/>
          <w:b w:val="false"/>
          <w:i w:val="false"/>
          <w:color w:val="000000"/>
          <w:sz w:val="28"/>
        </w:rPr>
        <w:t>N 349-ОД</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13. Параметры по системе оплаты труда работников субъекта утверждаются компетентным органом по согласованию с уполномоченным государственным органом по труду или местным исполнительным органом.</w:t>
      </w:r>
      <w:r>
        <w:br/>
      </w:r>
      <w:r>
        <w:rPr>
          <w:rFonts w:ascii="Times New Roman"/>
          <w:b w:val="false"/>
          <w:i w:val="false"/>
          <w:color w:val="000000"/>
          <w:sz w:val="28"/>
        </w:rPr>
        <w:t>
      Расходы на оплату труда производственного персонала, включаемые в затраты,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r>
        <w:br/>
      </w:r>
      <w:r>
        <w:rPr>
          <w:rFonts w:ascii="Times New Roman"/>
          <w:b w:val="false"/>
          <w:i w:val="false"/>
          <w:color w:val="000000"/>
          <w:sz w:val="28"/>
        </w:rPr>
        <w:t xml:space="preserve">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производственного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производственного персонала, сложившейся в регионе по данным статистики за месяц, предшествующий подаче заявки. </w:t>
      </w:r>
      <w:r>
        <w:br/>
      </w:r>
      <w:r>
        <w:rPr>
          <w:rFonts w:ascii="Times New Roman"/>
          <w:b w:val="false"/>
          <w:i w:val="false"/>
          <w:color w:val="000000"/>
          <w:sz w:val="28"/>
        </w:rPr>
        <w:t xml:space="preserve">
      При превышении заработной платы производственного персонала субъектов естественных монополий в сферах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среднемесячной заработной платой производственного персонала, сложившейся в регионе по данным статистики за месяц, предшествующий подаче заявки,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 </w:t>
      </w:r>
      <w:r>
        <w:br/>
      </w:r>
      <w:r>
        <w:rPr>
          <w:rFonts w:ascii="Times New Roman"/>
          <w:b w:val="false"/>
          <w:i w:val="false"/>
          <w:color w:val="000000"/>
          <w:sz w:val="28"/>
        </w:rPr>
        <w:t>
      Расходы на оплату труда административного персонала, включаемые в затраты, определяются исходя из фактической численности, но не превышающей нормативной численности персонала субъекта естественной монополии.</w:t>
      </w:r>
      <w:r>
        <w:br/>
      </w:r>
      <w:r>
        <w:rPr>
          <w:rFonts w:ascii="Times New Roman"/>
          <w:b w:val="false"/>
          <w:i w:val="false"/>
          <w:color w:val="000000"/>
          <w:sz w:val="28"/>
        </w:rPr>
        <w:t xml:space="preserve">
      Для субъектов естественных монополий в сфере водоснабжения и (или) водоотведения, производства, передачи тепловой энергии, за исключением энергопроизводящих организаций с комбинированным производством электрической и тепловой энергии, расходы на оплату труда административного персонала определяются из фактической численности, но не превышающей нормативной численности персонала субъекта естественной монополии, и среднемесячной заработной платы административного персонала, сложившейся в регионе по данным статистики за месяц, предшествующий подаче заявки. </w:t>
      </w:r>
      <w:r>
        <w:br/>
      </w: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естественной монополии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пятнадцать раз.</w:t>
      </w:r>
      <w:r>
        <w:br/>
      </w:r>
      <w:r>
        <w:rPr>
          <w:rFonts w:ascii="Times New Roman"/>
          <w:b w:val="false"/>
          <w:i w:val="false"/>
          <w:color w:val="000000"/>
          <w:sz w:val="28"/>
        </w:rPr>
        <w:t>
      Расходы на премирование и другие виды вознаграждений к заработной плате, не включаемые в затратную часть тарифа (цены, ставки сбора), субъект естественной монополии (за исключением государственных предприятий), осуществляет из чистого дохода (фактической прибыли) при его наличии.</w:t>
      </w:r>
      <w:r>
        <w:br/>
      </w:r>
      <w:r>
        <w:rPr>
          <w:rFonts w:ascii="Times New Roman"/>
          <w:b w:val="false"/>
          <w:i w:val="false"/>
          <w:color w:val="000000"/>
          <w:sz w:val="28"/>
        </w:rPr>
        <w:t>
      Уполномоченный орган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Амортизационные отчисления основных средств и нематериальных активов, рассчитанные по прямолинейному (равномерному) методу начисления включаются в затратную часть тарифа (цены, ставки сбора). </w:t>
      </w:r>
      <w:r>
        <w:br/>
      </w:r>
      <w:r>
        <w:rPr>
          <w:rFonts w:ascii="Times New Roman"/>
          <w:b w:val="false"/>
          <w:i w:val="false"/>
          <w:color w:val="000000"/>
          <w:sz w:val="28"/>
        </w:rPr>
        <w:t xml:space="preserve">
     Применение прямолинейного (равномерного) метода начисления износа основных средств и нематериальных активов не требует согласования с уполномоченным органом. </w:t>
      </w:r>
      <w:r>
        <w:br/>
      </w:r>
      <w:r>
        <w:rPr>
          <w:rFonts w:ascii="Times New Roman"/>
          <w:b w:val="false"/>
          <w:i w:val="false"/>
          <w:color w:val="000000"/>
          <w:sz w:val="28"/>
        </w:rPr>
        <w:t>
     Применение и начисление амортизации иными методами начисления амортизации согласовывается с Уполномоченным органом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15. Уполномоченный орган согласовывает субъекту естественной монополии проведение переоценки основных средств.</w:t>
      </w:r>
      <w:r>
        <w:br/>
      </w:r>
      <w:r>
        <w:rPr>
          <w:rFonts w:ascii="Times New Roman"/>
          <w:b w:val="false"/>
          <w:i w:val="false"/>
          <w:color w:val="000000"/>
          <w:sz w:val="28"/>
        </w:rPr>
        <w:t>
     Уполномоченный орган после проведения субъектом естественной монополии переоценки основных средств, поэтапно включает в затратную часть тарифа (цены, ставки сбора) увеличение амортизационных отчислений, за исключением субъектов естественных монополий, оказывающих услуги в сфере водоснабжения и (или) водоотведения.</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Амортизационные отчисления направляются на проведение капитальных ремонтных работ, приводящих к увеличению стоимости основных средств, и реализацию инвестиционных проектов.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приказом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18. Расходы на охрану природы, плата за использование природных ресурсов определяются в соответствии со ставками, порядком и условиями оплаты,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19. В расходах периода учитываются расходы на выплату вознаграждения за заемные средства для реализации инвестиционного проекта субъекта естественной монополии,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xml:space="preserve">
     Расходы на выплату вознаграждения по заемным средствам, полученным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2-х кратной официальной ставки рефинансирования, установленной Национальным Банком Республики Казахстан. </w:t>
      </w:r>
      <w:r>
        <w:br/>
      </w:r>
      <w:r>
        <w:rPr>
          <w:rFonts w:ascii="Times New Roman"/>
          <w:b w:val="false"/>
          <w:i w:val="false"/>
          <w:color w:val="000000"/>
          <w:sz w:val="28"/>
        </w:rPr>
        <w:t xml:space="preserve">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4-х кратной ставки Лондонского межбанковского рынка. </w:t>
      </w:r>
      <w:r>
        <w:br/>
      </w: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и прогнозных показателей республиканского бюджета Республики Казахстан.</w:t>
      </w:r>
      <w:r>
        <w:br/>
      </w:r>
      <w:r>
        <w:rPr>
          <w:rFonts w:ascii="Times New Roman"/>
          <w:b w:val="false"/>
          <w:i w:val="false"/>
          <w:color w:val="000000"/>
          <w:sz w:val="28"/>
        </w:rPr>
        <w:t xml:space="preserve">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(цены, ставки сбора) и тарифных смет субъекта естественной монополии.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19 с изменениями, внесенными приказом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20. Расходы на обязательные виды страхования, налоги, сборы и платежи, учитываемые в расходах периода, определяются в соответствии со ставками, порядком и условиями оплаты, установленными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В случае утверждения тарифа (цены, ставки сбора) и тарифных смет по инициативе уполномоченного органа, расходы общехозяйственного и административного назначения уполномоченный орган включает в тарифы (цены, ставки сборов) в пределах расходов, принятых в действовавших тарифах (ценах, ставках сборов), с учетом индекса потребительских цен за период, предшествующий изменению тарифов (цен, ставок сборов) в случаях предусмотренных пунктом 22 настоящего Особого порядка. </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При формировании тарифа (цены, ставки сбора) уполномоченный орган определяет целесообразность изменения сумм расходов общехозяйственного и административного назначения, по результатам проведенной финансовой экспертизы деятельности субъекта естественной монополии, либо при снижении эффективности деятельности субъектов естественной монополии (увеличение себестоимости единицы оказываемой регулируемой услуги (товара, работы), снижение объемов оказываемых регулируемых услуг (товаров, работ), увеличение кредиторской и дебиторской задолженности.</w:t>
      </w:r>
      <w:r>
        <w:br/>
      </w:r>
      <w:r>
        <w:rPr>
          <w:rFonts w:ascii="Times New Roman"/>
          <w:b w:val="false"/>
          <w:i w:val="false"/>
          <w:color w:val="000000"/>
          <w:sz w:val="28"/>
        </w:rPr>
        <w:t>
      Включение в расходы периода, расходов по созданию и совершенствованию систем и средств административного управления допускается только с согласия уполномоченного органа после представления расчета экономической эффективности от вложения средств на указанные цели.</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приказом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Представительские,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и маркетинговые услуги включаются в тарифы (цены, ставки сборов) в пределах лимитов, установленных субъектом естественной монополии по согласованию с уполномоченным органом. </w:t>
      </w:r>
      <w:r>
        <w:br/>
      </w:r>
      <w:r>
        <w:rPr>
          <w:rFonts w:ascii="Times New Roman"/>
          <w:b w:val="false"/>
          <w:i w:val="false"/>
          <w:color w:val="000000"/>
          <w:sz w:val="28"/>
        </w:rPr>
        <w:t xml:space="preserve">
     Уровень затрат на повышение квалификации административного персонала, связанное с производственной необходимостью, включаются в расчет тарифа (цены, ставки сбора) по предварительному согласованию с уполномоченным органом.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23 с изменениями, внесенными приказом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23-1. Расходы, связанные с изобретательством и рационализаторством производства, в рамках регулируемых услуг при наличии экономически обоснованных материалов, учитываются при формировании тарифов (цен, ставок сборов).</w:t>
      </w:r>
      <w:r>
        <w:br/>
      </w:r>
      <w:r>
        <w:rPr>
          <w:rFonts w:ascii="Times New Roman"/>
          <w:b w:val="false"/>
          <w:i w:val="false"/>
          <w:color w:val="000000"/>
          <w:sz w:val="28"/>
        </w:rPr>
        <w:t>
      </w:t>
      </w:r>
      <w:r>
        <w:rPr>
          <w:rFonts w:ascii="Times New Roman"/>
          <w:b w:val="false"/>
          <w:i w:val="false"/>
          <w:color w:val="ff0000"/>
          <w:sz w:val="28"/>
        </w:rPr>
        <w:t xml:space="preserve">Сноска. Особый порядок дополнен пунктом 23-1 в соответствии с приказом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Исключен приказом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Уполномоченный орган привлекает независимых экспертов для проведения экспертизы проектов тарифов (цен, ставке сбора), и проводит корректировку на основании результатов проведенной экспертизы.</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25 в редакции приказа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4"/>
    <w:bookmarkStart w:name="z13" w:id="15"/>
    <w:p>
      <w:pPr>
        <w:spacing w:after="0"/>
        <w:ind w:left="0"/>
        <w:jc w:val="left"/>
      </w:pPr>
      <w:r>
        <w:rPr>
          <w:rFonts w:ascii="Times New Roman"/>
          <w:b/>
          <w:i w:val="false"/>
          <w:color w:val="000000"/>
        </w:rPr>
        <w:t xml:space="preserve"> 
3. Инвестиции субъектов естественной монополии </w:t>
      </w:r>
    </w:p>
    <w:bookmarkEnd w:id="15"/>
    <w:bookmarkStart w:name="z28" w:id="16"/>
    <w:p>
      <w:pPr>
        <w:spacing w:after="0"/>
        <w:ind w:left="0"/>
        <w:jc w:val="both"/>
      </w:pPr>
      <w:r>
        <w:rPr>
          <w:rFonts w:ascii="Times New Roman"/>
          <w:b w:val="false"/>
          <w:i w:val="false"/>
          <w:color w:val="000000"/>
          <w:sz w:val="28"/>
        </w:rPr>
        <w:t>
     26. Инвестиции осуществляются субъектами естественной монополии за счет собственных и (или) заемных средств. Источниками собственных средств являются прибыль (чистый доход) и амортизационные отчисления.</w:t>
      </w:r>
      <w:r>
        <w:br/>
      </w:r>
      <w:r>
        <w:rPr>
          <w:rFonts w:ascii="Times New Roman"/>
          <w:b w:val="false"/>
          <w:i w:val="false"/>
          <w:color w:val="000000"/>
          <w:sz w:val="28"/>
        </w:rPr>
        <w:t xml:space="preserve">
     Возврат заемных средств осуществляется за счет прибыли и (или) амортизационных отчислений.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26 с изменениями, внесенными приказом Председателя Агентства РК по регулированию естественных монополий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исключен </w:t>
      </w:r>
      <w:r>
        <w:rPr>
          <w:rFonts w:ascii="Times New Roman"/>
          <w:b w:val="false"/>
          <w:i w:val="false"/>
          <w:color w:val="000000"/>
          <w:sz w:val="28"/>
        </w:rPr>
        <w:t xml:space="preserve">приказом </w:t>
      </w:r>
      <w:r>
        <w:rPr>
          <w:rFonts w:ascii="Times New Roman"/>
          <w:b w:val="false"/>
          <w:i w:val="false"/>
          <w:color w:val="ff0000"/>
          <w:sz w:val="28"/>
        </w:rPr>
        <w:t xml:space="preserve">Председателя Агентства РК по регулированию естественных монополий от 14.11.2008 </w:t>
      </w:r>
      <w:r>
        <w:rPr>
          <w:rFonts w:ascii="Times New Roman"/>
          <w:b w:val="false"/>
          <w:i w:val="false"/>
          <w:color w:val="ff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6"/>
    <w:bookmarkStart w:name="z14" w:id="17"/>
    <w:p>
      <w:pPr>
        <w:spacing w:after="0"/>
        <w:ind w:left="0"/>
        <w:jc w:val="left"/>
      </w:pPr>
      <w:r>
        <w:rPr>
          <w:rFonts w:ascii="Times New Roman"/>
          <w:b/>
          <w:i w:val="false"/>
          <w:color w:val="000000"/>
        </w:rPr>
        <w:t xml:space="preserve"> 
4. Перечень расходов, не учитываемых при формировании тарифов </w:t>
      </w:r>
      <w:r>
        <w:br/>
      </w:r>
      <w:r>
        <w:rPr>
          <w:rFonts w:ascii="Times New Roman"/>
          <w:b/>
          <w:i w:val="false"/>
          <w:color w:val="000000"/>
        </w:rPr>
        <w:t xml:space="preserve">
(цен, ставок сборов) субъектов естественной монополии </w:t>
      </w:r>
    </w:p>
    <w:bookmarkEnd w:id="17"/>
    <w:bookmarkStart w:name="z30" w:id="18"/>
    <w:p>
      <w:pPr>
        <w:spacing w:after="0"/>
        <w:ind w:left="0"/>
        <w:jc w:val="both"/>
      </w:pPr>
      <w:r>
        <w:rPr>
          <w:rFonts w:ascii="Times New Roman"/>
          <w:b w:val="false"/>
          <w:i w:val="false"/>
          <w:color w:val="000000"/>
          <w:sz w:val="28"/>
        </w:rPr>
        <w:t xml:space="preserve">
     28. При формировании и утверждении тарифов (цен, ставок сборов) и тарифных смет субъектов естественной монополии в затратной части тарифа (цены, ставки сбора) не учитываются следующие расходы: </w:t>
      </w:r>
      <w:r>
        <w:br/>
      </w:r>
      <w:r>
        <w:rPr>
          <w:rFonts w:ascii="Times New Roman"/>
          <w:b w:val="false"/>
          <w:i w:val="false"/>
          <w:color w:val="000000"/>
          <w:sz w:val="28"/>
        </w:rPr>
        <w:t xml:space="preserve">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 за исключением случаев, предусмотренных в пункте 24; </w:t>
      </w:r>
      <w:r>
        <w:br/>
      </w:r>
      <w:r>
        <w:rPr>
          <w:rFonts w:ascii="Times New Roman"/>
          <w:b w:val="false"/>
          <w:i w:val="false"/>
          <w:color w:val="000000"/>
          <w:sz w:val="28"/>
        </w:rPr>
        <w:t xml:space="preserve">
     амортизационные отчисления основных средств, не используемых при оказании, предоставлении регулируемых услуг (товаров, работ); </w:t>
      </w:r>
      <w:r>
        <w:br/>
      </w:r>
      <w:r>
        <w:rPr>
          <w:rFonts w:ascii="Times New Roman"/>
          <w:b w:val="false"/>
          <w:i w:val="false"/>
          <w:color w:val="000000"/>
          <w:sz w:val="28"/>
        </w:rPr>
        <w:t xml:space="preserve">
     на арендную плату за пользование основными средствами (кроме основных средств общехозяйственного назначения), полученными в доверительное управление, в имущественный найм, по лизингу; </w:t>
      </w:r>
      <w:r>
        <w:br/>
      </w:r>
      <w:r>
        <w:rPr>
          <w:rFonts w:ascii="Times New Roman"/>
          <w:b w:val="false"/>
          <w:i w:val="false"/>
          <w:color w:val="000000"/>
          <w:sz w:val="28"/>
        </w:rPr>
        <w:t>
     платежи за сверхнормативные выбросы (сбросы) загрязняющих веществ;</w:t>
      </w:r>
      <w:r>
        <w:br/>
      </w:r>
      <w:r>
        <w:rPr>
          <w:rFonts w:ascii="Times New Roman"/>
          <w:b w:val="false"/>
          <w:i w:val="false"/>
          <w:color w:val="000000"/>
          <w:sz w:val="28"/>
        </w:rPr>
        <w:t xml:space="preserve">
     судебные издержки; </w:t>
      </w:r>
      <w:r>
        <w:br/>
      </w:r>
      <w:r>
        <w:rPr>
          <w:rFonts w:ascii="Times New Roman"/>
          <w:b w:val="false"/>
          <w:i w:val="false"/>
          <w:color w:val="000000"/>
          <w:sz w:val="28"/>
        </w:rPr>
        <w:t xml:space="preserve">
     безнадежные долги; </w:t>
      </w:r>
      <w:r>
        <w:br/>
      </w:r>
      <w:r>
        <w:rPr>
          <w:rFonts w:ascii="Times New Roman"/>
          <w:b w:val="false"/>
          <w:i w:val="false"/>
          <w:color w:val="000000"/>
          <w:sz w:val="28"/>
        </w:rPr>
        <w:t xml:space="preserve">
     штрафы, пени, неустойки и другие виды санкций за нарушение условий хозяйственных договоров; </w:t>
      </w:r>
      <w:r>
        <w:br/>
      </w:r>
      <w:r>
        <w:rPr>
          <w:rFonts w:ascii="Times New Roman"/>
          <w:b w:val="false"/>
          <w:i w:val="false"/>
          <w:color w:val="000000"/>
          <w:sz w:val="28"/>
        </w:rPr>
        <w:t xml:space="preserve">
     штрафы и пени за сокрытие (занижение) дохода; </w:t>
      </w:r>
      <w:r>
        <w:br/>
      </w:r>
      <w:r>
        <w:rPr>
          <w:rFonts w:ascii="Times New Roman"/>
          <w:b w:val="false"/>
          <w:i w:val="false"/>
          <w:color w:val="000000"/>
          <w:sz w:val="28"/>
        </w:rPr>
        <w:t xml:space="preserve">
     убытки от хищений; </w:t>
      </w:r>
      <w:r>
        <w:br/>
      </w:r>
      <w:r>
        <w:rPr>
          <w:rFonts w:ascii="Times New Roman"/>
          <w:b w:val="false"/>
          <w:i w:val="false"/>
          <w:color w:val="000000"/>
          <w:sz w:val="28"/>
        </w:rPr>
        <w:t xml:space="preserve">
     потери от брака; </w:t>
      </w:r>
      <w:r>
        <w:br/>
      </w:r>
      <w:r>
        <w:rPr>
          <w:rFonts w:ascii="Times New Roman"/>
          <w:b w:val="false"/>
          <w:i w:val="false"/>
          <w:color w:val="000000"/>
          <w:sz w:val="28"/>
        </w:rPr>
        <w:t xml:space="preserve">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т.д.); </w:t>
      </w:r>
      <w:r>
        <w:br/>
      </w:r>
      <w:r>
        <w:rPr>
          <w:rFonts w:ascii="Times New Roman"/>
          <w:b w:val="false"/>
          <w:i w:val="false"/>
          <w:color w:val="000000"/>
          <w:sz w:val="28"/>
        </w:rPr>
        <w:t xml:space="preserve">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 </w:t>
      </w:r>
      <w:r>
        <w:br/>
      </w:r>
      <w:r>
        <w:rPr>
          <w:rFonts w:ascii="Times New Roman"/>
          <w:b w:val="false"/>
          <w:i w:val="false"/>
          <w:color w:val="000000"/>
          <w:sz w:val="28"/>
        </w:rPr>
        <w:t xml:space="preserve">
     на содержание оздоровительных лагерей, объектов культуры и спорта, жилого фонда; </w:t>
      </w:r>
      <w:r>
        <w:br/>
      </w:r>
      <w:r>
        <w:rPr>
          <w:rFonts w:ascii="Times New Roman"/>
          <w:b w:val="false"/>
          <w:i w:val="false"/>
          <w:color w:val="000000"/>
          <w:sz w:val="28"/>
        </w:rPr>
        <w:t xml:space="preserve">
     на проведение культурно-просветительных, оздоровительных и спортивных мероприятий (проведение вечеров отдыха, спектаклей, концертов); </w:t>
      </w:r>
      <w:r>
        <w:br/>
      </w:r>
      <w:r>
        <w:rPr>
          <w:rFonts w:ascii="Times New Roman"/>
          <w:b w:val="false"/>
          <w:i w:val="false"/>
          <w:color w:val="000000"/>
          <w:sz w:val="28"/>
        </w:rPr>
        <w:t xml:space="preserve">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 </w:t>
      </w:r>
      <w:r>
        <w:br/>
      </w:r>
      <w:r>
        <w:rPr>
          <w:rFonts w:ascii="Times New Roman"/>
          <w:b w:val="false"/>
          <w:i w:val="false"/>
          <w:color w:val="000000"/>
          <w:sz w:val="28"/>
        </w:rPr>
        <w:t xml:space="preserve">
     по благоустройству садовых товариществ (в том числе, строительство дорог, энерго- и водоснабжение, осуществление других расходов общего характера); </w:t>
      </w:r>
      <w:r>
        <w:br/>
      </w:r>
      <w:r>
        <w:rPr>
          <w:rFonts w:ascii="Times New Roman"/>
          <w:b w:val="false"/>
          <w:i w:val="false"/>
          <w:color w:val="000000"/>
          <w:sz w:val="28"/>
        </w:rPr>
        <w:t xml:space="preserve">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 </w:t>
      </w:r>
      <w:r>
        <w:br/>
      </w:r>
      <w:r>
        <w:rPr>
          <w:rFonts w:ascii="Times New Roman"/>
          <w:b w:val="false"/>
          <w:i w:val="false"/>
          <w:color w:val="000000"/>
          <w:sz w:val="28"/>
        </w:rPr>
        <w:t xml:space="preserve">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 </w:t>
      </w:r>
      <w:r>
        <w:br/>
      </w:r>
      <w:r>
        <w:rPr>
          <w:rFonts w:ascii="Times New Roman"/>
          <w:b w:val="false"/>
          <w:i w:val="false"/>
          <w:color w:val="000000"/>
          <w:sz w:val="28"/>
        </w:rPr>
        <w:t xml:space="preserve">
     на приобретение, аренду и содержание квартир, жилых зданий и сооружений, мест в общежитиях и гостиницах для персонала субъекта естественной монополии; </w:t>
      </w:r>
      <w:r>
        <w:br/>
      </w:r>
      <w:r>
        <w:rPr>
          <w:rFonts w:ascii="Times New Roman"/>
          <w:b w:val="false"/>
          <w:i w:val="false"/>
          <w:color w:val="000000"/>
          <w:sz w:val="28"/>
        </w:rPr>
        <w:t xml:space="preserve">
     на выполнение работ по благоустройству города, оказанию помощи сельскому хозяйству и другие подобного рода работы; </w:t>
      </w:r>
      <w:r>
        <w:br/>
      </w:r>
      <w:r>
        <w:rPr>
          <w:rFonts w:ascii="Times New Roman"/>
          <w:b w:val="false"/>
          <w:i w:val="false"/>
          <w:color w:val="000000"/>
          <w:sz w:val="28"/>
        </w:rPr>
        <w:t>
     на оплату отпусков работникам, обучающихся в организации образования;</w:t>
      </w:r>
      <w:r>
        <w:br/>
      </w:r>
      <w:r>
        <w:rPr>
          <w:rFonts w:ascii="Times New Roman"/>
          <w:b w:val="false"/>
          <w:i w:val="false"/>
          <w:color w:val="000000"/>
          <w:sz w:val="28"/>
        </w:rPr>
        <w:t xml:space="preserve">
     на премирование и другие формы вознаграждения по итогам работы; </w:t>
      </w:r>
      <w:r>
        <w:br/>
      </w:r>
      <w:r>
        <w:rPr>
          <w:rFonts w:ascii="Times New Roman"/>
          <w:b w:val="false"/>
          <w:i w:val="false"/>
          <w:color w:val="000000"/>
          <w:sz w:val="28"/>
        </w:rPr>
        <w:t xml:space="preserve">
     по оплате путевок работникам и их детям на лечение, отдых, экскурсии за счет средств субъекта естественной монополии, кроме затрат, связанных с реабилитационным лечением профзаболеваний; </w:t>
      </w:r>
      <w:r>
        <w:br/>
      </w: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r>
        <w:br/>
      </w:r>
      <w:r>
        <w:rPr>
          <w:rFonts w:ascii="Times New Roman"/>
          <w:b w:val="false"/>
          <w:i w:val="false"/>
          <w:color w:val="000000"/>
          <w:sz w:val="28"/>
        </w:rPr>
        <w:t xml:space="preserve">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 </w:t>
      </w:r>
      <w:r>
        <w:br/>
      </w:r>
      <w:r>
        <w:rPr>
          <w:rFonts w:ascii="Times New Roman"/>
          <w:b w:val="false"/>
          <w:i w:val="false"/>
          <w:color w:val="000000"/>
          <w:sz w:val="28"/>
        </w:rPr>
        <w:t xml:space="preserve">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 </w:t>
      </w:r>
      <w:r>
        <w:br/>
      </w:r>
      <w:r>
        <w:rPr>
          <w:rFonts w:ascii="Times New Roman"/>
          <w:b w:val="false"/>
          <w:i w:val="false"/>
          <w:color w:val="000000"/>
          <w:sz w:val="28"/>
        </w:rPr>
        <w:t xml:space="preserve">
     на оказание всех видов спонсорской помощи; </w:t>
      </w:r>
      <w:r>
        <w:br/>
      </w:r>
      <w:r>
        <w:rPr>
          <w:rFonts w:ascii="Times New Roman"/>
          <w:b w:val="false"/>
          <w:i w:val="false"/>
          <w:color w:val="000000"/>
          <w:sz w:val="28"/>
        </w:rPr>
        <w:t xml:space="preserve">
     льготы работникам субъекта естественной монополии (предоставление питания работникам бесплатно или по сниженным ценам, оплата абонементов в группы здоровья, занятий в секциях, клубах, протезирование и т.п.), кроме предусмотренных законодательством; </w:t>
      </w:r>
      <w:r>
        <w:br/>
      </w:r>
      <w:r>
        <w:rPr>
          <w:rFonts w:ascii="Times New Roman"/>
          <w:b w:val="false"/>
          <w:i w:val="false"/>
          <w:color w:val="000000"/>
          <w:sz w:val="28"/>
        </w:rPr>
        <w:t xml:space="preserve">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 </w:t>
      </w:r>
      <w:r>
        <w:br/>
      </w:r>
      <w:r>
        <w:rPr>
          <w:rFonts w:ascii="Times New Roman"/>
          <w:b w:val="false"/>
          <w:i w:val="false"/>
          <w:color w:val="000000"/>
          <w:sz w:val="28"/>
        </w:rPr>
        <w:t xml:space="preserve">
     на компенсацию стоимости питания детям, находящимся в дошкольных учреждениях, санаториях и оздоровительных лагерях; </w:t>
      </w:r>
      <w:r>
        <w:br/>
      </w:r>
      <w:r>
        <w:rPr>
          <w:rFonts w:ascii="Times New Roman"/>
          <w:b w:val="false"/>
          <w:i w:val="false"/>
          <w:color w:val="000000"/>
          <w:sz w:val="28"/>
        </w:rPr>
        <w:t>
     отчисления профсоюзам на цели, определенные коллективным договором;</w:t>
      </w:r>
      <w:r>
        <w:br/>
      </w: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(товаров, работ), организацией выставок, смотров, конкурсов и других мероприятий по изобретательству и рационализации, выплаты авторских вознаграждений и т.п.;</w:t>
      </w:r>
      <w:r>
        <w:br/>
      </w:r>
      <w:r>
        <w:rPr>
          <w:rFonts w:ascii="Times New Roman"/>
          <w:b w:val="false"/>
          <w:i w:val="false"/>
          <w:color w:val="000000"/>
          <w:sz w:val="28"/>
        </w:rPr>
        <w:t xml:space="preserve">
     другие виды расходов, непосредственно не относящиеся к производству и оказанию регулируемых услуг (товаров, работ) и приводящие к росту тарифов (цен, ставок сборов).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приказами Председателя Агентства РК по регулированию естественных монополий от 21.04.2005 N </w:t>
      </w:r>
      <w:r>
        <w:rPr>
          <w:rFonts w:ascii="Times New Roman"/>
          <w:b w:val="false"/>
          <w:i w:val="false"/>
          <w:color w:val="000000"/>
          <w:sz w:val="28"/>
        </w:rPr>
        <w:t>142-ОД</w:t>
      </w:r>
      <w:r>
        <w:rPr>
          <w:rFonts w:ascii="Times New Roman"/>
          <w:b w:val="false"/>
          <w:i w:val="false"/>
          <w:color w:val="ff0000"/>
          <w:sz w:val="28"/>
        </w:rPr>
        <w:t xml:space="preserve">; от 16.06.2006 </w:t>
      </w:r>
      <w:r>
        <w:rPr>
          <w:rFonts w:ascii="Times New Roman"/>
          <w:b w:val="false"/>
          <w:i w:val="false"/>
          <w:color w:val="000000"/>
          <w:sz w:val="28"/>
        </w:rPr>
        <w:t>N 156-ОД</w:t>
      </w:r>
      <w:r>
        <w:rPr>
          <w:rFonts w:ascii="Times New Roman"/>
          <w:b w:val="false"/>
          <w:i w:val="false"/>
          <w:color w:val="ff0000"/>
          <w:sz w:val="28"/>
        </w:rPr>
        <w:t xml:space="preserve">; от 14.11.2008 </w:t>
      </w:r>
      <w:r>
        <w:rPr>
          <w:rFonts w:ascii="Times New Roman"/>
          <w:b w:val="false"/>
          <w:i w:val="false"/>
          <w:color w:val="000000"/>
          <w:sz w:val="28"/>
        </w:rPr>
        <w:t xml:space="preserve">N 349-ОД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8"/>
    <w:bookmarkStart w:name="z15" w:id="19"/>
    <w:p>
      <w:pPr>
        <w:spacing w:after="0"/>
        <w:ind w:left="0"/>
        <w:jc w:val="left"/>
      </w:pPr>
      <w:r>
        <w:rPr>
          <w:rFonts w:ascii="Times New Roman"/>
          <w:b/>
          <w:i w:val="false"/>
          <w:color w:val="000000"/>
        </w:rPr>
        <w:t xml:space="preserve"> 
5. Ограничение прибыли, включаемой в тариф </w:t>
      </w:r>
      <w:r>
        <w:br/>
      </w:r>
      <w:r>
        <w:rPr>
          <w:rFonts w:ascii="Times New Roman"/>
          <w:b/>
          <w:i w:val="false"/>
          <w:color w:val="000000"/>
        </w:rPr>
        <w:t xml:space="preserve">
(цену, ставку сбора) </w:t>
      </w:r>
      <w:r>
        <w:br/>
      </w:r>
      <w:r>
        <w:rPr>
          <w:rFonts w:ascii="Times New Roman"/>
          <w:b/>
          <w:i w:val="false"/>
          <w:color w:val="000000"/>
        </w:rPr>
        <w:t xml:space="preserve">
субъектов естественной монополии </w:t>
      </w:r>
    </w:p>
    <w:bookmarkEnd w:id="19"/>
    <w:bookmarkStart w:name="z54" w:id="20"/>
    <w:p>
      <w:pPr>
        <w:spacing w:after="0"/>
        <w:ind w:left="0"/>
        <w:jc w:val="both"/>
      </w:pPr>
      <w:r>
        <w:rPr>
          <w:rFonts w:ascii="Times New Roman"/>
          <w:b w:val="false"/>
          <w:i w:val="false"/>
          <w:color w:val="000000"/>
          <w:sz w:val="28"/>
        </w:rPr>
        <w:t>
      29. В расчет тарифа (цены, ставки сбора) субъектов естественных монополий включается уровень прибыли (чистого дохода), определяемый как произведение ставки прибыли на величину регулируемой базы задействованных активов.</w:t>
      </w:r>
      <w:r>
        <w:br/>
      </w:r>
      <w:r>
        <w:rPr>
          <w:rFonts w:ascii="Times New Roman"/>
          <w:b w:val="false"/>
          <w:i w:val="false"/>
          <w:color w:val="000000"/>
          <w:sz w:val="28"/>
        </w:rPr>
        <w:t>
      При этом, если плановый уровень тарифа на услуги водоснабжения и (или) водоотведения превышает 200 тенге за метр кубический без налога на добавленную стоимость, ставка прибыли принимается на уровне ставки рефинансирования Национального Банка Республики Казахстан на дату подачи заявки на утверждение тарифа или его предельного уровня.</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Председателя Агентства РК по регулированию естественных монополий от 15.02.2013 </w:t>
      </w:r>
      <w:r>
        <w:rPr>
          <w:rFonts w:ascii="Times New Roman"/>
          <w:b w:val="false"/>
          <w:i w:val="false"/>
          <w:color w:val="000000"/>
          <w:sz w:val="28"/>
        </w:rPr>
        <w:t>№ 48-ОД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20"/>
    <w:bookmarkStart w:name="z16" w:id="21"/>
    <w:p>
      <w:pPr>
        <w:spacing w:after="0"/>
        <w:ind w:left="0"/>
        <w:jc w:val="left"/>
      </w:pPr>
      <w:r>
        <w:rPr>
          <w:rFonts w:ascii="Times New Roman"/>
          <w:b/>
          <w:i w:val="false"/>
          <w:color w:val="000000"/>
        </w:rPr>
        <w:t xml:space="preserve"> 
6. Ответственность за нарушение Особого порядка </w:t>
      </w:r>
    </w:p>
    <w:bookmarkEnd w:id="21"/>
    <w:bookmarkStart w:name="z55" w:id="22"/>
    <w:p>
      <w:pPr>
        <w:spacing w:after="0"/>
        <w:ind w:left="0"/>
        <w:jc w:val="both"/>
      </w:pPr>
      <w:r>
        <w:rPr>
          <w:rFonts w:ascii="Times New Roman"/>
          <w:b w:val="false"/>
          <w:i w:val="false"/>
          <w:color w:val="000000"/>
          <w:sz w:val="28"/>
        </w:rPr>
        <w:t>
     30. Субъекты естественной монополии, допустившие нарушение Особого порядка, привлекаются к ответственности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