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ec0" w14:textId="f490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(формы)", зарегистрированное в Министерстве юстиции Республики Казахстан под N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234. Зарегистрировано в Министерстве юстиции Республики Казахстан 23 августа 2003 года N 2457.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достижения оптимальной работы по изъятию денежных знаков национальной валюты при изменении их дизайна (формы)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20 июля 2000 года N 301 "Об утверждении Правил замены находящихся в обращении денежных знаков национальной валюты при изменении их дизайна (формы), зарегистрированное в Министерстве юстиции Республики Казахстан под N 1232, опубликованное 28 августа - 10 сентября 2000 года в изданиях Национального Банка Республики Казахстан "Казакстан Улттык Банкiнiн Хабаршысы" и "Вестник Национального Банка Казахстана", с изменением,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29 сентября 2001 года N 376 "Об утверждении изменения в 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N 301", зарегистрированным в Министерстве юстиции Республики Казахстан под N 1671, опубликованным 5-18 ноября 2001 года в изданиях Национального Банка Республики Казахстан "Казакстан Улттык Банкiнiн Хабаршысы" и "Вестник Национального Банка Казахстана",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замены находящихся в обращении денежных знаков национальной валюты при изменении их дизайна (формы),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По истечении срока, установленного пунктом 13 Правил, банки второго уровня не вправе принимать от юридических и физических лиц денежные знаки старого образца к обмену на денежные знаки нового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принимают банкноты старого образца для дальнейшей их передачи в филиалы Национального Банка на экспертизу в соответствии с требованиями, установленными нормативными правовыми актами Национального Банка.".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настоящее постановление до сведения подразделений центрального аппарата, филиалов Национального Банка Республики Казахстан и банков второго уровня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по обеспечению деятельности руководства Национального Банка Республики Казахстан (Мартюшев Ю.А.) опубликовать настоящее постановление в республиканских газетах (на государственном и русском языках).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