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8f0e" w14:textId="a1b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пенсионного обеспечения страховыми организациями 
Республики Казахстан за счет пенсионных накоплений на основе договоров пенсионного аннуитета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№ 249. Зарегистрировано в Министерстве юстиции Республики Казахстан 28 августа 2003 года № 2462. Утратило силу постановлением Правления Национального Банка Республики Казахстан от 27 августа 2013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Правление Национального Банка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пенсионного обеспечения страховыми организациями Республики Казахстан за счет пенсионных накоплений на основе договоров пенсионного аннуитета.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финансового надзор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актуариев и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2003 г. N 249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организациями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накоплений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основе договоров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аннуитета"   </w:t>
      </w:r>
    </w:p>
    <w:bookmarkEnd w:id="4"/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пенсионного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страховыми организациями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пенсионных накоплений на основе договоров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пенсионного аннуитета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Гражданским 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методику расчета пенсионных накоплений (страховой премии) и страховой выплаты, допустимый уровень расходов страховой организации на ведение дела, а также форму типового договора пенсионного аннуитета.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Получатель пенсионных накоплений (далее - страхователь) вправе заключить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 при условии достаточности его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Пенсионные накопления (далее - страховая премия) страхователь вправе направить на приобретение пенсионного аннуитета по его выбору в одну из страховых организаций Республики Казахстан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Договор пенсионного аннуитета может быть заключен со страховой организацией, имеющей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 и надзору за страховой деятельностью (далее - уполномоченный орган), осуществляющей деятельность в отрасли "страхование жизни" по классу "аннуитетное страхование".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пенсионного аннуитета, применяемые страховыми организациями, подлежат согласованию с уполномоченным органом.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Методика расчета страховой премии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страховой выплаты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расчета размера страховой премии и страховой выплаты используется фактор текущей стоимости по договорам пенсионного аннуитета.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Фактор текущей стоимости определяется как сумма произведений показателя (-ей) дожития получателя (-ей) от возраста, на дату заключения договора пенсионного аннуитета, до возраста получения страховых выплат за год, и дисконтирующего фактора в соответствующей степени. Дисконтирующий фактор равен обратной величине от суммы эффективной процентной ставки доходности, используемой для расчета размера страховых выплат 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достаточности пенсионных накоплений и расчете размера страховых выплат, в факторе текущей стоимости учитывается возможная индексация </w:t>
      </w:r>
      <w:r>
        <w:rPr>
          <w:rFonts w:ascii="Times New Roman"/>
          <w:b w:val="false"/>
          <w:i w:val="false"/>
          <w:color w:val="000000"/>
          <w:sz w:val="28"/>
        </w:rPr>
        <w:t>минимального размера пенсии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путем корректировки каждого слагаемого на размер прогнозного увеличения, в случае если по соглашению сторон в договоре предусмотрена подобная индексация.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Правления Агентства РК по регулированию и надзору финансового рынка и финансовых организаций от 25.06.2007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размера страховых выплат из сумм активов страховой организации производится на основе данных о смертности населения, прогнозном увеличении минимального размера пенсии и размере процентной ставки доходности с учетом условий пенсионного аннуитета, установленных договором пенсионного аннуитета.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Страховые организации при расчете фактора текущей стоимости будущих страховых выплат по договору пенсионного аннуитета используют показатели смертности, не превышающие аналогичные показатели,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планируемых к использованию страховой организацией показателей смертности над показателями смертности, указанными в Приложении 2, для расчета факторов текущей стоимости используются показатели, указанные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Агентства РК по регулированию и надзору финансового рынка и финансовых организаций от 29.01.2005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29.01.2005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расчете размера страховых выплат по договору пенсионного аннуитета используется эффективная годовая процентная ставка доходности не превышающая 10 процентов годовых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страховых выплат по договору пенсионного аннуитета определяется как произведение суммы страховой премии страхователя и величины обратной фактору текущей стоимости в соответствующем возрасте страхователя, рассчитанного согласно требованиям настоящей главы.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договору пенсионного аннуитета, если страховые выплаты будут осуществляться с увеличением (уменьшением) их размера, то помимо учета прогнозного увеличения минимального размера пенсии в соответствии с пунктом 7 настоящей главы, каждое слагаемое в факторе текущей стоимости необходимо дополнительно умножить на сумму 1 и процента увеличения (уменьшения) размера страховых выплат по договору пенсионного аннуитета, возведенную в степень соответствующего года страховых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Правления Агентства РК по регулированию и надзору финансового рынка и финансовых организаций от 29.01.2005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25.06.2007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страховые выплаты в соответствии с условиями договора пенсионного аннуитета предусмотрены наследникам страхователя в случае его смерти до истечения срока, определенного этим договором, фактор текущей стоимости рассчитывается как сумма аннуитетного фактора и фактора текущей стоимости, определенного в соответствии с пунктами 5-9, 11 настоящей главы.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Аннуитетный фактор представляет собой сумму дисконтирующего фактора в соответствующих степенях от даты заключения договора пенсионного аннуитета до истечения срока, указанного в настоящем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наследники имеют право на получение единовременной выплаты на погребение в размере и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по соглашению сторон, первая страховая выплата по договору пенсионного аннуитета осуществляется с даты, определенной договором, то страховая организация обеспечивает индексацию страховой премии Страхователя на уровень инфляции в стране и с учетом отсрочки начала осуществления страховых выплат, предусмотренной этим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финансового рынка и финансовых организаций от 25.06.2007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Изменение размера страховых выплат, за исключением случаев, предусмотренных пунктом 16 настоящих Правил, осуществляется только с письменного согласия страхователя.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Договор пенсионного аннуитета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пунктов 18, 19, 20, 21, 22, 23 было приостановлено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Договор пенсионного аннуитета (далее - договор) заключается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19. Договор между страховой организацией и страхователем заключается в порядке, предусмотренном в пунктах 1, 2 и 3 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 использованием пенсионных накоплений, сформированных за счет обязательных пенсионных взносов и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 использованием пенсионных накоплений, сформированных за счет добровольных профессиональных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20. Лица, достигшие пенсионного возраста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достаточности пенсионных накоплений имеют право на их получение посредством заключения договоров пенсионного аннуитета как с использованием пенсионных накоплений, сформированных за счет обязательных, добровольных и добровольных профессиональных пенсионных взносов в совокупности, так и в отдельности по видам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21. Страхователь в течение десяти календарных дней после заключения договора пенсионного аннуитета уведомляет накопительный пенсионный фонд с представлением одного экземпляра оригинала такого договора. Уведомление оформляется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22. В течение тридцати календарных дней после получения уведомления накопительный пенсионный фонд переводит единовременно и в полном объеме страховую премию страхователя в страховую организацию согласно банковским реквизитам, указанным в договоре пенсионного аннуитета.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23. При несвоевременном перечислении суммы страховой премии накопительный пенсионный фонд уплачивает страхователю неустойку в порядке и размерах,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 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Глава 4. Расходы страховой организации на ведение дела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определении размера страховых выплат по заключаемым договорам пенсионного аннуитета расходы страховой организации на ведение дела составляют не более 3 процентов от размера страховой премии плюс не более 3 процентов от каждой страховой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Правления Агентства РК по регулированию и надзору финансового рынка и финансовых организаций от 25.06.2007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Глава 5. Заключительные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Вопросы, не урегулированные настоящими Правилами, разрешаются в порядке, установленном действующим законодательством Республики Казахстан.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пенсионного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организациями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за счет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на основе договора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аннуитета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28.05.2007 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(вводятся в действие с 01.01.2012); от 25.06.2007 </w:t>
      </w:r>
      <w:r>
        <w:rPr>
          <w:rFonts w:ascii="Times New Roman"/>
          <w:b w:val="false"/>
          <w:i w:val="false"/>
          <w:color w:val="ff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Типовой договор </w:t>
      </w:r>
      <w:r>
        <w:rPr>
          <w:rFonts w:ascii="Times New Roman"/>
          <w:b/>
          <w:i w:val="false"/>
          <w:color w:val="000000"/>
          <w:sz w:val="28"/>
        </w:rPr>
        <w:t xml:space="preserve">пенсионного аннуитета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Страховая организация 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и место нахождения страховой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именуемая в дальнейшем "Страховщик" в лице________________________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Устава, и лицензии на право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деятельности по отрасли "страхование жизни" от "__"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200__ г. N___, выданной уполномоченным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по регулированию и надзору за страховой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уполномоченный орган), Правил___________________________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одной стороны и Гражданин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дата рождения, удостоверение личности (паспорт) серии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__N__, дата выдачи, кем выдано),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"Страхователь", с другой стороны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пенсионного аннуитета (далее - Договор) о нижеследующем: 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Предмет договора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настоящим Договором Страховщик обязуется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передать страховой организации сумму пенсионных накоплений,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страховая организация обязуется осуществлять страховые выплаты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пользу страхователя (получателя пенсионных выплат) пожизненно/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течение определенного периода времени. 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Порядок и условия уплаты страховой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осуществления страховых выплат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Размер пенсионных накоплений (страховая премия)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Страхователя составляет 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Уплата страховой премии накопительным пенсионным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страховую организацию осуществляется единовременным платежом.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Страховая выплата осуществляется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(ежемесячно, ежеквартально или в ином порядке) __ числа,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Размер разовой периодичной страховой выплаты,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с пунктом 2.3 настоящего Договора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25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При осуществлении страховых выплат Страховщик удерживает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 индивидуального подоходного налога Страхователя в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предусмотренном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Страховая выплата за вычетом удержаний, указанных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пункте 2.6., осуществляется путем перечисления суммы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на банковский счет Страхователя или путем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Страхователем наличных денег в кассе 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банковских услуг при перечислении страховой выплаты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 счет Страхователя производится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В случае смерти Страхователя его наследники имеют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получение единовременной выплаты на погребение в размере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порядке, предусмотренном законодательством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Расходы Страховщика на ведение дела учитываются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Инструкцией о требованиях к методике 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страховых резервов страховых 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утвержденной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от 3 июня 2002 года N 211. 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Права и обязанности сторон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Права и обязанности сторон по договору определяются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обеспечении в Республике Казахстан". 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4. Ответственность сторон в случаях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невыполнения обязательств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При несвоевременном осуществлении страховых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Страховщик уплачивает Страхователю пеню в размере 1,5 процента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неоплаченной суммы за каждый день просрочки. Уплата пени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освобождает Страховщика от исполнения обязательств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последующих страховых выплат в соответствии с договором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Стороны освобождаются от ответственности за неисполнение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ненадлежащее исполнение своих обязательств по Договору,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оно явилось следствием наступления обстоятельств непреодолимой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силы: наводнений, землетрясений, стихийных бедствий, блокад,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забастовок, военных действий, террористических актов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подобных обстоятельств, которые Стороны не могли предвидеть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непосредственно повлияли на исполнение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Сторона, для которой станет невозможным исполнение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по Договору, незамедлительно, но не позднее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(двадцати) календарных дней уведомит другую Сторону о начале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обстоятельств, указанных в пункте 4.2. Договора. 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Прочие условия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Договор вступает в силу и становится обязательным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 с момента уплаты Страхователем страховой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Договор действует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досрочном прекращении договора Страховщик взимает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ведение дела ___ % от суммы страховой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Все изменения и дополнения к Договору оформляются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дополнительным соглашением и подписываются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Договор составлен в __ экземплярах, имеющих одинаковую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юридическую силу: __ экземпляра на русском и __ на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языках. 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Порядок разрешения споров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В случае возникновения разногласий в процессе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по Договору, стороны обязаны принять все необходимые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меры для их урегулирования во внесудебном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В случае, если стороны не пришли к соглашению, споры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рассматриваются судом в соответствии с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 Реквизиты и подписи сторон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Глава 7 с изменениями, внесенными постановлением Правления Агентства РК по регулированию и надзору финансового рынка и финансовых организаций от 28.05.2007 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Страховщик                           Страхователь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страховой       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Филиала,               адрес, телефоны и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номер,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телефоны,                    номер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                  банковские реквизиты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банка,                  (наименование банка, N счета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текущего счета и т.д.)             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 представителя               (подпись Страхователя)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Правилам пенсионного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страховыми организациями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за счет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пенсионных накоплений на основе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договора пенсионного аннуитета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постановлением Правления Агентства РК по регулированию и надзору финансового рынка и финансовых организаций от 29.01.2005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Показатели смертности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расчета выплат по пенсионным аннуитетам </w:t>
      </w:r>
    </w:p>
    <w:bookmarkStart w:name="z20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3793"/>
        <w:gridCol w:w="4233"/>
      </w:tblGrid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0,0024481809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0,0006274238 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0,0025943697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0,0006676971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0,0027233502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0,0007056074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0,0028425047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0,0007412992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0,0029577995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0,0007767228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0,0030798642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0,0008119244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0,0032114459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0,0008505828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0,0033612022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0,0008924813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0,0035291163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0,0009385639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0,0037197668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0,0009906002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0,0039348729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0,0010483273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0,0041784741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0,0011163161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0,0044493232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0,0011944894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0,0047483920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0,0012837138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0,0050708321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0,0013820340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0,0054208771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0,0014874267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0,0057993651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0,0016000204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0,0062130588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0,0017212900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0,0066625747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0,0018544187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0,0071474184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0,0020023703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0,0076680100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0,0021676861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0,0082244930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0,0023516809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0,0088216652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0,0025538640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0,0094584171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0,0027714017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0,0101280734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0,0030039882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0,0108212272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0,0032509632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0,0115228363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0,0035141552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0,0122233730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0,0037896536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0,0129133803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0,0040738105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0,0135955053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0,0043618174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0,0142859526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0,0046536866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0,0150084234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0,0049548709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0,0157948684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0,0052740418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0,0166676936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0,0056276768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0,0176400368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0,0060313270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0,0187181346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0,0065036410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0,0199037048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0,0070585173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0,0212196935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0,0077140411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0,0226839310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0,0084825984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0,0243147043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0,0093742669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0,0261183219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0,0103971349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0,0280940488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0,0115659366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0,0302425933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0,0129055099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0,0325700636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0,0144510322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0,0350858599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0,0162382933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0,0378016624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0,0182951136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0,0407143335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0,0206292088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0,0438107362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0,0232341066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0,0470696180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0,0260982484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0,0504811467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0,0292280131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0,0540616273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0,0326530238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0,0578665497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0,0364307871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0,0619843680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0,0406359180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0,0664916973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0,0453425305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0,0714740982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0,0506171641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0,0769774599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0,0565051459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0,0830319346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0,0630317637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0,0896147271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0,0702018558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0,0966845108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0,0779949274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0,1042579696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0,0864008004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0,1122879396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0,0954219949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0,1207280202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0,1050267964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0,1295129290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0,1151705866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0,1385844507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0,1258039246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0,1481204333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0,1369032122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0,1582202894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0,1485338001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0,1691737115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0,1610224830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0,1809266576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0,1738000217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0,1934419461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0,1871487399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0,2065024009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0,2007375293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0,2203274393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0,2150498902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0,2350011690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0,2300562069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0,2507578103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0,2455860090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0,2673864944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0,2613597427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0,2847965003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0,2771617489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0,3046228561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0,2955023955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0,3275264532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0,3170455227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0,3549860330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0,3437003847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0,3868036658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0,3745180950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0,4235753219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0,4101464523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0,4660173959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0,4516534218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0,5147843396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0,5000418052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0,5634808009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0,5490524338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0,6239580347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0,6110982356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0,7883509815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0,7810056771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1,0000000000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1,0000000000 </w:t>
            </w:r>
          </w:p>
        </w:tc>
      </w:tr>
    </w:tbl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