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ff13" w14:textId="999f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
Республики Казахстан от 16 августа 1999 года N 276 «Об утверждении Правил ведения документации по кредитованию банками второго уровня», зарегистрированное в Министерстве юстиции Республики Казахстан под N 904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августа 2003 года N 287. Зарегистрировано в Министерстве юстиции Республики Казахстан 8 сентября 2003 г. за N 2476. Утратило силу - постановлением Правления Агентства РК по регулированию и надзору финансового рынка и финансовых организаций от 23 февраля 2007 года N 49 (вводится в действие с 1 апреля 2007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Республики Казахстан от 4 августа 2003 года N 287 утратило силу - постановлением Правления Агентства РК по регулированию и надзору финансового рынка и финансовых организаций от 23 февраля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банков второго уровня,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16 августа 1999 года N 276 «Об утверждении Правил ведения документации по кредитованию банками второго уровня» (зарегистрированное в Реестре государственной регистрации нормативных правовых актов Республики Казахстан под N 904, опубликованное 27 сентября - 10 октября 1999 года в изданиях Национального Банка Республики Казахстан «Казакстан Улттык Банкiнiн Хабаршысы» и «Вестник Национального Банка Казахстана»), с изменениями и дополнениями, утвержденными постановлениями Правления Национального Банка Республики Казахстан от 31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(зарегистрированное в Реестре государственной регистрации нормативных правовых актов Республики Казахстан под N 1424), от 1 августа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279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(зарегистрированное в Реестре государственной регистрации нормативных правовых актов Республики Казахстан под N 1965) и от 21 апреля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(зарегистрированное в Реестре государственной регистрации нормативных правовых актов Республики Казахстан под N 2344), внести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ведения документации по кредитованию банками второго уровня,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восьмым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«инвестиционный заҰм (кредит) - заҰм (кредит), соответствующий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займа семь и более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условиями договора займа установлен запрет на досрочное (полное или частичное) погашение;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заем предоставляется юридическому лицу в соответствии с его бизнес-планом, предусматривающим реализацию комплекса мероприятий, направленных на создание, расширение и модернизацию материального производства, производственной и транспортной инфраструктуры.»;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девятнадцатым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«Бизнес-план должника, в соответствии с которым предоставляется инвестиционный заҰм (кредит), не ограничиваясь нижеследующим, должен предусматривать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предполагаемые для производства в рамках бизнес-плана;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рынки сбыта, в том числе прогнозируемые объемы производства и себестоимости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элементы маркетинга (схемы распространения товаров, ценообразование, методы стимулирования продаж);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детализированный по годам план производства совместно со схемой технологических связей (процессов контроля качества продукции и оценкой возможных издержек производства, приобретения производственного оборудования);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рисков и управления 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детализированные по годам финансовый план (финансовые показатели реализации бизнес-плана по годам, источники и объемы финансирования бизнес-плана и погашения инвестиционного кредита) и смета расходов.».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а также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