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2b50" w14:textId="a092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научно-медицинской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сентября 2003 года N 661. Зарегистрирован в Министерстве юстиции Республики Казахстан 30 сентября 2003 года N 2511. Утратил силу приказом Министра здравоохранения Республики Казахстан от 12 ноября 2009 года №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12.11.2009 </w:t>
      </w:r>
      <w:r>
        <w:rPr>
          <w:rFonts w:ascii="Times New Roman"/>
          <w:b w:val="false"/>
          <w:i w:val="false"/>
          <w:color w:val="000000"/>
          <w:sz w:val="28"/>
        </w:rPr>
        <w:t>№ 696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4 июня 2003 года N 430 "О системе здравоохранения"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научно-медицинской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директора Департамента медицинской науки и образования Хамзину Н.К.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2003 года N 661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проведения научно-медицинской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проведения научно-медицинской экспертизы (далее - Правила)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системе здравоохранения" и определяют порядок проведения экспертизы научной деятельности в области здравоохранения Республики Казахстан.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Научно-медицинская экспертиза проводится коллегиальным экспертным органом (Ученым советом), создаваемым уполномоченным органом Республики Казахстан в области здравоохранения (далее - уполномоченный орган).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Основные принципы и задачи научно-медицинской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Основными принципами научно-медицинской экспертизы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независимость и объективность;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ориентация на мировой уровень развития медицинской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вынесение заключений по объектам научно-медицинской деятельности (далее - объекты) исключительно на основании информации, содержащейся в материалах, представленных на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конфиденциальности информации по объектам и недопустимость использования ее для целей, не предусмотренных экспертизой, а также сведений об экспертах и результатах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экспертизы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эффективности и результативности предлагаемых научно-медицицинских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значимости полученных результатов (на стадиях выполнения, завершения и внедрения) финансируемых объектов научно-технической деятельности и разработка рекомендаций о продолжении, изменении и прекращении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научной состоятельности и возможности реализации планируемых объектов.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Объекты научно-медицинской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подлежащие экспертизе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Объектами научно-медицинской деятельности, подлежащими экспертизе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проекты программ фундаментальных и прикладных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целевые научно-медицинские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завершенных научно-медицинских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научные работы, выдвигаемые на соискание государственных наград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научно-медицинские разработки, планируемые для внедрения в практику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Порядок и условия проведения научно-медицинской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Разработчики объектов направляют в уполномоченный орган следующие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сопроводительное письмо за подписью первого руководителя организации-разработчика;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выписку из протокола заседания Ученого совета организации-разработчика об утверждении объекта научно-технической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 экземпляра и электронную версию объекта на дискете 3,5" в редакторе Microsoft Word в виде текстового файла *doc или *rtf.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Материалы по объектам экспертизы направляются экспертам коллегиального экспертного органа (члену Ученого совета).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проведенной экспертизы эксперты в сроки, не превышающие десяти календарных дней составляют заключение, содержащее объективные, мотивированные, научно-обоснованные выводы по объектам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обсуждения заключения экспертов коллегиальный экспертный орган выносит: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положительное экспертное заключение;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экспертное заключение о необходимости доработки;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отрицательное экспертное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Экспертное заключение оформляется в виде постановления коллегиального экспертного органа и утверждается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 принятом решении уполномоченный орган информирует организацию-разработчика в месячный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Объекты экспертизы, дважды направленные на доработку и вновь представленные с неустраненными замечаниями, в дальнейшем не рассматриваются.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Научно-медицинская экспертиза проводится в срок, не превышающий девяносто календарных дней со дня представления объектов научно-медицинской деятельности в уполномоченный орган.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13 внесены изменения - приказом Министра здравоохранения РК от 22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467 </w:t>
      </w:r>
      <w:r>
        <w:rPr>
          <w:rFonts w:ascii="Times New Roman"/>
          <w:b w:val="false"/>
          <w:i/>
          <w:color w:val="800000"/>
          <w:sz w:val="28"/>
        </w:rPr>
        <w:t xml:space="preserve">(вступает в силу со дня гос.регистрации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Споры, связанные с процедурой проведения научно-медицинской экспертизы, рассматриваются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