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7f060" w14:textId="917f0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применения форм документов строгой отчетности, используемых без применения контрольно-кассовых машин с фискальной памятью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Налогового комитета Министерства финансов Республики Казахстан от 3 декабря 2003 года N 491. Зарегистрирован в Министерстве юстиции Республики Казахстан 23 декабря 2003 года N 2631. Утратил силу приказом Министра финансов Республики Казахстан от 9 января 2009 года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финансов РК от 09.01.2009 № 5.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546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Республики Казахстан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Заключения, вносимого компетентным государственным органом в Налоговый комитет Министерства финансов Республики Казахстан для утверждения форм документов строгой отчетности, используемых без применения контрольно-кассовых машин с фискальной памятью согласно приложению 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Требования к заключению, вносимому компетентным государственным органом в Налоговый комитет Министерства финансов Республики Казахстан для утверждения форм документов строгой отчетности, используемых без применения контрольно-кассовых машин с фискальной памятью согласно приложению 2. 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налогового администрирования Налогового комитета Министерства финансов Республики Казахстан (Кипшаков А.М.) направить настоящий приказ на государственную регистрацию в Министерство юстиции Республики Казахстан.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Заместителя председателя Налогового комитета Министерства финансов Республики Казахстан Абдрахманова М.М.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государственной регистрации.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Налогового комитета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финансов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декабря 2003 г. N 491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"Некоторые вопросы применения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 документов строгой отчетности,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используемых без применения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контрольно-кассовых машин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фискальной памятью"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 ЗАКЛЮЧЕНИЕ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компетентного государственного органа,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внесшего заключение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форме 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наименование документа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для утверждения в качестве документа строгой отчетности,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используемого без применения контрольно-кассовых машин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фискальной памятью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Обоснование целесообразности применения документов строгой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Описание формы документа строгой отчетности_______________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Указания по заполнению и применению форм документов строгой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Наличие обязательных реквизитов на представленной форме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бланка строгой отчетности (укажите х в соответствующей ячейке):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__                         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4.1. наименование организации |__| 4.5. описание услуги  |__|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__                         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4.2. наименование документа   |__| 4.6. стоимость услуги |__|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__                         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4.3. серия и номер документа  |__| 4.7. дата             |__|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4.4. РНН налогоплательщика    |__|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Форму 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наименование документа строгой отчетности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считаем возможным утвердить в качестве документа строгой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отчетности, используемого без применения контрольно-кассовых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машин с фискальной памятью. 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Налогового комитета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финансов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декабря 2003 г. N 491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"Некоторые вопросы применения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 документов строгой отчетности,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используемых без применения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контрольно-кассовых машин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фискальной памятью"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Требования к заключению,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вносимого компетентным государственным органом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Налоговый комитет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Республики Казахстан для утверждения форм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документов строгой отчетности, используемых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без применения контрольно-кассовых машин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фискальной памятью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требования разработаны в соответствии с пунктом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546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Республики Казахстан "О налогах и других обязательных платежах в бюджет" (Налоговый кодекс).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Заключение компетентного государственного органа по документам строгой отчетности, используемых без применения контрольно-кассовых машин с фискальной памятью (далее - Заключение) должно содержать следующие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обоснование целесообразности применения документов строгой отчетности. В данном разделе необходимо дать краткую характеристику сферы предпринимательской деятельности, с описанием особенностей, присущих данному виду деятельности, не позволяющих применять контрольно-кассовые машины с фискальной памятью (особенности местонахождения, отдаленность территорий, отсутствие стационарных помещений и др.);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описание формы документа строгой отчетности. Данный раздел должен содержать полное описание представляемого на утверждение бланка строгой отчетности (размер и формат бланка, количество листов, наличие корешка или отрывного талона, качество и цвет бумаги, наличие защитной сетки, типографической разметки или водяных знаков, наличие и расположение на бланке реквизитов бланка и др.);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указания по заполнению и применению форм документов строгой отчетности. Данный раздел должен предусматривать требования к оформлению бланка (количество выписываемых экземпляров, рекомендации к заполнению реквизитов, описание какая часть бланка выдается потребителю (заказчику), какая остается для учета выручки и др.).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 Заключению прикладываются: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утверждаемая форма документа строгой отчетности, используемая без применения контрольно-кассовых машин с фискальной памятью (далее - Бланк строгой отчетности);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порядок учета, хранения, выдачи и отчетности документов строгой отчетности.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Форма Бланка строгой отчетности должна содержать наименование, серию и/или номер Бланка строгой отчетности и строки, раскрывающие следующую информацию: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наименование организации или фамилию, имя и отчество индивидуального предпринимателя, оказывающего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регистрационный номер налогоплательщика организации или индивидуального предпринимателя, оказывающего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описание вида услуги, за которую взимается плата;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стоимость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дата оформления Бланка строгой отчетности.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допускается включение дополнительных реквизитов для записи необходимой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Заключение и приложения к нему представляются в Налоговый комитет Министерства финансов Республики Казахстан на бумажном и электронном носителях.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