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d1392" w14:textId="87d13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нормативных документах, регулирующих вопросы пользования, управления и распоряжения коммунальной собственностью города Астаны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города Астаны от 4 ноября 2003 года N 3-1-2160п.
Зарегистрировано в Управлении юстиции города Астаны 5 декабря 2003 года N 301. Утратило силу постановлением Акимата города Астаны от 26 августа 2005 года N 26-10-637п</w:t>
      </w:r>
    </w:p>
    <w:p>
      <w:pPr>
        <w:spacing w:after="0"/>
        <w:ind w:left="0"/>
        <w:jc w:val="both"/>
      </w:pPr>
      <w:r>
        <w:rPr>
          <w:rFonts w:ascii="Times New Roman"/>
          <w:b w:val="false"/>
          <w:i w:val="false"/>
          <w:color w:val="000000"/>
          <w:sz w:val="28"/>
        </w:rPr>
        <w:t>
</w:t>
      </w:r>
      <w:r>
        <w:rPr>
          <w:rFonts w:ascii="Times New Roman"/>
          <w:b w:val="false"/>
          <w:i w:val="false"/>
          <w:color w:val="000000"/>
          <w:sz w:val="28"/>
        </w:rPr>
        <w:t>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23 января 2001 года "О местном государственном управлении в Республике Казахстан", Типовыми правилами использования объектов коммунальной собственности в качестве залогового обеспечения при кредитовании субъектов малого предпринимательства, утвержденными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7 июля 2000 года N 1028, Правилами предоставления субъектам малого предпринимательства в имущественный наем (аренду) или доверительное управление с правом последующей безвозмездной передачи в собственность неиспользуемых объектов республиканской государственной собственности, утвержденными 
</w:t>
      </w:r>
      <w:r>
        <w:rPr>
          <w:rFonts w:ascii="Times New Roman"/>
          <w:b w:val="false"/>
          <w:i w:val="false"/>
          <w:color w:val="000000"/>
          <w:sz w:val="28"/>
        </w:rPr>
        <w:t xml:space="preserve"> постановлением </w:t>
      </w:r>
      <w:r>
        <w:rPr>
          <w:rFonts w:ascii="Times New Roman"/>
          <w:b w:val="false"/>
          <w:i w:val="false"/>
          <w:color w:val="000000"/>
          <w:sz w:val="28"/>
        </w:rPr>
        <w:t>
 Правительства Республики Казахстан от 4 апреля 2003 года N 327, руководствуясь постановлением акимата города Астаны от 28 декабря 2001 года N 3-1-1207п "О перечне объектов коммунальной собственности в качестве залогового обеспечения при кредитовании субъектов малого предпринимательства", и в целях реализации политики эффективного использования, управления и распоряжения коммунальной собственностью города
</w:t>
      </w:r>
      <w:r>
        <w:br/>
      </w:r>
      <w:r>
        <w:rPr>
          <w:rFonts w:ascii="Times New Roman"/>
          <w:b w:val="false"/>
          <w:i w:val="false"/>
          <w:color w:val="000000"/>
          <w:sz w:val="28"/>
        </w:rPr>
        <w:t>
Астаны - акимат города Астаны постановляет:
</w:t>
      </w:r>
      <w:r>
        <w:br/>
      </w:r>
      <w:r>
        <w:rPr>
          <w:rFonts w:ascii="Times New Roman"/>
          <w:b w:val="false"/>
          <w:i w:val="false"/>
          <w:color w:val="000000"/>
          <w:sz w:val="28"/>
        </w:rPr>
        <w:t>
     1. Создать Залоговый фонд акимата города Астаны за счет объектов коммунальной собственности для кредитования субъектов малого предпринимательства.
</w:t>
      </w:r>
      <w:r>
        <w:br/>
      </w:r>
      <w:r>
        <w:rPr>
          <w:rFonts w:ascii="Times New Roman"/>
          <w:b w:val="false"/>
          <w:i w:val="false"/>
          <w:color w:val="000000"/>
          <w:sz w:val="28"/>
        </w:rPr>
        <w:t>
     2. Утвердить держателем Залогового фонда коммунальной собственности Государственное коммунальное предприятие "Центр поддержки малого бизнеса города Астаны".
</w:t>
      </w:r>
      <w:r>
        <w:br/>
      </w:r>
      <w:r>
        <w:rPr>
          <w:rFonts w:ascii="Times New Roman"/>
          <w:b w:val="false"/>
          <w:i w:val="false"/>
          <w:color w:val="000000"/>
          <w:sz w:val="28"/>
        </w:rPr>
        <w:t>
     3. Государственному учреждению "Управление коммунальной собственностью города Астаны" передать объекты коммунальной собственности, утвержденные постановлением акимата города Астаны от  28 декабря 2001 года N 3-1-1207п, в Залоговый фонд.
</w:t>
      </w:r>
      <w:r>
        <w:br/>
      </w:r>
      <w:r>
        <w:rPr>
          <w:rFonts w:ascii="Times New Roman"/>
          <w:b w:val="false"/>
          <w:i w:val="false"/>
          <w:color w:val="000000"/>
          <w:sz w:val="28"/>
        </w:rPr>
        <w:t>
     4. Утвердить прилагаемые Правила предоставления субъектам малого предпринимательства в имущественный наем (аренду) или доверительное управление с правом последующей безвозмездной передачи в собственность неиспользуемых объектов коммунальной государственной собственности.
</w:t>
      </w:r>
      <w:r>
        <w:br/>
      </w:r>
      <w:r>
        <w:rPr>
          <w:rFonts w:ascii="Times New Roman"/>
          <w:b w:val="false"/>
          <w:i w:val="false"/>
          <w:color w:val="000000"/>
          <w:sz w:val="28"/>
        </w:rPr>
        <w:t>
     5. Утвердить прилагаемые Правила использования объектов коммунальной собственности в качестве залогового обеспечения при кредитовании субъектов малого предпринимательства.
</w:t>
      </w:r>
      <w:r>
        <w:br/>
      </w:r>
      <w:r>
        <w:rPr>
          <w:rFonts w:ascii="Times New Roman"/>
          <w:b w:val="false"/>
          <w:i w:val="false"/>
          <w:color w:val="000000"/>
          <w:sz w:val="28"/>
        </w:rPr>
        <w:t>
     6. Для отбора перспективных проектов субъектов малого предпринимательства, кредитуемых в счет залогового обеспечения объектами коммунальной собственности, создать комиссию в следующем составе:
</w:t>
      </w:r>
    </w:p>
    <w:p>
      <w:pPr>
        <w:spacing w:after="0"/>
        <w:ind w:left="0"/>
        <w:jc w:val="both"/>
      </w:pPr>
      <w:r>
        <w:rPr>
          <w:rFonts w:ascii="Times New Roman"/>
          <w:b w:val="false"/>
          <w:i w:val="false"/>
          <w:color w:val="000000"/>
          <w:sz w:val="28"/>
        </w:rPr>
        <w:t>
Досмуханбетов Темирхан Мынайдарович  - аким города Астаны,
</w:t>
      </w:r>
      <w:r>
        <w:br/>
      </w:r>
      <w:r>
        <w:rPr>
          <w:rFonts w:ascii="Times New Roman"/>
          <w:b w:val="false"/>
          <w:i w:val="false"/>
          <w:color w:val="000000"/>
          <w:sz w:val="28"/>
        </w:rPr>
        <w:t>
                                      председатель комиссии
</w:t>
      </w:r>
      <w:r>
        <w:br/>
      </w:r>
      <w:r>
        <w:rPr>
          <w:rFonts w:ascii="Times New Roman"/>
          <w:b w:val="false"/>
          <w:i w:val="false"/>
          <w:color w:val="000000"/>
          <w:sz w:val="28"/>
        </w:rPr>
        <w:t>
</w:t>
      </w:r>
      <w:r>
        <w:br/>
      </w:r>
      <w:r>
        <w:rPr>
          <w:rFonts w:ascii="Times New Roman"/>
          <w:b w:val="false"/>
          <w:i w:val="false"/>
          <w:color w:val="000000"/>
          <w:sz w:val="28"/>
        </w:rPr>
        <w:t>
Ахметов Серик Ныгметович             - первый заместитель акима
</w:t>
      </w:r>
      <w:r>
        <w:br/>
      </w:r>
      <w:r>
        <w:rPr>
          <w:rFonts w:ascii="Times New Roman"/>
          <w:b w:val="false"/>
          <w:i w:val="false"/>
          <w:color w:val="000000"/>
          <w:sz w:val="28"/>
        </w:rPr>
        <w:t>
                                      города Астаны, заместитель
</w:t>
      </w:r>
      <w:r>
        <w:br/>
      </w:r>
      <w:r>
        <w:rPr>
          <w:rFonts w:ascii="Times New Roman"/>
          <w:b w:val="false"/>
          <w:i w:val="false"/>
          <w:color w:val="000000"/>
          <w:sz w:val="28"/>
        </w:rPr>
        <w:t>
                                      председателя комиссии
</w:t>
      </w:r>
      <w:r>
        <w:br/>
      </w:r>
      <w:r>
        <w:rPr>
          <w:rFonts w:ascii="Times New Roman"/>
          <w:b w:val="false"/>
          <w:i w:val="false"/>
          <w:color w:val="000000"/>
          <w:sz w:val="28"/>
        </w:rPr>
        <w:t>
</w:t>
      </w:r>
      <w:r>
        <w:br/>
      </w:r>
      <w:r>
        <w:rPr>
          <w:rFonts w:ascii="Times New Roman"/>
          <w:b w:val="false"/>
          <w:i w:val="false"/>
          <w:color w:val="000000"/>
          <w:sz w:val="28"/>
        </w:rPr>
        <w:t>
Ильясов Тулеубек Аубакирович         - директор ГКП "Центр
</w:t>
      </w:r>
      <w:r>
        <w:br/>
      </w:r>
      <w:r>
        <w:rPr>
          <w:rFonts w:ascii="Times New Roman"/>
          <w:b w:val="false"/>
          <w:i w:val="false"/>
          <w:color w:val="000000"/>
          <w:sz w:val="28"/>
        </w:rPr>
        <w:t>
                                      поддержки малого бизнеса
</w:t>
      </w:r>
      <w:r>
        <w:br/>
      </w:r>
      <w:r>
        <w:rPr>
          <w:rFonts w:ascii="Times New Roman"/>
          <w:b w:val="false"/>
          <w:i w:val="false"/>
          <w:color w:val="000000"/>
          <w:sz w:val="28"/>
        </w:rPr>
        <w:t>
                                      города Астаны", секретарь
</w:t>
      </w:r>
      <w:r>
        <w:br/>
      </w:r>
      <w:r>
        <w:rPr>
          <w:rFonts w:ascii="Times New Roman"/>
          <w:b w:val="false"/>
          <w:i w:val="false"/>
          <w:color w:val="000000"/>
          <w:sz w:val="28"/>
        </w:rPr>
        <w:t>
                                      комиссии
</w:t>
      </w:r>
    </w:p>
    <w:p>
      <w:pPr>
        <w:spacing w:after="0"/>
        <w:ind w:left="0"/>
        <w:jc w:val="both"/>
      </w:pPr>
      <w:r>
        <w:rPr>
          <w:rFonts w:ascii="Times New Roman"/>
          <w:b w:val="false"/>
          <w:i w:val="false"/>
          <w:color w:val="000000"/>
          <w:sz w:val="28"/>
        </w:rPr>
        <w:t>
</w:t>
      </w:r>
      <w:r>
        <w:rPr>
          <w:rFonts w:ascii="Times New Roman"/>
          <w:b/>
          <w:i w:val="false"/>
          <w:color w:val="000000"/>
          <w:sz w:val="28"/>
        </w:rPr>
        <w:t>
Члены комиссии:
</w:t>
      </w:r>
      <w:r>
        <w:rPr>
          <w:rFonts w:ascii="Times New Roman"/>
          <w:b w:val="false"/>
          <w:i w:val="false"/>
          <w:color w:val="000000"/>
          <w:sz w:val="28"/>
        </w:rPr>
        <w:t>
</w:t>
      </w:r>
    </w:p>
    <w:p>
      <w:pPr>
        <w:spacing w:after="0"/>
        <w:ind w:left="0"/>
        <w:jc w:val="both"/>
      </w:pPr>
      <w:r>
        <w:rPr>
          <w:rFonts w:ascii="Times New Roman"/>
          <w:b w:val="false"/>
          <w:i w:val="false"/>
          <w:color w:val="000000"/>
          <w:sz w:val="28"/>
        </w:rPr>
        <w:t>
Сарсембаев Адльбек Зейнуллаевич      - заведующий отделом
</w:t>
      </w:r>
      <w:r>
        <w:br/>
      </w:r>
      <w:r>
        <w:rPr>
          <w:rFonts w:ascii="Times New Roman"/>
          <w:b w:val="false"/>
          <w:i w:val="false"/>
          <w:color w:val="000000"/>
          <w:sz w:val="28"/>
        </w:rPr>
        <w:t>
                                      экономического анализа и
</w:t>
      </w:r>
      <w:r>
        <w:br/>
      </w:r>
      <w:r>
        <w:rPr>
          <w:rFonts w:ascii="Times New Roman"/>
          <w:b w:val="false"/>
          <w:i w:val="false"/>
          <w:color w:val="000000"/>
          <w:sz w:val="28"/>
        </w:rPr>
        <w:t>
                                      мониторинга аппарата акима
</w:t>
      </w:r>
      <w:r>
        <w:br/>
      </w:r>
      <w:r>
        <w:rPr>
          <w:rFonts w:ascii="Times New Roman"/>
          <w:b w:val="false"/>
          <w:i w:val="false"/>
          <w:color w:val="000000"/>
          <w:sz w:val="28"/>
        </w:rPr>
        <w:t>
                                      города Астаны
</w:t>
      </w:r>
    </w:p>
    <w:p>
      <w:pPr>
        <w:spacing w:after="0"/>
        <w:ind w:left="0"/>
        <w:jc w:val="both"/>
      </w:pPr>
      <w:r>
        <w:rPr>
          <w:rFonts w:ascii="Times New Roman"/>
          <w:b w:val="false"/>
          <w:i w:val="false"/>
          <w:color w:val="000000"/>
          <w:sz w:val="28"/>
        </w:rPr>
        <w:t>
Мусин Хобланды Нургалиевич           - начальник Департамента
</w:t>
      </w:r>
      <w:r>
        <w:br/>
      </w:r>
      <w:r>
        <w:rPr>
          <w:rFonts w:ascii="Times New Roman"/>
          <w:b w:val="false"/>
          <w:i w:val="false"/>
          <w:color w:val="000000"/>
          <w:sz w:val="28"/>
        </w:rPr>
        <w:t>
                                      финансов города Астаны
</w:t>
      </w:r>
    </w:p>
    <w:p>
      <w:pPr>
        <w:spacing w:after="0"/>
        <w:ind w:left="0"/>
        <w:jc w:val="both"/>
      </w:pPr>
      <w:r>
        <w:rPr>
          <w:rFonts w:ascii="Times New Roman"/>
          <w:b w:val="false"/>
          <w:i w:val="false"/>
          <w:color w:val="000000"/>
          <w:sz w:val="28"/>
        </w:rPr>
        <w:t>
Жоламан Рустем Кабидоллаулы          - директор Департамента
</w:t>
      </w:r>
      <w:r>
        <w:br/>
      </w:r>
      <w:r>
        <w:rPr>
          <w:rFonts w:ascii="Times New Roman"/>
          <w:b w:val="false"/>
          <w:i w:val="false"/>
          <w:color w:val="000000"/>
          <w:sz w:val="28"/>
        </w:rPr>
        <w:t>
                                      экономики и развития малого
</w:t>
      </w:r>
      <w:r>
        <w:br/>
      </w:r>
      <w:r>
        <w:rPr>
          <w:rFonts w:ascii="Times New Roman"/>
          <w:b w:val="false"/>
          <w:i w:val="false"/>
          <w:color w:val="000000"/>
          <w:sz w:val="28"/>
        </w:rPr>
        <w:t>
                                      бизнеса города Астаны
</w:t>
      </w:r>
    </w:p>
    <w:p>
      <w:pPr>
        <w:spacing w:after="0"/>
        <w:ind w:left="0"/>
        <w:jc w:val="both"/>
      </w:pPr>
      <w:r>
        <w:rPr>
          <w:rFonts w:ascii="Times New Roman"/>
          <w:b w:val="false"/>
          <w:i w:val="false"/>
          <w:color w:val="000000"/>
          <w:sz w:val="28"/>
        </w:rPr>
        <w:t>
Сухотин Александр Владимирович       - начальник Управления
</w:t>
      </w:r>
      <w:r>
        <w:br/>
      </w:r>
      <w:r>
        <w:rPr>
          <w:rFonts w:ascii="Times New Roman"/>
          <w:b w:val="false"/>
          <w:i w:val="false"/>
          <w:color w:val="000000"/>
          <w:sz w:val="28"/>
        </w:rPr>
        <w:t>
                                      коммунальной собственностью
</w:t>
      </w:r>
      <w:r>
        <w:br/>
      </w:r>
      <w:r>
        <w:rPr>
          <w:rFonts w:ascii="Times New Roman"/>
          <w:b w:val="false"/>
          <w:i w:val="false"/>
          <w:color w:val="000000"/>
          <w:sz w:val="28"/>
        </w:rPr>
        <w:t>
                                      города Астаны
</w:t>
      </w:r>
    </w:p>
    <w:p>
      <w:pPr>
        <w:spacing w:after="0"/>
        <w:ind w:left="0"/>
        <w:jc w:val="both"/>
      </w:pPr>
      <w:r>
        <w:rPr>
          <w:rFonts w:ascii="Times New Roman"/>
          <w:b w:val="false"/>
          <w:i w:val="false"/>
          <w:color w:val="000000"/>
          <w:sz w:val="28"/>
        </w:rPr>
        <w:t>
Казанцев Павел Олегович              - президент Ассоциации защиты
</w:t>
      </w:r>
      <w:r>
        <w:br/>
      </w:r>
      <w:r>
        <w:rPr>
          <w:rFonts w:ascii="Times New Roman"/>
          <w:b w:val="false"/>
          <w:i w:val="false"/>
          <w:color w:val="000000"/>
          <w:sz w:val="28"/>
        </w:rPr>
        <w:t>
                                      прав предпринимателей
</w:t>
      </w:r>
      <w:r>
        <w:br/>
      </w:r>
      <w:r>
        <w:rPr>
          <w:rFonts w:ascii="Times New Roman"/>
          <w:b w:val="false"/>
          <w:i w:val="false"/>
          <w:color w:val="000000"/>
          <w:sz w:val="28"/>
        </w:rPr>
        <w:t>
                                      города Астаны
</w:t>
      </w:r>
      <w:r>
        <w:br/>
      </w:r>
      <w:r>
        <w:rPr>
          <w:rFonts w:ascii="Times New Roman"/>
          <w:b w:val="false"/>
          <w:i w:val="false"/>
          <w:color w:val="000000"/>
          <w:sz w:val="28"/>
        </w:rPr>
        <w:t>
                                      (по согласованию)
</w:t>
      </w:r>
    </w:p>
    <w:p>
      <w:pPr>
        <w:spacing w:after="0"/>
        <w:ind w:left="0"/>
        <w:jc w:val="both"/>
      </w:pPr>
      <w:r>
        <w:rPr>
          <w:rFonts w:ascii="Times New Roman"/>
          <w:b w:val="false"/>
          <w:i w:val="false"/>
          <w:color w:val="000000"/>
          <w:sz w:val="28"/>
        </w:rPr>
        <w:t>
Кононова Татьяна Ильинична           - председатель Торгово-
</w:t>
      </w:r>
      <w:r>
        <w:br/>
      </w:r>
      <w:r>
        <w:rPr>
          <w:rFonts w:ascii="Times New Roman"/>
          <w:b w:val="false"/>
          <w:i w:val="false"/>
          <w:color w:val="000000"/>
          <w:sz w:val="28"/>
        </w:rPr>
        <w:t>
                                      промышленной палаты города
</w:t>
      </w:r>
      <w:r>
        <w:br/>
      </w:r>
      <w:r>
        <w:rPr>
          <w:rFonts w:ascii="Times New Roman"/>
          <w:b w:val="false"/>
          <w:i w:val="false"/>
          <w:color w:val="000000"/>
          <w:sz w:val="28"/>
        </w:rPr>
        <w:t>
                                      Астаны (по согласованию).
</w:t>
      </w:r>
    </w:p>
    <w:p>
      <w:pPr>
        <w:spacing w:after="0"/>
        <w:ind w:left="0"/>
        <w:jc w:val="both"/>
      </w:pPr>
      <w:r>
        <w:rPr>
          <w:rFonts w:ascii="Times New Roman"/>
          <w:b w:val="false"/>
          <w:i w:val="false"/>
          <w:color w:val="000000"/>
          <w:sz w:val="28"/>
        </w:rPr>
        <w:t>
     7. Признать утратившим силу распоряжение акима города Астаны от 2 марта 2001 года N 3-1-66р "Об утверждении нормативных документов, регулирующих вопросы пользования, управления и распоряжения коммунальной собственностью города Астаны" (зарегистрировано в Управлении юстиции города Астаны 6 апреля 2001 года N 114; газета "Астана Акшамы" от 3 мая 2001 года N 51).
</w:t>
      </w:r>
      <w:r>
        <w:br/>
      </w:r>
      <w:r>
        <w:rPr>
          <w:rFonts w:ascii="Times New Roman"/>
          <w:b w:val="false"/>
          <w:i w:val="false"/>
          <w:color w:val="000000"/>
          <w:sz w:val="28"/>
        </w:rPr>
        <w:t>
     8. Контроль за исполнением настоящего постановления возложить на первого заместителя акима города Астаны Ахметова С.Н.
</w:t>
      </w:r>
    </w:p>
    <w:p>
      <w:pPr>
        <w:spacing w:after="0"/>
        <w:ind w:left="0"/>
        <w:jc w:val="both"/>
      </w:pPr>
      <w:r>
        <w:rPr>
          <w:rFonts w:ascii="Times New Roman"/>
          <w:b w:val="false"/>
          <w:i w:val="false"/>
          <w:color w:val="000000"/>
          <w:sz w:val="28"/>
        </w:rPr>
        <w:t>
</w:t>
      </w:r>
      <w:r>
        <w:rPr>
          <w:rFonts w:ascii="Times New Roman"/>
          <w:b w:val="false"/>
          <w:i/>
          <w:color w:val="000000"/>
          <w:sz w:val="28"/>
        </w:rPr>
        <w:t>
     Аким города Астаны               Т. Досмуханбетов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Визы:   Ахметов С.Н.             Мусин Х.Н.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Шакиров А.А.             Жоламан Р.К.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Ертаев Ж.Б.              Сухотин А.В.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Мухамбетказы М.Б.        Ильясов 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Сарсембаев А.З.
</w:t>
      </w:r>
      <w:r>
        <w:rPr>
          <w:rFonts w:ascii="Times New Roman"/>
          <w:b w:val="false"/>
          <w:i w:val="false"/>
          <w:color w:val="000000"/>
          <w:sz w:val="28"/>
        </w:rPr>
        <w:t>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постановлением акимата города Астаны      
</w:t>
      </w:r>
      <w:r>
        <w:br/>
      </w:r>
      <w:r>
        <w:rPr>
          <w:rFonts w:ascii="Times New Roman"/>
          <w:b w:val="false"/>
          <w:i w:val="false"/>
          <w:color w:val="000000"/>
          <w:sz w:val="28"/>
        </w:rPr>
        <w:t>
от 4 ноября 2003 года N 3-1-2160п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предоставления субъектам малого предпринимательства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имущественный наем (аренду) или доверительное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управление с правом последующей безвозмездной передачи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собственность неиспользуемых объектов коммунальной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государственной собственности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соответствии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от 6 марта 1997 года "О мерах по усилению государственной поддержки и активизации развития малого предпринимательства",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19 июня 1997 года "О государственной поддержке малого предпринимательства", регулируют условия и порядок предоставления субъектам малого предпринимательства в имущественный наем (аренду) или доверительное управление сроком на один год с правом последующей безвозмездной передачи в собственность неиспользуемых зданий, сооружений и оборудования, находящихся в коммунальной государственной собственности (далее - Объекты), для организации производственной деятельности и развития сферы услуг населению, за исключением торгово-закупочной (посреднической) деятельности, а также передачи объектов в собственность субъектам малого предпринимательства.
</w:t>
      </w:r>
      <w:r>
        <w:br/>
      </w:r>
      <w:r>
        <w:rPr>
          <w:rFonts w:ascii="Times New Roman"/>
          <w:b w:val="false"/>
          <w:i w:val="false"/>
          <w:color w:val="000000"/>
          <w:sz w:val="28"/>
        </w:rPr>
        <w:t>
     2. Субъектам малого предпринимательства в имущественный наем (аренду) или доверительное управление сроком на один год с правом последующей безвозмездной передачи в собственность передаются объекты коммунальных государственных предприятий и учреждений (далее - Организации), не используемые по назначению более одного года.
</w:t>
      </w:r>
      <w:r>
        <w:br/>
      </w:r>
      <w:r>
        <w:rPr>
          <w:rFonts w:ascii="Times New Roman"/>
          <w:b w:val="false"/>
          <w:i w:val="false"/>
          <w:color w:val="000000"/>
          <w:sz w:val="28"/>
        </w:rPr>
        <w:t>
     3. Предоставление объектов осуществляется на тендерной основе.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Формирование перечня неиспользуемых объектов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В целях выявления Объектов, подлежащих предоставлению субъектам малого предпринимательства, представители управления коммунальной собственностью города Астаны (далее - Управление) и органов государственного управления в отношении организаций ежегодно проводят проверки эффективности и целевого использования имущества организаций.
</w:t>
      </w:r>
      <w:r>
        <w:br/>
      </w:r>
      <w:r>
        <w:rPr>
          <w:rFonts w:ascii="Times New Roman"/>
          <w:b w:val="false"/>
          <w:i w:val="false"/>
          <w:color w:val="000000"/>
          <w:sz w:val="28"/>
        </w:rPr>
        <w:t>
     5. По результатам проведенных проверок Управление формирует перечень неиспользуемых более одного года Объектов, подлежащих предоставлению субъектам малого предпринимательства (далее - Перечень) и определяют график проведения тендеров по предоставлению Объектов в имущественный наем или доверительное управление субъектам малого предпринимательства с правом последующей передачи в собственность.
</w:t>
      </w:r>
      <w:r>
        <w:br/>
      </w:r>
      <w:r>
        <w:rPr>
          <w:rFonts w:ascii="Times New Roman"/>
          <w:b w:val="false"/>
          <w:i w:val="false"/>
          <w:color w:val="000000"/>
          <w:sz w:val="28"/>
        </w:rPr>
        <w:t>
     6. Перечень и график проведения тендеров Управление согласовывает с органами государственного управления. Изменение Перечня и графика проведения тендеров без согласования с акиматом города Астаны не допускается.
</w:t>
      </w:r>
      <w:r>
        <w:br/>
      </w:r>
      <w:r>
        <w:rPr>
          <w:rFonts w:ascii="Times New Roman"/>
          <w:b w:val="false"/>
          <w:i w:val="false"/>
          <w:color w:val="000000"/>
          <w:sz w:val="28"/>
        </w:rPr>
        <w:t>
     7. Организации обеспечивают сохранность Объектов до передачи их субъектам малого предпринимательства.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Подготовка к проведению тендера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Для проведения тендера и осуществления контроля за выполнением субъектами малого предпринимательства условий договоров имущественного найма (аренды) или доверительного управления Управлением создается постоянно действующая комиссия (далее - Комиссия).
</w:t>
      </w:r>
      <w:r>
        <w:br/>
      </w:r>
      <w:r>
        <w:rPr>
          <w:rFonts w:ascii="Times New Roman"/>
          <w:b w:val="false"/>
          <w:i w:val="false"/>
          <w:color w:val="000000"/>
          <w:sz w:val="28"/>
        </w:rPr>
        <w:t>
     В состав Комиссии включаются представители Управления, Департамента экономики и развития малого бизнеса и Департамента финансов города Астаны, а также других заинтересованных органов (по согласованию). Председателем Комиссии является представитель Управления.
</w:t>
      </w:r>
      <w:r>
        <w:br/>
      </w:r>
      <w:r>
        <w:rPr>
          <w:rFonts w:ascii="Times New Roman"/>
          <w:b w:val="false"/>
          <w:i w:val="false"/>
          <w:color w:val="000000"/>
          <w:sz w:val="28"/>
        </w:rPr>
        <w:t>
     9. Комиссия:
</w:t>
      </w:r>
      <w:r>
        <w:br/>
      </w:r>
      <w:r>
        <w:rPr>
          <w:rFonts w:ascii="Times New Roman"/>
          <w:b w:val="false"/>
          <w:i w:val="false"/>
          <w:color w:val="000000"/>
          <w:sz w:val="28"/>
        </w:rPr>
        <w:t>
     1) разрабатывает и утверждает регламент работы;
</w:t>
      </w:r>
      <w:r>
        <w:br/>
      </w:r>
      <w:r>
        <w:rPr>
          <w:rFonts w:ascii="Times New Roman"/>
          <w:b w:val="false"/>
          <w:i w:val="false"/>
          <w:color w:val="000000"/>
          <w:sz w:val="28"/>
        </w:rPr>
        <w:t>
     2) определяет вид предоставления (имущественный наем (аренда) или доверительное управление), в зависимости от технического состояния Объектов;
</w:t>
      </w:r>
      <w:r>
        <w:br/>
      </w:r>
      <w:r>
        <w:rPr>
          <w:rFonts w:ascii="Times New Roman"/>
          <w:b w:val="false"/>
          <w:i w:val="false"/>
          <w:color w:val="000000"/>
          <w:sz w:val="28"/>
        </w:rPr>
        <w:t>
     3) принимает решение о дате проведения тендера;
</w:t>
      </w:r>
      <w:r>
        <w:br/>
      </w:r>
      <w:r>
        <w:rPr>
          <w:rFonts w:ascii="Times New Roman"/>
          <w:b w:val="false"/>
          <w:i w:val="false"/>
          <w:color w:val="000000"/>
          <w:sz w:val="28"/>
        </w:rPr>
        <w:t>
     4) определяет условия проведения тендера;
</w:t>
      </w:r>
      <w:r>
        <w:br/>
      </w:r>
      <w:r>
        <w:rPr>
          <w:rFonts w:ascii="Times New Roman"/>
          <w:b w:val="false"/>
          <w:i w:val="false"/>
          <w:color w:val="000000"/>
          <w:sz w:val="28"/>
        </w:rPr>
        <w:t>
     5) определяет размер арендной платы (при предоставлении Объектов в имущественный наем);
</w:t>
      </w:r>
      <w:r>
        <w:br/>
      </w:r>
      <w:r>
        <w:rPr>
          <w:rFonts w:ascii="Times New Roman"/>
          <w:b w:val="false"/>
          <w:i w:val="false"/>
          <w:color w:val="000000"/>
          <w:sz w:val="28"/>
        </w:rPr>
        <w:t>
     6) определяет размер гарантийного взноса;
</w:t>
      </w:r>
      <w:r>
        <w:br/>
      </w:r>
      <w:r>
        <w:rPr>
          <w:rFonts w:ascii="Times New Roman"/>
          <w:b w:val="false"/>
          <w:i w:val="false"/>
          <w:color w:val="000000"/>
          <w:sz w:val="28"/>
        </w:rPr>
        <w:t>
     7) осуществляет публикацию извещения о проведении тендера;
</w:t>
      </w:r>
      <w:r>
        <w:br/>
      </w:r>
      <w:r>
        <w:rPr>
          <w:rFonts w:ascii="Times New Roman"/>
          <w:b w:val="false"/>
          <w:i w:val="false"/>
          <w:color w:val="000000"/>
          <w:sz w:val="28"/>
        </w:rPr>
        <w:t>
     8) проводит тендер;
</w:t>
      </w:r>
      <w:r>
        <w:br/>
      </w:r>
      <w:r>
        <w:rPr>
          <w:rFonts w:ascii="Times New Roman"/>
          <w:b w:val="false"/>
          <w:i w:val="false"/>
          <w:color w:val="000000"/>
          <w:sz w:val="28"/>
        </w:rPr>
        <w:t>
     9) определяет победителя тендера;
</w:t>
      </w:r>
      <w:r>
        <w:br/>
      </w:r>
      <w:r>
        <w:rPr>
          <w:rFonts w:ascii="Times New Roman"/>
          <w:b w:val="false"/>
          <w:i w:val="false"/>
          <w:color w:val="000000"/>
          <w:sz w:val="28"/>
        </w:rPr>
        <w:t>
     10) осуществляет иные полномочия, предусмотренные настоящими Правилами.
</w:t>
      </w:r>
      <w:r>
        <w:br/>
      </w:r>
      <w:r>
        <w:rPr>
          <w:rFonts w:ascii="Times New Roman"/>
          <w:b w:val="false"/>
          <w:i w:val="false"/>
          <w:color w:val="000000"/>
          <w:sz w:val="28"/>
        </w:rPr>
        <w:t>
     10. Заседания Комиссии являются правомочными, если на них присутствуют 2/3 членов Комиссии.
</w:t>
      </w:r>
      <w:r>
        <w:br/>
      </w:r>
      <w:r>
        <w:rPr>
          <w:rFonts w:ascii="Times New Roman"/>
          <w:b w:val="false"/>
          <w:i w:val="false"/>
          <w:color w:val="000000"/>
          <w:sz w:val="28"/>
        </w:rPr>
        <w:t>
     Решения Комиссии принимаются простым большинством голосов присутствующих членов Комиссии, при равенстве голосов голос председателя Комиссии является решающим.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Тендерная документация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11. Конкретный порядок, содержание и условия подготовки тендерной документации определяет Комиссия.
</w:t>
      </w:r>
      <w:r>
        <w:br/>
      </w:r>
      <w:r>
        <w:rPr>
          <w:rFonts w:ascii="Times New Roman"/>
          <w:b w:val="false"/>
          <w:i w:val="false"/>
          <w:color w:val="000000"/>
          <w:sz w:val="28"/>
        </w:rPr>
        <w:t>
     12. Информационное сообщение должно быть опубликовано не позднее 15 дней до объявленной даты проведения тендера в республиканской и местной официальной печати на государственном и русском языках и включать следующие сведения:
</w:t>
      </w:r>
      <w:r>
        <w:br/>
      </w:r>
      <w:r>
        <w:rPr>
          <w:rFonts w:ascii="Times New Roman"/>
          <w:b w:val="false"/>
          <w:i w:val="false"/>
          <w:color w:val="000000"/>
          <w:sz w:val="28"/>
        </w:rPr>
        <w:t>
     1) условия проведения тендера и критерии выбора победителя;
</w:t>
      </w:r>
      <w:r>
        <w:br/>
      </w:r>
      <w:r>
        <w:rPr>
          <w:rFonts w:ascii="Times New Roman"/>
          <w:b w:val="false"/>
          <w:i w:val="false"/>
          <w:color w:val="000000"/>
          <w:sz w:val="28"/>
        </w:rPr>
        <w:t>
     2) краткую характеристику Объекта тендера;
</w:t>
      </w:r>
      <w:r>
        <w:br/>
      </w:r>
      <w:r>
        <w:rPr>
          <w:rFonts w:ascii="Times New Roman"/>
          <w:b w:val="false"/>
          <w:i w:val="false"/>
          <w:color w:val="000000"/>
          <w:sz w:val="28"/>
        </w:rPr>
        <w:t>
     3) дату, время и место проведения тендера;
</w:t>
      </w:r>
      <w:r>
        <w:br/>
      </w:r>
      <w:r>
        <w:rPr>
          <w:rFonts w:ascii="Times New Roman"/>
          <w:b w:val="false"/>
          <w:i w:val="false"/>
          <w:color w:val="000000"/>
          <w:sz w:val="28"/>
        </w:rPr>
        <w:t>
     4) сроки принятия заявок на участие в тендере;
</w:t>
      </w:r>
      <w:r>
        <w:br/>
      </w:r>
      <w:r>
        <w:rPr>
          <w:rFonts w:ascii="Times New Roman"/>
          <w:b w:val="false"/>
          <w:i w:val="false"/>
          <w:color w:val="000000"/>
          <w:sz w:val="28"/>
        </w:rPr>
        <w:t>
     5) размер арендной платы (при предоставлении в имущественный наем);
</w:t>
      </w:r>
      <w:r>
        <w:br/>
      </w:r>
      <w:r>
        <w:rPr>
          <w:rFonts w:ascii="Times New Roman"/>
          <w:b w:val="false"/>
          <w:i w:val="false"/>
          <w:color w:val="000000"/>
          <w:sz w:val="28"/>
        </w:rPr>
        <w:t>
     6) порядок оформления участия в тендере;
</w:t>
      </w:r>
      <w:r>
        <w:br/>
      </w:r>
      <w:r>
        <w:rPr>
          <w:rFonts w:ascii="Times New Roman"/>
          <w:b w:val="false"/>
          <w:i w:val="false"/>
          <w:color w:val="000000"/>
          <w:sz w:val="28"/>
        </w:rPr>
        <w:t>
     7) размер гарантийного взноса и банковские реквизиты для его внесения (размер гарантийного вноса не может быть изменен после опубликования информационного сообщения).
</w:t>
      </w:r>
      <w:r>
        <w:br/>
      </w:r>
      <w:r>
        <w:rPr>
          <w:rFonts w:ascii="Times New Roman"/>
          <w:b w:val="false"/>
          <w:i w:val="false"/>
          <w:color w:val="000000"/>
          <w:sz w:val="28"/>
        </w:rPr>
        <w:t>
     13. Тендерная документация представляется в комплекте по запросу участника в порядке, определяемом Комиссией.
</w:t>
      </w:r>
      <w:r>
        <w:br/>
      </w:r>
      <w:r>
        <w:rPr>
          <w:rFonts w:ascii="Times New Roman"/>
          <w:b w:val="false"/>
          <w:i w:val="false"/>
          <w:color w:val="000000"/>
          <w:sz w:val="28"/>
        </w:rPr>
        <w:t>
     14. Тендерная документация должна содержать следующие основные разделы:
</w:t>
      </w:r>
      <w:r>
        <w:br/>
      </w:r>
      <w:r>
        <w:rPr>
          <w:rFonts w:ascii="Times New Roman"/>
          <w:b w:val="false"/>
          <w:i w:val="false"/>
          <w:color w:val="000000"/>
          <w:sz w:val="28"/>
        </w:rPr>
        <w:t>
     1) сведения об Объекте тендера;
</w:t>
      </w:r>
      <w:r>
        <w:br/>
      </w:r>
      <w:r>
        <w:rPr>
          <w:rFonts w:ascii="Times New Roman"/>
          <w:b w:val="false"/>
          <w:i w:val="false"/>
          <w:color w:val="000000"/>
          <w:sz w:val="28"/>
        </w:rPr>
        <w:t>
     2) требования по содержанию заявки и предоставляемых вместе с ней документов;
</w:t>
      </w:r>
      <w:r>
        <w:br/>
      </w:r>
      <w:r>
        <w:rPr>
          <w:rFonts w:ascii="Times New Roman"/>
          <w:b w:val="false"/>
          <w:i w:val="false"/>
          <w:color w:val="000000"/>
          <w:sz w:val="28"/>
        </w:rPr>
        <w:t>
     3) условия и порядок проведения тендера;
</w:t>
      </w:r>
      <w:r>
        <w:br/>
      </w:r>
      <w:r>
        <w:rPr>
          <w:rFonts w:ascii="Times New Roman"/>
          <w:b w:val="false"/>
          <w:i w:val="false"/>
          <w:color w:val="000000"/>
          <w:sz w:val="28"/>
        </w:rPr>
        <w:t>
     4) проект договора имущественного найма;
</w:t>
      </w:r>
      <w:r>
        <w:br/>
      </w:r>
      <w:r>
        <w:rPr>
          <w:rFonts w:ascii="Times New Roman"/>
          <w:b w:val="false"/>
          <w:i w:val="false"/>
          <w:color w:val="000000"/>
          <w:sz w:val="28"/>
        </w:rPr>
        <w:t>
     5) форму заявки на участие в тендере.
</w:t>
      </w:r>
      <w:r>
        <w:br/>
      </w:r>
      <w:r>
        <w:rPr>
          <w:rFonts w:ascii="Times New Roman"/>
          <w:b w:val="false"/>
          <w:i w:val="false"/>
          <w:color w:val="000000"/>
          <w:sz w:val="28"/>
        </w:rPr>
        <w:t>
     15. Регистрация участников тендера производится со дня публикации извещения о проведении тендера и заканчивается за один день до проведения тендера.
</w:t>
      </w:r>
      <w:r>
        <w:br/>
      </w:r>
      <w:r>
        <w:rPr>
          <w:rFonts w:ascii="Times New Roman"/>
          <w:b w:val="false"/>
          <w:i w:val="false"/>
          <w:color w:val="000000"/>
          <w:sz w:val="28"/>
        </w:rPr>
        <w:t>
     16. После публикации извещения о проведении тендера Комиссия обязана обеспечить свободный доступ всем желающим к информации об Объектах и условиях проведения тендера.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Проведение тендера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17. Субъекты малого предпринимательства, желающие принять участие в тендере, в установленные сроки представляют:
</w:t>
      </w:r>
      <w:r>
        <w:br/>
      </w:r>
      <w:r>
        <w:rPr>
          <w:rFonts w:ascii="Times New Roman"/>
          <w:b w:val="false"/>
          <w:i w:val="false"/>
          <w:color w:val="000000"/>
          <w:sz w:val="28"/>
        </w:rPr>
        <w:t>
     1) заявку на участие в тендере, содержащую согласие претендента на участие в тендере и его обязательства по выполнению условий тендера и заключению соответствующего договора;
</w:t>
      </w:r>
      <w:r>
        <w:br/>
      </w:r>
      <w:r>
        <w:rPr>
          <w:rFonts w:ascii="Times New Roman"/>
          <w:b w:val="false"/>
          <w:i w:val="false"/>
          <w:color w:val="000000"/>
          <w:sz w:val="28"/>
        </w:rPr>
        <w:t>
     2) бизнес-план по организации производственной деятельности и оказанию услуг населению на данном Объекте;
</w:t>
      </w:r>
      <w:r>
        <w:br/>
      </w:r>
      <w:r>
        <w:rPr>
          <w:rFonts w:ascii="Times New Roman"/>
          <w:b w:val="false"/>
          <w:i w:val="false"/>
          <w:color w:val="000000"/>
          <w:sz w:val="28"/>
        </w:rPr>
        <w:t>
     3) юридические лица - нотариально удостоверенные копии учредительных документов (учредительный договор и устав) и копию свидетельства налогоплательщика; физические лица - копию документа, подтверждающего право на осуществление предпринимательской деятельности, а также копии документов, удостоверяющих личность физического лица, и свидетельство налогоплательщика;
</w:t>
      </w:r>
      <w:r>
        <w:br/>
      </w:r>
      <w:r>
        <w:rPr>
          <w:rFonts w:ascii="Times New Roman"/>
          <w:b w:val="false"/>
          <w:i w:val="false"/>
          <w:color w:val="000000"/>
          <w:sz w:val="28"/>
        </w:rPr>
        <w:t>
     4) справку налогового органа об отсутствии налоговой задолженности;
</w:t>
      </w:r>
      <w:r>
        <w:br/>
      </w:r>
      <w:r>
        <w:rPr>
          <w:rFonts w:ascii="Times New Roman"/>
          <w:b w:val="false"/>
          <w:i w:val="false"/>
          <w:color w:val="000000"/>
          <w:sz w:val="28"/>
        </w:rPr>
        <w:t>
     5) копию платежного документа, подтверждающего внесение гарантийного взноса;
</w:t>
      </w:r>
      <w:r>
        <w:br/>
      </w:r>
      <w:r>
        <w:rPr>
          <w:rFonts w:ascii="Times New Roman"/>
          <w:b w:val="false"/>
          <w:i w:val="false"/>
          <w:color w:val="000000"/>
          <w:sz w:val="28"/>
        </w:rPr>
        <w:t>
     6) иные документы, указанные в информационном сообщении.
</w:t>
      </w:r>
      <w:r>
        <w:br/>
      </w:r>
      <w:r>
        <w:rPr>
          <w:rFonts w:ascii="Times New Roman"/>
          <w:b w:val="false"/>
          <w:i w:val="false"/>
          <w:color w:val="000000"/>
          <w:sz w:val="28"/>
        </w:rPr>
        <w:t>
     18. Прием заявок и регистрация лиц, желающих принять участие в тендере, производятся при наличии полного комплекта требуемых документов.
</w:t>
      </w:r>
      <w:r>
        <w:br/>
      </w:r>
      <w:r>
        <w:rPr>
          <w:rFonts w:ascii="Times New Roman"/>
          <w:b w:val="false"/>
          <w:i w:val="false"/>
          <w:color w:val="000000"/>
          <w:sz w:val="28"/>
        </w:rPr>
        <w:t>
     19. Основаниями для отказа в регистрации субъектов малого предпринимательства, желающих принять участие в тендере, являются:
</w:t>
      </w:r>
      <w:r>
        <w:br/>
      </w:r>
      <w:r>
        <w:rPr>
          <w:rFonts w:ascii="Times New Roman"/>
          <w:b w:val="false"/>
          <w:i w:val="false"/>
          <w:color w:val="000000"/>
          <w:sz w:val="28"/>
        </w:rPr>
        <w:t>
     1) представление неполного комплекта требуемых документов;
</w:t>
      </w:r>
      <w:r>
        <w:br/>
      </w:r>
      <w:r>
        <w:rPr>
          <w:rFonts w:ascii="Times New Roman"/>
          <w:b w:val="false"/>
          <w:i w:val="false"/>
          <w:color w:val="000000"/>
          <w:sz w:val="28"/>
        </w:rPr>
        <w:t>
     2) наличие налоговой задолженности перед государственным бюджетом;
</w:t>
      </w:r>
      <w:r>
        <w:br/>
      </w:r>
      <w:r>
        <w:rPr>
          <w:rFonts w:ascii="Times New Roman"/>
          <w:b w:val="false"/>
          <w:i w:val="false"/>
          <w:color w:val="000000"/>
          <w:sz w:val="28"/>
        </w:rPr>
        <w:t>
     3) документы, представленные с нарушением установленных требований.
</w:t>
      </w:r>
      <w:r>
        <w:br/>
      </w:r>
      <w:r>
        <w:rPr>
          <w:rFonts w:ascii="Times New Roman"/>
          <w:b w:val="false"/>
          <w:i w:val="false"/>
          <w:color w:val="000000"/>
          <w:sz w:val="28"/>
        </w:rPr>
        <w:t>
     20. Участник тендера вправе:
</w:t>
      </w:r>
      <w:r>
        <w:br/>
      </w:r>
      <w:r>
        <w:rPr>
          <w:rFonts w:ascii="Times New Roman"/>
          <w:b w:val="false"/>
          <w:i w:val="false"/>
          <w:color w:val="000000"/>
          <w:sz w:val="28"/>
        </w:rPr>
        <w:t>
     1) участвовать в тендере лично или через своих представителей на основании доверенности, оформленной соответствующим образом;
</w:t>
      </w:r>
      <w:r>
        <w:br/>
      </w:r>
      <w:r>
        <w:rPr>
          <w:rFonts w:ascii="Times New Roman"/>
          <w:b w:val="false"/>
          <w:i w:val="false"/>
          <w:color w:val="000000"/>
          <w:sz w:val="28"/>
        </w:rPr>
        <w:t>
     2) бесплатно получать дополнительные сведения, уточнения по выставляемому на тендер Объекту;
</w:t>
      </w:r>
      <w:r>
        <w:br/>
      </w:r>
      <w:r>
        <w:rPr>
          <w:rFonts w:ascii="Times New Roman"/>
          <w:b w:val="false"/>
          <w:i w:val="false"/>
          <w:color w:val="000000"/>
          <w:sz w:val="28"/>
        </w:rPr>
        <w:t>
     3) предварительно осматривать Объект;
</w:t>
      </w:r>
      <w:r>
        <w:br/>
      </w:r>
      <w:r>
        <w:rPr>
          <w:rFonts w:ascii="Times New Roman"/>
          <w:b w:val="false"/>
          <w:i w:val="false"/>
          <w:color w:val="000000"/>
          <w:sz w:val="28"/>
        </w:rPr>
        <w:t>
     4) обращаться в суд при нарушении его прав;
</w:t>
      </w:r>
      <w:r>
        <w:br/>
      </w:r>
      <w:r>
        <w:rPr>
          <w:rFonts w:ascii="Times New Roman"/>
          <w:b w:val="false"/>
          <w:i w:val="false"/>
          <w:color w:val="000000"/>
          <w:sz w:val="28"/>
        </w:rPr>
        <w:t>
     5) отозвать свою заявку на участие в тендере, сообщив об этом письменно Комиссии за три дня до его проведения.
</w:t>
      </w:r>
      <w:r>
        <w:br/>
      </w:r>
      <w:r>
        <w:rPr>
          <w:rFonts w:ascii="Times New Roman"/>
          <w:b w:val="false"/>
          <w:i w:val="false"/>
          <w:color w:val="000000"/>
          <w:sz w:val="28"/>
        </w:rPr>
        <w:t>
     21. Если на момент окончания срока приема заявок (за исключением третьего и последующих тендеров) зарегистрировано не более одной заявки, тендер признается несостоявшимся.
</w:t>
      </w:r>
      <w:r>
        <w:br/>
      </w:r>
      <w:r>
        <w:rPr>
          <w:rFonts w:ascii="Times New Roman"/>
          <w:b w:val="false"/>
          <w:i w:val="false"/>
          <w:color w:val="000000"/>
          <w:sz w:val="28"/>
        </w:rPr>
        <w:t>
     22. В день проведения тендера на заседании члены Комиссии вскрывают конверты с предложениями участников тендера и оглашают их предложения. Перед вскрытием конвертов члены Комиссии проверяют их целостность, что фиксируется в протоколе заседания Комиссии.
</w:t>
      </w:r>
      <w:r>
        <w:br/>
      </w:r>
      <w:r>
        <w:rPr>
          <w:rFonts w:ascii="Times New Roman"/>
          <w:b w:val="false"/>
          <w:i w:val="false"/>
          <w:color w:val="000000"/>
          <w:sz w:val="28"/>
        </w:rPr>
        <w:t>
     При вскрытии конвертов и оглашении предложений имеют право присутствовать участники тендера или их уполномоченные представители.
</w:t>
      </w:r>
      <w:r>
        <w:br/>
      </w:r>
      <w:r>
        <w:rPr>
          <w:rFonts w:ascii="Times New Roman"/>
          <w:b w:val="false"/>
          <w:i w:val="false"/>
          <w:color w:val="000000"/>
          <w:sz w:val="28"/>
        </w:rPr>
        <w:t>
     23. После вскрытия конвертов и оглашения предложений Комиссия удаляется на совещание для обсуждения и оценки предложений.
</w:t>
      </w:r>
      <w:r>
        <w:br/>
      </w:r>
      <w:r>
        <w:rPr>
          <w:rFonts w:ascii="Times New Roman"/>
          <w:b w:val="false"/>
          <w:i w:val="false"/>
          <w:color w:val="000000"/>
          <w:sz w:val="28"/>
        </w:rPr>
        <w:t>
     Участники тендера (их представители) не имеют права присутствовать при обсуждении и оценке предложений.
</w:t>
      </w:r>
      <w:r>
        <w:br/>
      </w:r>
      <w:r>
        <w:rPr>
          <w:rFonts w:ascii="Times New Roman"/>
          <w:b w:val="false"/>
          <w:i w:val="false"/>
          <w:color w:val="000000"/>
          <w:sz w:val="28"/>
        </w:rPr>
        <w:t>
     24. Победителем тендера признается участник, предложения которого, по решению Комиссии, отвечают всем требованиям, содержащимся в тендерной документации, и являются лучшими в части выполнения условий тендера.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Оформление результатов тендера и содержание договора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25. Заключение Комиссии, определяющее победителя тендера, или иное решение по итогам тендера оформляется протоколом, подписываемым всеми присутствующими членами Комиссии.
</w:t>
      </w:r>
      <w:r>
        <w:br/>
      </w:r>
      <w:r>
        <w:rPr>
          <w:rFonts w:ascii="Times New Roman"/>
          <w:b w:val="false"/>
          <w:i w:val="false"/>
          <w:color w:val="000000"/>
          <w:sz w:val="28"/>
        </w:rPr>
        <w:t>
     Протокол, определяющий победителя тендера, подписывается также лицом, выигравшим тендер.
</w:t>
      </w:r>
      <w:r>
        <w:br/>
      </w:r>
      <w:r>
        <w:rPr>
          <w:rFonts w:ascii="Times New Roman"/>
          <w:b w:val="false"/>
          <w:i w:val="false"/>
          <w:color w:val="000000"/>
          <w:sz w:val="28"/>
        </w:rPr>
        <w:t>
     26. В протоколе должны содержаться следующие данные:
</w:t>
      </w:r>
      <w:r>
        <w:br/>
      </w:r>
      <w:r>
        <w:rPr>
          <w:rFonts w:ascii="Times New Roman"/>
          <w:b w:val="false"/>
          <w:i w:val="false"/>
          <w:color w:val="000000"/>
          <w:sz w:val="28"/>
        </w:rPr>
        <w:t>
     1) состав Комиссии;
</w:t>
      </w:r>
      <w:r>
        <w:br/>
      </w:r>
      <w:r>
        <w:rPr>
          <w:rFonts w:ascii="Times New Roman"/>
          <w:b w:val="false"/>
          <w:i w:val="false"/>
          <w:color w:val="000000"/>
          <w:sz w:val="28"/>
        </w:rPr>
        <w:t>
     2) условия проведения тендера;
</w:t>
      </w:r>
      <w:r>
        <w:br/>
      </w:r>
      <w:r>
        <w:rPr>
          <w:rFonts w:ascii="Times New Roman"/>
          <w:b w:val="false"/>
          <w:i w:val="false"/>
          <w:color w:val="000000"/>
          <w:sz w:val="28"/>
        </w:rPr>
        <w:t>
     3) сведения об участниках тендера и их предложения;
</w:t>
      </w:r>
      <w:r>
        <w:br/>
      </w:r>
      <w:r>
        <w:rPr>
          <w:rFonts w:ascii="Times New Roman"/>
          <w:b w:val="false"/>
          <w:i w:val="false"/>
          <w:color w:val="000000"/>
          <w:sz w:val="28"/>
        </w:rPr>
        <w:t>
     4) предлагаемые ставки платы за пользование имуществом (при передаче в имущественный наем);
</w:t>
      </w:r>
      <w:r>
        <w:br/>
      </w:r>
      <w:r>
        <w:rPr>
          <w:rFonts w:ascii="Times New Roman"/>
          <w:b w:val="false"/>
          <w:i w:val="false"/>
          <w:color w:val="000000"/>
          <w:sz w:val="28"/>
        </w:rPr>
        <w:t>
     5) победитель тендера;
</w:t>
      </w:r>
      <w:r>
        <w:br/>
      </w:r>
      <w:r>
        <w:rPr>
          <w:rFonts w:ascii="Times New Roman"/>
          <w:b w:val="false"/>
          <w:i w:val="false"/>
          <w:color w:val="000000"/>
          <w:sz w:val="28"/>
        </w:rPr>
        <w:t>
     6) обязательства сторон по подписанию договора имущественного найма или доверительного управления.
</w:t>
      </w:r>
      <w:r>
        <w:br/>
      </w:r>
      <w:r>
        <w:rPr>
          <w:rFonts w:ascii="Times New Roman"/>
          <w:b w:val="false"/>
          <w:i w:val="false"/>
          <w:color w:val="000000"/>
          <w:sz w:val="28"/>
        </w:rPr>
        <w:t>
     27. Копия протокола о результатах тендера выдается победителю и является документом, удостоверяющим его право на заключение договора имущественного найма или доверительного управления.
</w:t>
      </w:r>
      <w:r>
        <w:br/>
      </w:r>
      <w:r>
        <w:rPr>
          <w:rFonts w:ascii="Times New Roman"/>
          <w:b w:val="false"/>
          <w:i w:val="false"/>
          <w:color w:val="000000"/>
          <w:sz w:val="28"/>
        </w:rPr>
        <w:t>
     28. На основании протокола о результатах тендера с победителем заключается договор имущественного найма или доверительного управления (далее - Договор), на условиях, отвечающих предложениям, заявленным при участии в тендере.
</w:t>
      </w:r>
      <w:r>
        <w:br/>
      </w:r>
      <w:r>
        <w:rPr>
          <w:rFonts w:ascii="Times New Roman"/>
          <w:b w:val="false"/>
          <w:i w:val="false"/>
          <w:color w:val="000000"/>
          <w:sz w:val="28"/>
        </w:rPr>
        <w:t>
     29. В случае отказа победителя заключить Договор на условиях, отвечающих предложениям, заявленным при участии в тендере, Комиссия вправе определить победителя из числа оставшихся участников тендера (если число оставшихся не менее двух), либо принять решение о проведении нового тендера.
</w:t>
      </w:r>
      <w:r>
        <w:br/>
      </w:r>
      <w:r>
        <w:rPr>
          <w:rFonts w:ascii="Times New Roman"/>
          <w:b w:val="false"/>
          <w:i w:val="false"/>
          <w:color w:val="000000"/>
          <w:sz w:val="28"/>
        </w:rPr>
        <w:t>
     30. Гарантийный взнос не возвращается:
</w:t>
      </w:r>
      <w:r>
        <w:br/>
      </w:r>
      <w:r>
        <w:rPr>
          <w:rFonts w:ascii="Times New Roman"/>
          <w:b w:val="false"/>
          <w:i w:val="false"/>
          <w:color w:val="000000"/>
          <w:sz w:val="28"/>
        </w:rPr>
        <w:t>
     1) если участник тендера откажется от своего предложения или изменит его до истечения срока проведения тендера;
</w:t>
      </w:r>
      <w:r>
        <w:br/>
      </w:r>
      <w:r>
        <w:rPr>
          <w:rFonts w:ascii="Times New Roman"/>
          <w:b w:val="false"/>
          <w:i w:val="false"/>
          <w:color w:val="000000"/>
          <w:sz w:val="28"/>
        </w:rPr>
        <w:t>
     2) победителю тендера в случае его отказа заключить соответствующий Договор на условиях, отвечающих предложениям, заявленным при участии в тендере.
</w:t>
      </w:r>
      <w:r>
        <w:br/>
      </w:r>
      <w:r>
        <w:rPr>
          <w:rFonts w:ascii="Times New Roman"/>
          <w:b w:val="false"/>
          <w:i w:val="false"/>
          <w:color w:val="000000"/>
          <w:sz w:val="28"/>
        </w:rPr>
        <w:t>
     Во всех остальных случаях гарантийные взносы возвращаются в срок не позднее 10 банковских дней со дня окончания тендера, а если деньги поступили на счет после тендера, то в течение 10 банковских дней со дня их поступления.
</w:t>
      </w:r>
      <w:r>
        <w:br/>
      </w:r>
      <w:r>
        <w:rPr>
          <w:rFonts w:ascii="Times New Roman"/>
          <w:b w:val="false"/>
          <w:i w:val="false"/>
          <w:color w:val="000000"/>
          <w:sz w:val="28"/>
        </w:rPr>
        <w:t>
     31. Договор с победителем тендера заключается Управлением сроком на один год не позднее 10 календарных дней со дня подписания протокола тендера.
</w:t>
      </w:r>
      <w:r>
        <w:br/>
      </w:r>
      <w:r>
        <w:rPr>
          <w:rFonts w:ascii="Times New Roman"/>
          <w:b w:val="false"/>
          <w:i w:val="false"/>
          <w:color w:val="000000"/>
          <w:sz w:val="28"/>
        </w:rPr>
        <w:t>
     В заключаемом Договоре должно быть предусмотрено, что в случае, если производственная деятельность и оказание услуг населению в течение шести месяцев со дня заключения Договора не будут организованы, он подлежит расторжению.
</w:t>
      </w:r>
      <w:r>
        <w:br/>
      </w:r>
      <w:r>
        <w:rPr>
          <w:rFonts w:ascii="Times New Roman"/>
          <w:b w:val="false"/>
          <w:i w:val="false"/>
          <w:color w:val="000000"/>
          <w:sz w:val="28"/>
        </w:rPr>
        <w:t>
     32. Договор обязательно должен содержать следующие положения:
</w:t>
      </w:r>
      <w:r>
        <w:br/>
      </w:r>
      <w:r>
        <w:rPr>
          <w:rFonts w:ascii="Times New Roman"/>
          <w:b w:val="false"/>
          <w:i w:val="false"/>
          <w:color w:val="000000"/>
          <w:sz w:val="28"/>
        </w:rPr>
        <w:t>
     1) данные о технических характеристиках Объекта, предоставляемого субъекту малого предпринимательства;
</w:t>
      </w:r>
      <w:r>
        <w:br/>
      </w:r>
      <w:r>
        <w:rPr>
          <w:rFonts w:ascii="Times New Roman"/>
          <w:b w:val="false"/>
          <w:i w:val="false"/>
          <w:color w:val="000000"/>
          <w:sz w:val="28"/>
        </w:rPr>
        <w:t>
     2) порядок и сроки внесения платы за пользование Объектом (при предоставлении в имущественный наем);
</w:t>
      </w:r>
      <w:r>
        <w:br/>
      </w:r>
      <w:r>
        <w:rPr>
          <w:rFonts w:ascii="Times New Roman"/>
          <w:b w:val="false"/>
          <w:i w:val="false"/>
          <w:color w:val="000000"/>
          <w:sz w:val="28"/>
        </w:rPr>
        <w:t>
     3) обязанности субъекта малого предпринимательства, взятые в соответствии с бизнес-планом;
</w:t>
      </w:r>
      <w:r>
        <w:br/>
      </w:r>
      <w:r>
        <w:rPr>
          <w:rFonts w:ascii="Times New Roman"/>
          <w:b w:val="false"/>
          <w:i w:val="false"/>
          <w:color w:val="000000"/>
          <w:sz w:val="28"/>
        </w:rPr>
        <w:t>
     4) сроки и формы отчетности нанимателя (доверительного управляющего);
</w:t>
      </w:r>
      <w:r>
        <w:br/>
      </w:r>
      <w:r>
        <w:rPr>
          <w:rFonts w:ascii="Times New Roman"/>
          <w:b w:val="false"/>
          <w:i w:val="false"/>
          <w:color w:val="000000"/>
          <w:sz w:val="28"/>
        </w:rPr>
        <w:t>
     5) основания и условия досрочного расторжения Договора.
</w:t>
      </w:r>
      <w:r>
        <w:br/>
      </w:r>
      <w:r>
        <w:rPr>
          <w:rFonts w:ascii="Times New Roman"/>
          <w:b w:val="false"/>
          <w:i w:val="false"/>
          <w:color w:val="000000"/>
          <w:sz w:val="28"/>
        </w:rPr>
        <w:t>
     33. Не позднее 10 дней после подписания Договора Объект должен быть передан балансодержателем победителю тендера по акту приема-передачи, который утверждается Управлением с одновременным уведомлением налогового органа, на регистрационном учете которого состоит победитель тендера, о передаче в имущественный наем (аренду) или доверительное управление Объекта.
</w:t>
      </w:r>
      <w:r>
        <w:br/>
      </w:r>
      <w:r>
        <w:rPr>
          <w:rFonts w:ascii="Times New Roman"/>
          <w:b w:val="false"/>
          <w:i w:val="false"/>
          <w:color w:val="000000"/>
          <w:sz w:val="28"/>
        </w:rPr>
        <w:t>
     Договор имущественного найма (аренды) здания и сооружения подлежит государственной регистрации и считается заключенным с момента такой регистрации.
</w:t>
      </w:r>
      <w:r>
        <w:br/>
      </w:r>
      <w:r>
        <w:rPr>
          <w:rFonts w:ascii="Times New Roman"/>
          <w:b w:val="false"/>
          <w:i w:val="false"/>
          <w:color w:val="000000"/>
          <w:sz w:val="28"/>
        </w:rPr>
        <w:t>
     Государственная регистрация договоров имущественного найма (аренды) осуществляется за счет средств субъектов малого предпринимательства.
</w:t>
      </w:r>
      <w:r>
        <w:br/>
      </w:r>
      <w:r>
        <w:rPr>
          <w:rFonts w:ascii="Times New Roman"/>
          <w:b w:val="false"/>
          <w:i w:val="false"/>
          <w:color w:val="000000"/>
          <w:sz w:val="28"/>
        </w:rPr>
        <w:t>
     Гарантийный взнос победителя тендера относится в счет причитающихся платежей по договору имущественного найма.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Контроль за выполнением условий договора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 передачей Объекта в собственность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34. По истечении шести месяцев с момента заключения Договора Комиссия с выездом на место осуществляет проверку выполнения субъектом малого предпринимательства условия Договора о налаживании производственной деятельности (оказание услуг населению).
</w:t>
      </w:r>
      <w:r>
        <w:br/>
      </w:r>
      <w:r>
        <w:rPr>
          <w:rFonts w:ascii="Times New Roman"/>
          <w:b w:val="false"/>
          <w:i w:val="false"/>
          <w:color w:val="000000"/>
          <w:sz w:val="28"/>
        </w:rPr>
        <w:t>
     35. В случае невыполнения данного условия Договора Комиссия составляет заключение о целесообразности расторжения Договора до истечения его срока.
</w:t>
      </w:r>
      <w:r>
        <w:br/>
      </w:r>
      <w:r>
        <w:rPr>
          <w:rFonts w:ascii="Times New Roman"/>
          <w:b w:val="false"/>
          <w:i w:val="false"/>
          <w:color w:val="000000"/>
          <w:sz w:val="28"/>
        </w:rPr>
        <w:t>
     Заключение подписывается всеми членами Комиссии и в обязательном порядке должно содержать: время и место проведения проверки, состав Комиссии, наименование Объекта, номер и дату заключенного Договора, результаты проведенной проверки, выводы комиссии о выполнении условий Договора и представленного бизнес-плана, целесообразность расторжения Договора до истечения его срока.
</w:t>
      </w:r>
      <w:r>
        <w:br/>
      </w:r>
      <w:r>
        <w:rPr>
          <w:rFonts w:ascii="Times New Roman"/>
          <w:b w:val="false"/>
          <w:i w:val="false"/>
          <w:color w:val="000000"/>
          <w:sz w:val="28"/>
        </w:rPr>
        <w:t>
     В случае несогласия с заключением Комиссии каждый член Комиссии вправе выразить особое мнение, которое также подлежит отражению в заключении.
</w:t>
      </w:r>
      <w:r>
        <w:br/>
      </w:r>
      <w:r>
        <w:rPr>
          <w:rFonts w:ascii="Times New Roman"/>
          <w:b w:val="false"/>
          <w:i w:val="false"/>
          <w:color w:val="000000"/>
          <w:sz w:val="28"/>
        </w:rPr>
        <w:t>
     36. Один экземпляр подписанного заключения подлежит передаче в течение пяти календарных дней со дня проведения проверки субъекту малого предпринимательства, осуществляющему имущественный наем или доверительное управление Объектом, под роспись или заказным письмом.
</w:t>
      </w:r>
      <w:r>
        <w:br/>
      </w:r>
      <w:r>
        <w:rPr>
          <w:rFonts w:ascii="Times New Roman"/>
          <w:b w:val="false"/>
          <w:i w:val="false"/>
          <w:color w:val="000000"/>
          <w:sz w:val="28"/>
        </w:rPr>
        <w:t>
     В случае несогласия субъекта малого предпринимательства с заключением Комиссии он вправе обжаловать заключение Комиссии в установленном законодательство порядке.
</w:t>
      </w:r>
      <w:r>
        <w:br/>
      </w:r>
      <w:r>
        <w:rPr>
          <w:rFonts w:ascii="Times New Roman"/>
          <w:b w:val="false"/>
          <w:i w:val="false"/>
          <w:color w:val="000000"/>
          <w:sz w:val="28"/>
        </w:rPr>
        <w:t>
     37. При невыполнении условий Договора на основании заключения Комиссии Управление расторгает Договор и выставляет Объект повторно на тендер.
</w:t>
      </w:r>
      <w:r>
        <w:br/>
      </w:r>
      <w:r>
        <w:rPr>
          <w:rFonts w:ascii="Times New Roman"/>
          <w:b w:val="false"/>
          <w:i w:val="false"/>
          <w:color w:val="000000"/>
          <w:sz w:val="28"/>
        </w:rPr>
        <w:t>
     38. В случае расторжения Договора субъекту малого предпринимательства возмещается стоимость улучшений, неотделимых без вреда для нанятого Объекта, произведенных за счет собственных средств и с согласия Управления.
</w:t>
      </w:r>
      <w:r>
        <w:br/>
      </w:r>
      <w:r>
        <w:rPr>
          <w:rFonts w:ascii="Times New Roman"/>
          <w:b w:val="false"/>
          <w:i w:val="false"/>
          <w:color w:val="000000"/>
          <w:sz w:val="28"/>
        </w:rPr>
        <w:t>
     39. В случае нанесения вреда вследствие необеспечения сохранности Объекта, нецелевого использования и т.д. субъект малого предпринимательства возмещает нанесенный материальный ущерб в установленном законодательством порядке.
</w:t>
      </w:r>
      <w:r>
        <w:br/>
      </w:r>
      <w:r>
        <w:rPr>
          <w:rFonts w:ascii="Times New Roman"/>
          <w:b w:val="false"/>
          <w:i w:val="false"/>
          <w:color w:val="000000"/>
          <w:sz w:val="28"/>
        </w:rPr>
        <w:t>
     40. По истечении срока Договора и при полном выполнении его условий Управлением, на основании заключения Комиссии принимается решение о безвозмездной передаче Объекта в собственность субъекту малого предпринимательства с уведомлением об этом налогового органа, на регистрационном учете которого состоит субъект малого предпринимательства.
</w:t>
      </w:r>
      <w:r>
        <w:br/>
      </w:r>
      <w:r>
        <w:rPr>
          <w:rFonts w:ascii="Times New Roman"/>
          <w:b w:val="false"/>
          <w:i w:val="false"/>
          <w:color w:val="000000"/>
          <w:sz w:val="28"/>
        </w:rPr>
        <w:t>
     41. Передача Объекта в собственность субъекта малого предпринимательства оформляется договором о безвозмездной передаче объекта и актом приема-передачи.
</w:t>
      </w:r>
      <w:r>
        <w:br/>
      </w:r>
      <w:r>
        <w:rPr>
          <w:rFonts w:ascii="Times New Roman"/>
          <w:b w:val="false"/>
          <w:i w:val="false"/>
          <w:color w:val="000000"/>
          <w:sz w:val="28"/>
        </w:rPr>
        <w:t>
     В договорах о безвозмездной передаче Объектов в собственность должно быть предусмотрено ограничение прав субъектов малого предпринимательства в течение трех лет на продажу Объектов и распоряжение Объектами без согласования с Управлением, а также право Управления на изъятие Объектов у субъектов малого предпринимательства в случае использования Объектов в целях, противоречащих условиям Договора (типовая форма договора о безвозмездной передаче объекта в собственность прилагается).
</w:t>
      </w:r>
      <w:r>
        <w:br/>
      </w:r>
      <w:r>
        <w:rPr>
          <w:rFonts w:ascii="Times New Roman"/>
          <w:b w:val="false"/>
          <w:i w:val="false"/>
          <w:color w:val="000000"/>
          <w:sz w:val="28"/>
        </w:rPr>
        <w:t>
     Регистрация сделки осуществляется в порядке, установленном действующим законодательством.
</w:t>
      </w:r>
      <w:r>
        <w:br/>
      </w:r>
      <w:r>
        <w:rPr>
          <w:rFonts w:ascii="Times New Roman"/>
          <w:b w:val="false"/>
          <w:i w:val="false"/>
          <w:color w:val="000000"/>
          <w:sz w:val="28"/>
        </w:rPr>
        <w:t>
     42. После заключения Договора Управление извещает налоговый орган, на регистрационном учете которого состоит налогоплательщик - субъект малого предпринимательства, о передаче в имущественный наем (аренду) или доверительное управление Объекта коммунальной собственности.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Заключительные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43. Споры, возникающие при предоставлении субъектам малого предпринимательства в имущественный наем (аренду) или доверительное управление с правом последующей безвозмездной передачи в собственность Объектов, рассматриваются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color w:val="000000"/>
          <w:sz w:val="28"/>
        </w:rPr>
        <w:t>
     Начальник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Управления коммунальной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собственностью города Астаны                 А. Сухотин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Согласовано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Заведующий отделом экономического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анализа и мониторинга аппарата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акима города Астаны                          А. Сарсембаев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color w:val="000000"/>
          <w:sz w:val="28"/>
        </w:rPr>
        <w:t>
     Директор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Департамента экономики и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развития малого бизнеса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города Астаны                                Р. Жоламан
</w:t>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к Правилам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Типовой договор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о безвозмездной передаче объекта в собственность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субъекту малого предпринимательства  
</w:t>
      </w:r>
      <w:r>
        <w:rPr>
          <w:rFonts w:ascii="Times New Roman"/>
          <w:b w:val="false"/>
          <w:i w:val="false"/>
          <w:color w:val="000000"/>
          <w:sz w:val="28"/>
        </w:rPr>
        <w:t>
</w:t>
      </w:r>
    </w:p>
    <w:p>
      <w:pPr>
        <w:spacing w:after="0"/>
        <w:ind w:left="0"/>
        <w:jc w:val="both"/>
      </w:pPr>
      <w:r>
        <w:rPr>
          <w:rFonts w:ascii="Times New Roman"/>
          <w:b w:val="false"/>
          <w:i w:val="false"/>
          <w:color w:val="000000"/>
          <w:sz w:val="28"/>
        </w:rPr>
        <w:t>
г. Астана                   N _____         "___"__________200_г.
</w:t>
      </w:r>
    </w:p>
    <w:p>
      <w:pPr>
        <w:spacing w:after="0"/>
        <w:ind w:left="0"/>
        <w:jc w:val="both"/>
      </w:pPr>
      <w:r>
        <w:rPr>
          <w:rFonts w:ascii="Times New Roman"/>
          <w:b w:val="false"/>
          <w:i w:val="false"/>
          <w:color w:val="000000"/>
          <w:sz w:val="28"/>
        </w:rPr>
        <w:t>
     Государственное учреждение "Управление коммунальной собственностью г. Астаны" (зарегистрировано управлением юстиции г.Астаны N 8293-1901-ГУ от 30.05.2000 г.) в лице начальника _____________________________________, действующего на основании      (Ф.И.О. уполномоченного лица) 
</w:t>
      </w:r>
      <w:r>
        <w:br/>
      </w:r>
      <w:r>
        <w:rPr>
          <w:rFonts w:ascii="Times New Roman"/>
          <w:b w:val="false"/>
          <w:i w:val="false"/>
          <w:color w:val="000000"/>
          <w:sz w:val="28"/>
        </w:rPr>
        <w:t>
Устава, именуемое в дальнейшем Управление, с одной стороны, и субъект малого предпринимательства _________________________________________________________________, (полное наименование и местонахождение юридического лица или Ф.И.О. и адрес физического лица)
</w:t>
      </w:r>
      <w:r>
        <w:br/>
      </w:r>
      <w:r>
        <w:rPr>
          <w:rFonts w:ascii="Times New Roman"/>
          <w:b w:val="false"/>
          <w:i w:val="false"/>
          <w:color w:val="000000"/>
          <w:sz w:val="28"/>
        </w:rPr>
        <w:t>
действующий на основании ________________________________________, в лице __________________________________________________________,                     (Ф.И.О. уполномоченного лица)
</w:t>
      </w:r>
    </w:p>
    <w:p>
      <w:pPr>
        <w:spacing w:after="0"/>
        <w:ind w:left="0"/>
        <w:jc w:val="both"/>
      </w:pPr>
      <w:r>
        <w:rPr>
          <w:rFonts w:ascii="Times New Roman"/>
          <w:b w:val="false"/>
          <w:i w:val="false"/>
          <w:color w:val="000000"/>
          <w:sz w:val="28"/>
        </w:rPr>
        <w:t>
именуемый в дальнейшем Предприниматель, с другой стороны, заключили настоящий договор о нижеследующем.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1. Предмет договора
</w:t>
      </w:r>
      <w:r>
        <w:rPr>
          <w:rFonts w:ascii="Times New Roman"/>
          <w:b w:val="false"/>
          <w:i w:val="false"/>
          <w:color w:val="000000"/>
          <w:sz w:val="28"/>
        </w:rPr>
        <w:t>
</w:t>
      </w:r>
    </w:p>
    <w:p>
      <w:pPr>
        <w:spacing w:after="0"/>
        <w:ind w:left="0"/>
        <w:jc w:val="both"/>
      </w:pPr>
      <w:r>
        <w:rPr>
          <w:rFonts w:ascii="Times New Roman"/>
          <w:b w:val="false"/>
          <w:i w:val="false"/>
          <w:color w:val="000000"/>
          <w:sz w:val="28"/>
        </w:rPr>
        <w:t>
     1. Предметом договора является безвозмездная передача  Предпринимателю в собственность __________________________________
</w:t>
      </w:r>
      <w:r>
        <w:br/>
      </w:r>
      <w:r>
        <w:rPr>
          <w:rFonts w:ascii="Times New Roman"/>
          <w:b w:val="false"/>
          <w:i w:val="false"/>
          <w:color w:val="000000"/>
          <w:sz w:val="28"/>
        </w:rPr>
        <w:t>
_________________________________________________________________,
</w:t>
      </w:r>
      <w:r>
        <w:br/>
      </w:r>
      <w:r>
        <w:rPr>
          <w:rFonts w:ascii="Times New Roman"/>
          <w:b w:val="false"/>
          <w:i w:val="false"/>
          <w:color w:val="000000"/>
          <w:sz w:val="28"/>
        </w:rPr>
        <w:t>
                   (наименование объекта)
</w:t>
      </w:r>
      <w:r>
        <w:br/>
      </w:r>
      <w:r>
        <w:rPr>
          <w:rFonts w:ascii="Times New Roman"/>
          <w:b w:val="false"/>
          <w:i w:val="false"/>
          <w:color w:val="000000"/>
          <w:sz w:val="28"/>
        </w:rPr>
        <w:t>
расположенного по адресу_________________________________________, площадью ______________ кв.м., именуемого в дальнейшем Объект, право на приобретение которого Предприниматель приобрел на тендере в Управлении "____" ___________200__г., протокол тендера N ___, и на основании заключения комиссии, созданной приказом Управления N ___ от "____" ___________200__г., о выполнении условий договора имущественного найма (доверительного управления) N ___ от "____" ___________200__г., протоколы ___ от "____" ___________200__г. и N __ от "____" __________ 200__г.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Управление передает, а Предприниматель безвозмездно приобретает объект остаточной стоимостью на момент заключения  договора аренды (доверительного управления)________________ тенге.
</w:t>
      </w:r>
      <w:r>
        <w:br/>
      </w:r>
      <w:r>
        <w:rPr>
          <w:rFonts w:ascii="Times New Roman"/>
          <w:b w:val="false"/>
          <w:i w:val="false"/>
          <w:color w:val="000000"/>
          <w:sz w:val="28"/>
        </w:rPr>
        <w:t>
                                            (прописью)
</w:t>
      </w:r>
    </w:p>
    <w:p>
      <w:pPr>
        <w:spacing w:after="0"/>
        <w:ind w:left="0"/>
        <w:jc w:val="both"/>
      </w:pPr>
      <w:r>
        <w:rPr>
          <w:rFonts w:ascii="Times New Roman"/>
          <w:b w:val="false"/>
          <w:i w:val="false"/>
          <w:color w:val="000000"/>
          <w:sz w:val="28"/>
        </w:rPr>
        <w:t>
     Передача объекта осуществляется на основании акта приема-передачи Объекта, являющегося неотъемлемой частью настоящего договора.
</w:t>
      </w:r>
      <w:r>
        <w:br/>
      </w:r>
      <w:r>
        <w:rPr>
          <w:rFonts w:ascii="Times New Roman"/>
          <w:b w:val="false"/>
          <w:i w:val="false"/>
          <w:color w:val="000000"/>
          <w:sz w:val="28"/>
        </w:rPr>
        <w:t>
     3. Настоящий договор подлежит государственной регистрации в порядке, предусмотренном действующим законодательством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Права и обязанности сторон
</w:t>
      </w:r>
      <w:r>
        <w:rPr>
          <w:rFonts w:ascii="Times New Roman"/>
          <w:b w:val="false"/>
          <w:i w:val="false"/>
          <w:color w:val="000000"/>
          <w:sz w:val="28"/>
        </w:rPr>
        <w:t>
</w:t>
      </w:r>
    </w:p>
    <w:p>
      <w:pPr>
        <w:spacing w:after="0"/>
        <w:ind w:left="0"/>
        <w:jc w:val="both"/>
      </w:pPr>
      <w:r>
        <w:rPr>
          <w:rFonts w:ascii="Times New Roman"/>
          <w:b w:val="false"/>
          <w:i w:val="false"/>
          <w:color w:val="000000"/>
          <w:sz w:val="28"/>
        </w:rPr>
        <w:t>
     4. Управление обязуется в течение трех дней с момента заключения настоящего договора по акту приема-передачи передать Объект Предпринимателю.
</w:t>
      </w:r>
      <w:r>
        <w:br/>
      </w:r>
      <w:r>
        <w:rPr>
          <w:rFonts w:ascii="Times New Roman"/>
          <w:b w:val="false"/>
          <w:i w:val="false"/>
          <w:color w:val="000000"/>
          <w:sz w:val="28"/>
        </w:rPr>
        <w:t>
     Управление вправе в течение трех лет с момента передачи Объекта в собственность Предпринимателя проводить проверки на предмет использования объекта в ___________________________ целях.
</w:t>
      </w:r>
      <w:r>
        <w:br/>
      </w:r>
      <w:r>
        <w:rPr>
          <w:rFonts w:ascii="Times New Roman"/>
          <w:b w:val="false"/>
          <w:i w:val="false"/>
          <w:color w:val="000000"/>
          <w:sz w:val="28"/>
        </w:rPr>
        <w:t>
     (указать вид деятельности субъекта малого предпринимательства)
</w:t>
      </w:r>
    </w:p>
    <w:p>
      <w:pPr>
        <w:spacing w:after="0"/>
        <w:ind w:left="0"/>
        <w:jc w:val="both"/>
      </w:pPr>
      <w:r>
        <w:rPr>
          <w:rFonts w:ascii="Times New Roman"/>
          <w:b w:val="false"/>
          <w:i w:val="false"/>
          <w:color w:val="000000"/>
          <w:sz w:val="28"/>
        </w:rPr>
        <w:t>
     5. Предприниматель обязуется в течение трех лет использовать объект в ___________________________________________________ целях.
</w:t>
      </w:r>
      <w:r>
        <w:br/>
      </w:r>
      <w:r>
        <w:rPr>
          <w:rFonts w:ascii="Times New Roman"/>
          <w:b w:val="false"/>
          <w:i w:val="false"/>
          <w:color w:val="000000"/>
          <w:sz w:val="28"/>
        </w:rPr>
        <w:t>
    (указать вид деятельности субъекта малого предпринимательства)
</w:t>
      </w:r>
    </w:p>
    <w:p>
      <w:pPr>
        <w:spacing w:after="0"/>
        <w:ind w:left="0"/>
        <w:jc w:val="both"/>
      </w:pPr>
      <w:r>
        <w:rPr>
          <w:rFonts w:ascii="Times New Roman"/>
          <w:b w:val="false"/>
          <w:i w:val="false"/>
          <w:color w:val="000000"/>
          <w:sz w:val="28"/>
        </w:rPr>
        <w:t>
     Распоряжение Объектом в течение трех лет может быть осуществлено Предпринимателем только при наличии согласования с Управлением.
</w:t>
      </w:r>
      <w:r>
        <w:br/>
      </w:r>
      <w:r>
        <w:rPr>
          <w:rFonts w:ascii="Times New Roman"/>
          <w:b w:val="false"/>
          <w:i w:val="false"/>
          <w:color w:val="000000"/>
          <w:sz w:val="28"/>
        </w:rPr>
        <w:t>
     6. В случае нецелевого использования объекта Предприниматель обязан вернуть объект Управлению с возмещением материального ущерба, причиненного необеспечением сохранности объекта.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3. Дополнительные условия
</w:t>
      </w:r>
      <w:r>
        <w:rPr>
          <w:rFonts w:ascii="Times New Roman"/>
          <w:b w:val="false"/>
          <w:i w:val="false"/>
          <w:color w:val="000000"/>
          <w:sz w:val="28"/>
        </w:rPr>
        <w:t>
</w:t>
      </w:r>
    </w:p>
    <w:p>
      <w:pPr>
        <w:spacing w:after="0"/>
        <w:ind w:left="0"/>
        <w:jc w:val="both"/>
      </w:pPr>
      <w:r>
        <w:rPr>
          <w:rFonts w:ascii="Times New Roman"/>
          <w:b w:val="false"/>
          <w:i w:val="false"/>
          <w:color w:val="000000"/>
          <w:sz w:val="28"/>
        </w:rPr>
        <w:t>
     7. Настоящий договор вступает в силу с даты его государственной регистрации.
</w:t>
      </w:r>
      <w:r>
        <w:br/>
      </w:r>
      <w:r>
        <w:rPr>
          <w:rFonts w:ascii="Times New Roman"/>
          <w:b w:val="false"/>
          <w:i w:val="false"/>
          <w:color w:val="000000"/>
          <w:sz w:val="28"/>
        </w:rPr>
        <w:t>
     8. Договор составлен в четырех экземплярах на государственном и русском языках, имеющих одинаковую юридическую силу, два из которых остаются в Управлении, два - у Предпринимателя.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4. Местонахождение и подписи сторон
</w:t>
      </w:r>
      <w:r>
        <w:rPr>
          <w:rFonts w:ascii="Times New Roman"/>
          <w:b w:val="false"/>
          <w:i w:val="false"/>
          <w:color w:val="000000"/>
          <w:sz w:val="28"/>
        </w:rPr>
        <w:t>
</w:t>
      </w:r>
    </w:p>
    <w:p>
      <w:pPr>
        <w:spacing w:after="0"/>
        <w:ind w:left="0"/>
        <w:jc w:val="both"/>
      </w:pPr>
      <w:r>
        <w:rPr>
          <w:rFonts w:ascii="Times New Roman"/>
          <w:b w:val="false"/>
          <w:i w:val="false"/>
          <w:color w:val="000000"/>
          <w:sz w:val="28"/>
        </w:rPr>
        <w:t>
     Управление коммунальной         ____________________________
</w:t>
      </w:r>
      <w:r>
        <w:br/>
      </w:r>
      <w:r>
        <w:rPr>
          <w:rFonts w:ascii="Times New Roman"/>
          <w:b w:val="false"/>
          <w:i w:val="false"/>
          <w:color w:val="000000"/>
          <w:sz w:val="28"/>
        </w:rPr>
        <w:t>
     собственностью г. Астаны       наименование юридического лица
</w:t>
      </w:r>
      <w:r>
        <w:br/>
      </w:r>
      <w:r>
        <w:rPr>
          <w:rFonts w:ascii="Times New Roman"/>
          <w:b w:val="false"/>
          <w:i w:val="false"/>
          <w:color w:val="000000"/>
          <w:sz w:val="28"/>
        </w:rPr>
        <w:t>
                                    или Ф.И.О. физического лица
</w:t>
      </w:r>
      <w:r>
        <w:br/>
      </w:r>
      <w:r>
        <w:rPr>
          <w:rFonts w:ascii="Times New Roman"/>
          <w:b w:val="false"/>
          <w:i w:val="false"/>
          <w:color w:val="000000"/>
          <w:sz w:val="28"/>
        </w:rPr>
        <w:t>
     г. Астана,                     г.____________________________
</w:t>
      </w:r>
      <w:r>
        <w:br/>
      </w:r>
      <w:r>
        <w:rPr>
          <w:rFonts w:ascii="Times New Roman"/>
          <w:b w:val="false"/>
          <w:i w:val="false"/>
          <w:color w:val="000000"/>
          <w:sz w:val="28"/>
        </w:rPr>
        <w:t>
     ул. Ташенова,                  ул.___________________________
</w:t>
      </w:r>
      <w:r>
        <w:br/>
      </w:r>
      <w:r>
        <w:rPr>
          <w:rFonts w:ascii="Times New Roman"/>
          <w:b w:val="false"/>
          <w:i w:val="false"/>
          <w:color w:val="000000"/>
          <w:sz w:val="28"/>
        </w:rPr>
        <w:t>
     6/2                            N дома _______________________
</w:t>
      </w:r>
      <w:r>
        <w:br/>
      </w:r>
      <w:r>
        <w:rPr>
          <w:rFonts w:ascii="Times New Roman"/>
          <w:b w:val="false"/>
          <w:i w:val="false"/>
          <w:color w:val="000000"/>
          <w:sz w:val="28"/>
        </w:rPr>
        <w:t>
     тел. ____________________      тел.__________________________
</w:t>
      </w:r>
    </w:p>
    <w:p>
      <w:pPr>
        <w:spacing w:after="0"/>
        <w:ind w:left="0"/>
        <w:jc w:val="both"/>
      </w:pPr>
      <w:r>
        <w:rPr>
          <w:rFonts w:ascii="Times New Roman"/>
          <w:b w:val="false"/>
          <w:i w:val="false"/>
          <w:color w:val="000000"/>
          <w:sz w:val="28"/>
        </w:rPr>
        <w:t>
     Начальник                      Руководитель
</w:t>
      </w:r>
    </w:p>
    <w:p>
      <w:pPr>
        <w:spacing w:after="0"/>
        <w:ind w:left="0"/>
        <w:jc w:val="both"/>
      </w:pPr>
      <w:r>
        <w:rPr>
          <w:rFonts w:ascii="Times New Roman"/>
          <w:b w:val="false"/>
          <w:i w:val="false"/>
          <w:color w:val="000000"/>
          <w:sz w:val="28"/>
        </w:rPr>
        <w:t>
     __________                     ____________
</w:t>
      </w:r>
      <w:r>
        <w:br/>
      </w:r>
      <w:r>
        <w:rPr>
          <w:rFonts w:ascii="Times New Roman"/>
          <w:b w:val="false"/>
          <w:i w:val="false"/>
          <w:color w:val="000000"/>
          <w:sz w:val="28"/>
        </w:rPr>
        <w:t>
</w:t>
      </w:r>
      <w:r>
        <w:br/>
      </w:r>
      <w:r>
        <w:rPr>
          <w:rFonts w:ascii="Times New Roman"/>
          <w:b w:val="false"/>
          <w:i w:val="false"/>
          <w:color w:val="000000"/>
          <w:sz w:val="28"/>
        </w:rPr>
        <w:t>
     М.П.                           М.П. 
</w:t>
      </w:r>
    </w:p>
    <w:p>
      <w:pPr>
        <w:spacing w:after="0"/>
        <w:ind w:left="0"/>
        <w:jc w:val="both"/>
      </w:pPr>
      <w:r>
        <w:rPr>
          <w:rFonts w:ascii="Times New Roman"/>
          <w:b w:val="false"/>
          <w:i w:val="false"/>
          <w:color w:val="000000"/>
          <w:sz w:val="28"/>
        </w:rPr>
        <w:t>
Утверждены               
</w:t>
      </w:r>
      <w:r>
        <w:br/>
      </w:r>
      <w:r>
        <w:rPr>
          <w:rFonts w:ascii="Times New Roman"/>
          <w:b w:val="false"/>
          <w:i w:val="false"/>
          <w:color w:val="000000"/>
          <w:sz w:val="28"/>
        </w:rPr>
        <w:t>
постановлением акимата        
</w:t>
      </w:r>
      <w:r>
        <w:br/>
      </w:r>
      <w:r>
        <w:rPr>
          <w:rFonts w:ascii="Times New Roman"/>
          <w:b w:val="false"/>
          <w:i w:val="false"/>
          <w:color w:val="000000"/>
          <w:sz w:val="28"/>
        </w:rPr>
        <w:t>
города Астаны             
</w:t>
      </w:r>
      <w:r>
        <w:br/>
      </w:r>
      <w:r>
        <w:rPr>
          <w:rFonts w:ascii="Times New Roman"/>
          <w:b w:val="false"/>
          <w:i w:val="false"/>
          <w:color w:val="000000"/>
          <w:sz w:val="28"/>
        </w:rPr>
        <w:t>
от 4 ноября 2003 года         
</w:t>
      </w:r>
      <w:r>
        <w:br/>
      </w:r>
      <w:r>
        <w:rPr>
          <w:rFonts w:ascii="Times New Roman"/>
          <w:b w:val="false"/>
          <w:i w:val="false"/>
          <w:color w:val="000000"/>
          <w:sz w:val="28"/>
        </w:rPr>
        <w:t>
N 3-1-2160п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Правила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использования объектов коммунальной собственности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качестве залогового обеспечения при кредитовании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субъектов малого предпринимательства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Общие положения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Настоящие Правила разработаны в целях реализации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от 19 июня 1997 года "О государственной поддержке малого предпринимательства", во исполнение 
</w:t>
      </w:r>
      <w:r>
        <w:rPr>
          <w:rFonts w:ascii="Times New Roman"/>
          <w:b w:val="false"/>
          <w:i w:val="false"/>
          <w:color w:val="000000"/>
          <w:sz w:val="28"/>
        </w:rPr>
        <w:t xml:space="preserve"> постановления </w:t>
      </w:r>
      <w:r>
        <w:rPr>
          <w:rFonts w:ascii="Times New Roman"/>
          <w:b w:val="false"/>
          <w:i w:val="false"/>
          <w:color w:val="000000"/>
          <w:sz w:val="28"/>
        </w:rPr>
        <w:t>
 Правительства Республики Казахстан от 7 июля 2000 года N 1028 "Вопросы использования объектов коммунальной собственности в качестве залогового обеспечения при кредитовании субъектов малого предпринимательства" и определяют единообразную основу использования объектов коммунальной собственности в качестве залогового обеспечения при кредитовании субъектов малого предпринимательства.
</w:t>
      </w:r>
      <w:r>
        <w:br/>
      </w:r>
      <w:r>
        <w:rPr>
          <w:rFonts w:ascii="Times New Roman"/>
          <w:b w:val="false"/>
          <w:i w:val="false"/>
          <w:color w:val="000000"/>
          <w:sz w:val="28"/>
        </w:rPr>
        <w:t>
     2. Залоговое обеспечение объектами коммунальной собственности при кредитовании субъектов малого предпринимательства осуществляется путем создания залогового фонда акимата города при существующем Государственном коммунальном предприятии на праве хозяйственного ведения "Центр поддержки малого бизнеса города Астаны" (далее - Предприятие).
</w:t>
      </w:r>
      <w:r>
        <w:br/>
      </w:r>
      <w:r>
        <w:rPr>
          <w:rFonts w:ascii="Times New Roman"/>
          <w:b w:val="false"/>
          <w:i w:val="false"/>
          <w:color w:val="000000"/>
          <w:sz w:val="28"/>
        </w:rPr>
        <w:t>
     3. Решение о передаче объектов коммунальной собственности в Залоговый фонд принимается акиматом города Астаны (далее - Акимат).
</w:t>
      </w:r>
      <w:r>
        <w:br/>
      </w:r>
      <w:r>
        <w:rPr>
          <w:rFonts w:ascii="Times New Roman"/>
          <w:b w:val="false"/>
          <w:i w:val="false"/>
          <w:color w:val="000000"/>
          <w:sz w:val="28"/>
        </w:rPr>
        <w:t>
     4. Залоговое обеспечение объектами коммунальной собственности при кредитовании субъектов малого предпринимательства осуществляется при проведении страхования Предприятием своего предпринимательского риска.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Отбор и оценка залогового имущества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Управление коммунальной собственностью города Астаны производит ежегодную инвентаризацию объектов коммунальной собственности, а также формирует реестр объектов коммунальной собственности, в котором отражаются наименование объектов, их местонахождение, балансовая стоимость и другие данные состояния объектов.
</w:t>
      </w:r>
      <w:r>
        <w:br/>
      </w:r>
      <w:r>
        <w:rPr>
          <w:rFonts w:ascii="Times New Roman"/>
          <w:b w:val="false"/>
          <w:i w:val="false"/>
          <w:color w:val="000000"/>
          <w:sz w:val="28"/>
        </w:rPr>
        <w:t>
     Данный реестр утверждается постановлением Акимата.
</w:t>
      </w:r>
      <w:r>
        <w:br/>
      </w:r>
      <w:r>
        <w:rPr>
          <w:rFonts w:ascii="Times New Roman"/>
          <w:b w:val="false"/>
          <w:i w:val="false"/>
          <w:color w:val="000000"/>
          <w:sz w:val="28"/>
        </w:rPr>
        <w:t>
     6. При формировании реестра производится оценка объектов коммунальной собственности на предмет соответствия их требованиям кредитных организаций к залоговому обеспечению кредитов в соответствии с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имеющим силу Закона, от 31 августа 1995 года N 2444 "О банках и банковской деятельности", с привлечением специалистов центра недвижимости или независимых экспертов.
</w:t>
      </w:r>
      <w:r>
        <w:br/>
      </w:r>
      <w:r>
        <w:rPr>
          <w:rFonts w:ascii="Times New Roman"/>
          <w:b w:val="false"/>
          <w:i w:val="false"/>
          <w:color w:val="000000"/>
          <w:sz w:val="28"/>
        </w:rPr>
        <w:t>
     7. Включение объектов образования и здравоохранения в реестры объектов коммунальной собственности, предназначенных под залоговое обеспечение, осуществляется после согласования соответственно с департаментами образования и здравоохранения города Астаны, министерствами образования и науки, здравоохранения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Организация работы по отбору проектов субъектов малого предпринимательства, кредитуемых в счет залогового обеспечения объектов коммунальной собственности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Постановлением Акимата создается Комиссия по отбору проектов субъектов малого предпринимательства, кредитуемых в счет залогового обеспечения объектами коммунальной собственности
</w:t>
      </w:r>
      <w:r>
        <w:br/>
      </w:r>
      <w:r>
        <w:rPr>
          <w:rFonts w:ascii="Times New Roman"/>
          <w:b w:val="false"/>
          <w:i w:val="false"/>
          <w:color w:val="000000"/>
          <w:sz w:val="28"/>
        </w:rPr>
        <w:t>
(далее - Комиссия), которую возглавляет аким города.
</w:t>
      </w:r>
      <w:r>
        <w:br/>
      </w:r>
      <w:r>
        <w:rPr>
          <w:rFonts w:ascii="Times New Roman"/>
          <w:b w:val="false"/>
          <w:i w:val="false"/>
          <w:color w:val="000000"/>
          <w:sz w:val="28"/>
        </w:rPr>
        <w:t>
     9. Секретарем Комиссии по должности является руководитель Предприятия.
</w:t>
      </w:r>
      <w:r>
        <w:br/>
      </w:r>
      <w:r>
        <w:rPr>
          <w:rFonts w:ascii="Times New Roman"/>
          <w:b w:val="false"/>
          <w:i w:val="false"/>
          <w:color w:val="000000"/>
          <w:sz w:val="28"/>
        </w:rPr>
        <w:t>
     10. Функции рабочего органа Комиссии возлагаются на Предприятие.
</w:t>
      </w:r>
      <w:r>
        <w:br/>
      </w:r>
      <w:r>
        <w:rPr>
          <w:rFonts w:ascii="Times New Roman"/>
          <w:b w:val="false"/>
          <w:i w:val="false"/>
          <w:color w:val="000000"/>
          <w:sz w:val="28"/>
        </w:rPr>
        <w:t>
     11. Рабочий орган Комиссии подготавливает предложения по повестке дня заседания Комиссии; в пределах своей компетенции обеспечивает выполнение решений Комиссии; координирует работу членов Комиссии и привлеченных к ее деятельности специалистов, осуществляет регистрацию заявок субъектов малого предпринимательства.
</w:t>
      </w:r>
      <w:r>
        <w:br/>
      </w:r>
      <w:r>
        <w:rPr>
          <w:rFonts w:ascii="Times New Roman"/>
          <w:b w:val="false"/>
          <w:i w:val="false"/>
          <w:color w:val="000000"/>
          <w:sz w:val="28"/>
        </w:rPr>
        <w:t>
     Отказ в регистрации заявок субъектов малого предпринимательства на участие в отборе проектов не допускается.
</w:t>
      </w:r>
      <w:r>
        <w:br/>
      </w:r>
      <w:r>
        <w:rPr>
          <w:rFonts w:ascii="Times New Roman"/>
          <w:b w:val="false"/>
          <w:i w:val="false"/>
          <w:color w:val="000000"/>
          <w:sz w:val="28"/>
        </w:rPr>
        <w:t>
     12. Осуществление отбора по проектам субъектов малого предпринимательства проводится в два этапа.
</w:t>
      </w:r>
      <w:r>
        <w:br/>
      </w:r>
      <w:r>
        <w:rPr>
          <w:rFonts w:ascii="Times New Roman"/>
          <w:b w:val="false"/>
          <w:i w:val="false"/>
          <w:color w:val="000000"/>
          <w:sz w:val="28"/>
        </w:rPr>
        <w:t>
     На предварительном этапе отбора проектов рабочий орган анализирует с экономической, организационной, маркетинговой и финансовой точек зрения и передает на рассмотрение кредитных организаций документы по проектам для проведения экспертизы и выдачи заключений о возможности их кредитования.
</w:t>
      </w:r>
      <w:r>
        <w:br/>
      </w:r>
      <w:r>
        <w:rPr>
          <w:rFonts w:ascii="Times New Roman"/>
          <w:b w:val="false"/>
          <w:i w:val="false"/>
          <w:color w:val="000000"/>
          <w:sz w:val="28"/>
        </w:rPr>
        <w:t>
     Заявки, получившие положительные заключения кредитных организаций, представляются рабочим органом на рассмотрение членов Комиссии за три дня до заседания с приложением к ним заключений кредитных организаций.
</w:t>
      </w:r>
      <w:r>
        <w:br/>
      </w:r>
      <w:r>
        <w:rPr>
          <w:rFonts w:ascii="Times New Roman"/>
          <w:b w:val="false"/>
          <w:i w:val="false"/>
          <w:color w:val="000000"/>
          <w:sz w:val="28"/>
        </w:rPr>
        <w:t>
     13. Для осуществления своей деятельности Комиссия в установленном законодательством порядке:
</w:t>
      </w:r>
      <w:r>
        <w:br/>
      </w:r>
      <w:r>
        <w:rPr>
          <w:rFonts w:ascii="Times New Roman"/>
          <w:b w:val="false"/>
          <w:i w:val="false"/>
          <w:color w:val="000000"/>
          <w:sz w:val="28"/>
        </w:rPr>
        <w:t>
     привлекает для работы экспертов и консультантов из числа ученых, авторитетных предпринимателей, представителей органов управления и других специалистов;
</w:t>
      </w:r>
      <w:r>
        <w:br/>
      </w:r>
      <w:r>
        <w:rPr>
          <w:rFonts w:ascii="Times New Roman"/>
          <w:b w:val="false"/>
          <w:i w:val="false"/>
          <w:color w:val="000000"/>
          <w:sz w:val="28"/>
        </w:rPr>
        <w:t>
     организует временные и постоянно действующие экспертные и рабочие группы;
</w:t>
      </w:r>
      <w:r>
        <w:br/>
      </w:r>
      <w:r>
        <w:rPr>
          <w:rFonts w:ascii="Times New Roman"/>
          <w:b w:val="false"/>
          <w:i w:val="false"/>
          <w:color w:val="000000"/>
          <w:sz w:val="28"/>
        </w:rPr>
        <w:t>
     получает необходимые информационные, аналитические, справочно-статистические материалы, а также ведомственные нормативные правовые акты.
</w:t>
      </w:r>
      <w:r>
        <w:br/>
      </w:r>
      <w:r>
        <w:rPr>
          <w:rFonts w:ascii="Times New Roman"/>
          <w:b w:val="false"/>
          <w:i w:val="false"/>
          <w:color w:val="000000"/>
          <w:sz w:val="28"/>
        </w:rPr>
        <w:t>
     14. При отборе проектов учитываются следующие требования:
</w:t>
      </w:r>
      <w:r>
        <w:br/>
      </w:r>
      <w:r>
        <w:rPr>
          <w:rFonts w:ascii="Times New Roman"/>
          <w:b w:val="false"/>
          <w:i w:val="false"/>
          <w:color w:val="000000"/>
          <w:sz w:val="28"/>
        </w:rPr>
        <w:t>
     1) отсутствие задолженности субъекта малого предпринимательства перед бюджетом;
</w:t>
      </w:r>
      <w:r>
        <w:br/>
      </w:r>
      <w:r>
        <w:rPr>
          <w:rFonts w:ascii="Times New Roman"/>
          <w:b w:val="false"/>
          <w:i w:val="false"/>
          <w:color w:val="000000"/>
          <w:sz w:val="28"/>
        </w:rPr>
        <w:t>
     2) наличие благополучного кредитного досье, если таковое имеется;
</w:t>
      </w:r>
      <w:r>
        <w:br/>
      </w:r>
      <w:r>
        <w:rPr>
          <w:rFonts w:ascii="Times New Roman"/>
          <w:b w:val="false"/>
          <w:i w:val="false"/>
          <w:color w:val="000000"/>
          <w:sz w:val="28"/>
        </w:rPr>
        <w:t>
     3) соответствие проекта индикативному плану развития региона и приоритетным направлениям развития малого бизнеса в регионе, ежегодно утверждаемым маслихатом города Астаны.
</w:t>
      </w:r>
      <w:r>
        <w:br/>
      </w:r>
      <w:r>
        <w:rPr>
          <w:rFonts w:ascii="Times New Roman"/>
          <w:b w:val="false"/>
          <w:i w:val="false"/>
          <w:color w:val="000000"/>
          <w:sz w:val="28"/>
        </w:rPr>
        <w:t>
     15. Комиссия рассматривает заявки, получившие положительные заключения кредитных организаций, не позднее двух месяцев со дня их регистрации.
</w:t>
      </w:r>
      <w:r>
        <w:br/>
      </w:r>
      <w:r>
        <w:rPr>
          <w:rFonts w:ascii="Times New Roman"/>
          <w:b w:val="false"/>
          <w:i w:val="false"/>
          <w:color w:val="000000"/>
          <w:sz w:val="28"/>
        </w:rPr>
        <w:t>
     16. Заседания Комиссии созываются председателем по мере необходимости, но не реже одного раза в квартал.
</w:t>
      </w:r>
      <w:r>
        <w:br/>
      </w:r>
      <w:r>
        <w:rPr>
          <w:rFonts w:ascii="Times New Roman"/>
          <w:b w:val="false"/>
          <w:i w:val="false"/>
          <w:color w:val="000000"/>
          <w:sz w:val="28"/>
        </w:rPr>
        <w:t>
     Решения Комиссии принимаются двумя третями голосов путем открытого голосования.
</w:t>
      </w:r>
      <w:r>
        <w:br/>
      </w:r>
      <w:r>
        <w:rPr>
          <w:rFonts w:ascii="Times New Roman"/>
          <w:b w:val="false"/>
          <w:i w:val="false"/>
          <w:color w:val="000000"/>
          <w:sz w:val="28"/>
        </w:rPr>
        <w:t>
     Решения Комиссии подписываются председателем и секретарем Комиссии.
</w:t>
      </w:r>
      <w:r>
        <w:br/>
      </w:r>
      <w:r>
        <w:rPr>
          <w:rFonts w:ascii="Times New Roman"/>
          <w:b w:val="false"/>
          <w:i w:val="false"/>
          <w:color w:val="000000"/>
          <w:sz w:val="28"/>
        </w:rPr>
        <w:t>
     Члены Комиссии имеют право на особое мнение, которое, в случае его выражения, должно быть изложено в письменном виде и приложено к протоколу заседания Комиссии.
</w:t>
      </w:r>
      <w:r>
        <w:br/>
      </w:r>
      <w:r>
        <w:rPr>
          <w:rFonts w:ascii="Times New Roman"/>
          <w:b w:val="false"/>
          <w:i w:val="false"/>
          <w:color w:val="000000"/>
          <w:sz w:val="28"/>
        </w:rPr>
        <w:t>
     17. Ответственность за принятие решений по вопросам отбора проектов и рекомендаций для кредитования несут члены Комиссии в соответствии с 
</w:t>
      </w:r>
      <w:r>
        <w:rPr>
          <w:rFonts w:ascii="Times New Roman"/>
          <w:b w:val="false"/>
          <w:i w:val="false"/>
          <w:color w:val="000000"/>
          <w:sz w:val="28"/>
        </w:rPr>
        <w:t xml:space="preserve"> Законом </w:t>
      </w:r>
      <w:r>
        <w:rPr>
          <w:rFonts w:ascii="Times New Roman"/>
          <w:b w:val="false"/>
          <w:i w:val="false"/>
          <w:color w:val="000000"/>
          <w:sz w:val="28"/>
        </w:rPr>
        <w:t>
 Республики Казахстан от 2 июля 1998 года "О борьбе с коррупцией", а также иным законодательством Республики Казахстан.
</w:t>
      </w:r>
      <w:r>
        <w:br/>
      </w:r>
      <w:r>
        <w:rPr>
          <w:rFonts w:ascii="Times New Roman"/>
          <w:b w:val="false"/>
          <w:i w:val="false"/>
          <w:color w:val="000000"/>
          <w:sz w:val="28"/>
        </w:rPr>
        <w:t>
     18. В случае отказа в предоставлении залогового обеспечения субъекту малого предпринимательства рабочий орган в трехдневный срок после соответствующего этапа отбора проектов обязан информировать субъекта малого предпринимательства в письменной форме с указанием оснований отказа.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Оформление залогового обеспечения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19. Основанием для заключения договора Предприятия с субъектами малого предпринимательства о предоставлении объектов коммунальной собственности в качестве залогового обеспечения при кредитовании является протокольное решение Комиссии. При этом Предприятие, в целях возвратности залогового имущества, заключает договор с субъектом малого предпринимательства, где оговариваются условия предоставления объектов коммунальной собственности в залог. Предприятие вправе заключить также договор поручительства или гарантии с поручителями или гарантами субъекта малого предпринимательства для обеспечения возвратности залогового имущества в целях предотвращения реального ущерба коммунальной собственности.
</w:t>
      </w:r>
      <w:r>
        <w:br/>
      </w:r>
      <w:r>
        <w:rPr>
          <w:rFonts w:ascii="Times New Roman"/>
          <w:b w:val="false"/>
          <w:i w:val="false"/>
          <w:color w:val="000000"/>
          <w:sz w:val="28"/>
        </w:rPr>
        <w:t>
     В договоре, заключаемом между Предприятием и субъектом малого предпринимательства о предоставлении коммунального имущества в залог, обязательными условиями являются:
</w:t>
      </w:r>
      <w:r>
        <w:br/>
      </w:r>
      <w:r>
        <w:rPr>
          <w:rFonts w:ascii="Times New Roman"/>
          <w:b w:val="false"/>
          <w:i w:val="false"/>
          <w:color w:val="000000"/>
          <w:sz w:val="28"/>
        </w:rPr>
        <w:t>
     1) Обязательство субъекта малого бизнеса по страхованию предмета залога и сбора комплекта документов, необходимых для регистрации залога в органах государственной регистрации недвижимости.
</w:t>
      </w:r>
      <w:r>
        <w:br/>
      </w:r>
      <w:r>
        <w:rPr>
          <w:rFonts w:ascii="Times New Roman"/>
          <w:b w:val="false"/>
          <w:i w:val="false"/>
          <w:color w:val="000000"/>
          <w:sz w:val="28"/>
        </w:rPr>
        <w:t>
     2) Имущественная ответственность субъекта малого бизнеса в размере рыночной цены предмета залога в случае невыполнения кредитных обязательств и обращения взыскания кредитной организацией на залоговое имущество.
</w:t>
      </w:r>
      <w:r>
        <w:br/>
      </w:r>
      <w:r>
        <w:rPr>
          <w:rFonts w:ascii="Times New Roman"/>
          <w:b w:val="false"/>
          <w:i w:val="false"/>
          <w:color w:val="000000"/>
          <w:sz w:val="28"/>
        </w:rPr>
        <w:t>
     В случае заключения данного договора под гарантию либо поручительство третьего лица, в договоре предусматриваются наступление срока и размер ответственности гаранта (поручителя) за неисполнение обязательств субъектом малого бизнеса перед Предприятием.
</w:t>
      </w:r>
      <w:r>
        <w:br/>
      </w:r>
      <w:r>
        <w:rPr>
          <w:rFonts w:ascii="Times New Roman"/>
          <w:b w:val="false"/>
          <w:i w:val="false"/>
          <w:color w:val="000000"/>
          <w:sz w:val="28"/>
        </w:rPr>
        <w:t>
     20. Залогодателем при получении кредита субъектами малого предпринимательства выступает Предприятие.
</w:t>
      </w:r>
      <w:r>
        <w:br/>
      </w:r>
      <w:r>
        <w:rPr>
          <w:rFonts w:ascii="Times New Roman"/>
          <w:b w:val="false"/>
          <w:i w:val="false"/>
          <w:color w:val="000000"/>
          <w:sz w:val="28"/>
        </w:rPr>
        <w:t>
     21. Предприятие, в случае положительного решения о финансировании проекта, заключает ипотечный договор с кредитной организацией и субъектом малого предпринимательства в соответствии с 
</w:t>
      </w:r>
      <w:r>
        <w:rPr>
          <w:rFonts w:ascii="Times New Roman"/>
          <w:b w:val="false"/>
          <w:i w:val="false"/>
          <w:color w:val="000000"/>
          <w:sz w:val="28"/>
        </w:rPr>
        <w:t xml:space="preserve"> Указом </w:t>
      </w:r>
      <w:r>
        <w:rPr>
          <w:rFonts w:ascii="Times New Roman"/>
          <w:b w:val="false"/>
          <w:i w:val="false"/>
          <w:color w:val="000000"/>
          <w:sz w:val="28"/>
        </w:rPr>
        <w:t>
 Президента Республики Казахстан, имеющим силу Закона, от 23 декабря 1995 года N 2723 "Об ипотеке недвижимого имущества".
</w:t>
      </w:r>
      <w:r>
        <w:br/>
      </w:r>
      <w:r>
        <w:rPr>
          <w:rFonts w:ascii="Times New Roman"/>
          <w:b w:val="false"/>
          <w:i w:val="false"/>
          <w:color w:val="000000"/>
          <w:sz w:val="28"/>
        </w:rPr>
        <w:t>
     22. В ипотечном договоре должны быть указаны предмет, оценочная стоимость залогового имущества, существо основного обязательства, его размер и сроки исполнения, права и обязанности сторон, в том числе право Предприятия осуществлять контроль за целевым использованием выданных субъектам малого предпринимательства кредитов, а также иные условия, относительно которых по заявлению любой из сторон в ипотечном договоре должно быть достигнуто соглашение и которые не запрещены законодательством.
</w:t>
      </w:r>
      <w:r>
        <w:br/>
      </w:r>
      <w:r>
        <w:rPr>
          <w:rFonts w:ascii="Times New Roman"/>
          <w:b w:val="false"/>
          <w:i w:val="false"/>
          <w:color w:val="000000"/>
          <w:sz w:val="28"/>
        </w:rPr>
        <w:t>
     23. В обеспечение исполнения обязательств субъектами малого предпринимательства по возврату кредитов, полученных под залоговое обеспечение, получатель кредита обязан ежемесячно предоставлять Предприятию отчет о целевом расходовании средств, план мероприятий на месяц, следующий за отчетным, по использованию денег.
</w:t>
      </w:r>
      <w:r>
        <w:br/>
      </w:r>
      <w:r>
        <w:rPr>
          <w:rFonts w:ascii="Times New Roman"/>
          <w:b w:val="false"/>
          <w:i w:val="false"/>
          <w:color w:val="000000"/>
          <w:sz w:val="28"/>
        </w:rPr>
        <w:t>
     24. За использование объектов под залоговое обеспечение Предприятием устанавливается ставка вознаграждения (интереса), оплачиваемая субъектами малого предпринимательства в размере 0,1 процента от суммы полученного кредита.
</w:t>
      </w:r>
    </w:p>
    <w:p>
      <w:pPr>
        <w:spacing w:after="0"/>
        <w:ind w:left="0"/>
        <w:jc w:val="both"/>
      </w:pPr>
      <w:r>
        <w:rPr>
          <w:rFonts w:ascii="Times New Roman"/>
          <w:b w:val="false"/>
          <w:i w:val="false"/>
          <w:color w:val="000000"/>
          <w:sz w:val="28"/>
        </w:rPr>
        <w:t>
     Начальник
</w:t>
      </w:r>
      <w:r>
        <w:br/>
      </w:r>
      <w:r>
        <w:rPr>
          <w:rFonts w:ascii="Times New Roman"/>
          <w:b w:val="false"/>
          <w:i w:val="false"/>
          <w:color w:val="000000"/>
          <w:sz w:val="28"/>
        </w:rPr>
        <w:t>
     Управления коммунальной
</w:t>
      </w:r>
      <w:r>
        <w:br/>
      </w:r>
      <w:r>
        <w:rPr>
          <w:rFonts w:ascii="Times New Roman"/>
          <w:b w:val="false"/>
          <w:i w:val="false"/>
          <w:color w:val="000000"/>
          <w:sz w:val="28"/>
        </w:rPr>
        <w:t>
     собственностью города Астаны                 А. Сухотин
</w:t>
      </w:r>
    </w:p>
    <w:p>
      <w:pPr>
        <w:spacing w:after="0"/>
        <w:ind w:left="0"/>
        <w:jc w:val="both"/>
      </w:pPr>
      <w:r>
        <w:rPr>
          <w:rFonts w:ascii="Times New Roman"/>
          <w:b w:val="false"/>
          <w:i w:val="false"/>
          <w:color w:val="000000"/>
          <w:sz w:val="28"/>
        </w:rPr>
        <w:t>
     Директор ГКП "Центр поддержки
</w:t>
      </w:r>
      <w:r>
        <w:br/>
      </w:r>
      <w:r>
        <w:rPr>
          <w:rFonts w:ascii="Times New Roman"/>
          <w:b w:val="false"/>
          <w:i w:val="false"/>
          <w:color w:val="000000"/>
          <w:sz w:val="28"/>
        </w:rPr>
        <w:t>
     малого бизнеса г. Астаны"                    Т. Ильясов
</w:t>
      </w:r>
    </w:p>
    <w:p>
      <w:pPr>
        <w:spacing w:after="0"/>
        <w:ind w:left="0"/>
        <w:jc w:val="both"/>
      </w:pPr>
      <w:r>
        <w:rPr>
          <w:rFonts w:ascii="Times New Roman"/>
          <w:b w:val="false"/>
          <w:i w:val="false"/>
          <w:color w:val="000000"/>
          <w:sz w:val="28"/>
        </w:rPr>
        <w:t>
     Согласовано:
</w:t>
      </w:r>
    </w:p>
    <w:p>
      <w:pPr>
        <w:spacing w:after="0"/>
        <w:ind w:left="0"/>
        <w:jc w:val="both"/>
      </w:pPr>
      <w:r>
        <w:rPr>
          <w:rFonts w:ascii="Times New Roman"/>
          <w:b w:val="false"/>
          <w:i w:val="false"/>
          <w:color w:val="000000"/>
          <w:sz w:val="28"/>
        </w:rPr>
        <w:t>
     Заведующий отделом экономического
</w:t>
      </w:r>
      <w:r>
        <w:br/>
      </w:r>
      <w:r>
        <w:rPr>
          <w:rFonts w:ascii="Times New Roman"/>
          <w:b w:val="false"/>
          <w:i w:val="false"/>
          <w:color w:val="000000"/>
          <w:sz w:val="28"/>
        </w:rPr>
        <w:t>
     анализа и мониторинга аппарата
</w:t>
      </w:r>
      <w:r>
        <w:br/>
      </w:r>
      <w:r>
        <w:rPr>
          <w:rFonts w:ascii="Times New Roman"/>
          <w:b w:val="false"/>
          <w:i w:val="false"/>
          <w:color w:val="000000"/>
          <w:sz w:val="28"/>
        </w:rPr>
        <w:t>
     акима города Астаны                          А. Сарсембаев
</w:t>
      </w:r>
    </w:p>
    <w:p>
      <w:pPr>
        <w:spacing w:after="0"/>
        <w:ind w:left="0"/>
        <w:jc w:val="both"/>
      </w:pPr>
      <w:r>
        <w:rPr>
          <w:rFonts w:ascii="Times New Roman"/>
          <w:b w:val="false"/>
          <w:i w:val="false"/>
          <w:color w:val="000000"/>
          <w:sz w:val="28"/>
        </w:rPr>
        <w:t>
     Директор Департамента
</w:t>
      </w:r>
      <w:r>
        <w:br/>
      </w:r>
      <w:r>
        <w:rPr>
          <w:rFonts w:ascii="Times New Roman"/>
          <w:b w:val="false"/>
          <w:i w:val="false"/>
          <w:color w:val="000000"/>
          <w:sz w:val="28"/>
        </w:rPr>
        <w:t>
     экономики и развития
</w:t>
      </w:r>
      <w:r>
        <w:br/>
      </w:r>
      <w:r>
        <w:rPr>
          <w:rFonts w:ascii="Times New Roman"/>
          <w:b w:val="false"/>
          <w:i w:val="false"/>
          <w:color w:val="000000"/>
          <w:sz w:val="28"/>
        </w:rPr>
        <w:t>
     малого бизнеса города Астаны                 Р. Жоламан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