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8b20" w14:textId="0c18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районной комиссии по языковой политике и ономастике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26 мая 2003 года N а-5/184. Зарегистрировано Управлением юстиции Акмолинской области 27 июня 2003 года N 1890. Утратило силу - постановлением акимата Атбасарского района Акмолинской области от 29 января 2005 года № а-1/43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постановлением акимата Атбасарского района Акмолинской области от 29 января 2005 года № а-1/43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   Государственной Программой функционирования и развития языков на 2001-2010 г.г., утвержденной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7.02.2001 г. N 550,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 п.17, ст.31, акимат района постановил: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районную комиссию по языковой политике и ономастике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Боброва Людмила Ивановна - заместитель акима района,  председатель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Балгазин Саулет Шакеевич - директор районного историко-краеведческого музея, заместитель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Сулейменова Махаббат Руспековна - начальник отдела внутренней политики аппарата акима района, секретарь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Айпеисова Шаризада Назымбековна - методист ГУ "Районный отдел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Бейсенова Марфуга Айтжановна - пенсионер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Жарлыгапова Аягоз Иманбаевна - учитель казахского языка и литературы СШ N№7 г.Атбасар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Исабекова Бахыт Зиядиновна - редактор районных газет "Атбасар" и "Простор", депутат раймаслихата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Лебедев Иван Степанович - директор архива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Марунич Людмила Васильевна - заместитель акима г.Атбасар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Мустафин Омиржан Смагулович - пенсионер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Новиков Василий Дмитриевич - заведующий ГУ "Районный отдел культуры"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Сексенбаева Жанат Бекетовна - заведующая ГУ "Районный отдел образования"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Штефан Валентина Анатольевна - заведующая орготделом раймаслихата.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</w:t>
      </w:r>
      <w:r>
        <w:rPr>
          <w:rFonts w:ascii="Times New Roman"/>
          <w:b w:val="false"/>
          <w:i/>
          <w:color w:val="800000"/>
          <w:sz w:val="28"/>
        </w:rPr>
        <w:t xml:space="preserve">  Пункт 1 в новой редакции - 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</w:t>
      </w:r>
      <w:r>
        <w:rPr>
          <w:rFonts w:ascii="Times New Roman"/>
          <w:b w:val="false"/>
          <w:i/>
          <w:color w:val="800000"/>
          <w:sz w:val="28"/>
        </w:rPr>
        <w:t xml:space="preserve">Акимата Атбасарского района от 13.08.2004 года N 2764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районной комиссии по языковой политике и ономастике (прил.).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Комиссии осуществлять работу в соответствии с Положением о районной комиссии по языковой политике и ономастике.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акима Атбасарского района N 5 от 21.01.2002г. "О составе районной комиссии по языковой политике и ономастике"» считать утратившим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Состав районной  комиссии по языковой политике и ономастике вынести на утверждение сессии районного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выполнением настоящего постановления возложить на заместителя акима района Боброву Л.И.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Атбасарского района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района от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мая 2003 г. N а-5/184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 районной комиссии по языковой политике и ономастике.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1. Общие положения.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Состав комиссии образуется постановлением акимата района и персональный состав комиссии представляется на утверждение в маслихат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комиссии носят рекомендательный характер.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Организационное, материально-техническое и методическое обеспечение деятельности комиссии осуществляется местным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2. Основные задачи.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задачами комиссии в области исполнения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"О языках в Республике Казахстан"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необходимых финансовых, организационных, материально-технических условий для свободного и бесплатного овладения населения района государственным языком;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государственного языка, формирование необходимых предпосылок для его активного функционирования во всех сферах общественной жизни, особенно в сферах образования, культуры, сельских округах и городе Атбасар;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реальной базы для поэтапного перевода официального делопроизводства на государственный язык в соответствии с районным графиком.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комиссии в области ономастики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сбор, систематизация и изучение географических названий;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в установленном порядке на рассмотрение заседания акимата района, областной ономастической комиссии материалов и предложений по вопросам, относящимся к компетенции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Рассмотрение на своих заседаниях отчетов, сообщений руководителей государственных органов, учреждений, ведомств и предприятий о ходе реализации законодательных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3. Основные функции и полномочия.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решения возложенных задач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комплекс мер, направленных на сохранение заповедных названий населенных пунктов, улиц, проспектов, площадей;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Активно способствует формированию у населения района уважительного отношения к исконно народным и исторически сложившимся названиям как составной части историко-культурного наследия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решение о наименованиях и переименованиях, внесении уточнений в транскрипцию названий площадей, улиц, парков, скверов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Рассматривает письма организаций, отдельных граждан по вопросам восстановления или замены исторических топонимов и дает соответствующие рекомендации;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4. Организация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Заседания  комиссии проводятся регулярно в соответствии с планом работы, который принимается  на заседании комиссии и утверждается ее председателем. Заседания комиссии считаются действительными, если на них присутствует не менее половины ее членов.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Решения комиссии принимаются открытым голосованием большинством голосов от общего числа членов комиссии, присутствующих на ее заседании.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рассмотрения отдельных вопросов, входящих в компетенцию комиссии, в случае необходимости создаются рабочие группы.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Секретарь комиссии формирует план работы, повестку дня заседаний, организует взаимодействие членов комиссии и отвечает за делопроизводство.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