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47e4" w14:textId="1574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списания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августа 2003 года N а-8/211. Зарегистрировано Управлением юстиции Акмолинской области 5 сентября 2003 года N 1992. Утратило силу - постановлением акимата Акмолинской области от 9 сентября 2009 года № А-6/249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постановлением акимата Акмолинской области от 09.06.2009 № А-6/249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27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в целях эффективного управления коммунальной собственностью, акимат области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порядке списания имущества, закрепленного за коммунальными государственными  предприятиями и коммунальными государственными учреждениями Акмолинской области.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его государственной регистрации в Управлении юстиции Акмолинской области.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   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 Утверждена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от 05.08.2003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a-8/211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списания имущества, закрепленного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коммунальными государственными предприятиями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коммунальными государственными учреждениями  </w:t>
      </w:r>
      <w:r>
        <w:br/>
      </w:r>
      <w:r>
        <w:rPr>
          <w:rFonts w:ascii="Times New Roman"/>
          <w:b/>
          <w:i w:val="false"/>
          <w:color w:val="000000"/>
        </w:rPr>
        <w:t xml:space="preserve">
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
   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определяет порядок списания имущества, закрепленного за коммунальными государственными  предприятиями (далее - государственные предприятия) и коммунальными государственными учреждениями (далее - государственные учреждения), пришедшего в негодность вследствие физического и морального износа, в результате стихийных бедствий и аварий.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1 изменен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Акмолинской области от 18 января 2006 года N а-1/32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распространяется на имущество государственных предприятий и государственных учреждений,относящееся к основным средствам (активам).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Оформление необходимой документации на списание имущества государственных предприятий и государственных учреждений  осуществляется на основании заключения Комиссии, создаваемой в соответствии с пунктом 4 настоящей Инструкции, с учетом требований, установленных пунктом 9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создается приказом руководителя государственного предприятия или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Комиссии, создаваемой на государственном предприятии, в обязательном порядке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инженер или заместитель руководителя  государственного предприятия (председатель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 которые возложена ответственность за сохранность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Комиссии,создаваемой в государственных  учреждениях, в обязательном порядке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государственного учреждения (председатель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его заместитель (в случае отсутствия по штатному расписанию должности главного бухгалтера лица, на которое возложено ведение бухгалтерского учета);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 которые возложена ответственность за сохранность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списании отдельных видов имущества в состав Комиссии включают соответствующих специалистов (экспертов).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2. Порядок списания имущества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С баланса государственных предприятий  и государственных учреждений списывается имущество, полностью утратившее производственное значение вследствие физического и морального износа, после отработки им установленных сроков службы, в результате стихийных бедствий, аварий, если восстанавливать его  экономически нецелесообразно или невозможно.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5 изменен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Акмолинской области от 18 января 2006 года N а-1/32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Списание имущества государственных предприятий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балансовой стоимости более 1000-кратного минимального расчетного показателя - по согласованию с органом государственного управления и после письменного разрешения Департамента финансов Акмолинской области (далее - Департамент);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износе 100 процентов или балансовой стоимости не более 1000-кратного минимального расчетного показателя - по согласованию с органом государственного управления и после письменного разрешения Департамента / районного (города областного значения) отдела финансов.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6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Акмолинской области от 18 января 2006 года N а-1/32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7. Списание имущества государственных учреждений, являющихся исполнительными органами, осуществляется по согласованию с Департаментом.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7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Акмолинской области от 18 января 2006 года N а-1/32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8. Списание имущества государственных учреждений, содержащихся за счет местного бюджета и не являющихся государственными органами, производится по согласованию с органами государственного управления и Департаментом / районным (города областного значения) отделом финансов.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8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Акмолинской области от 18 января 2006 года N а-1/32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9. Комиссия производит непосредственный осмотр имущества, подлежащего списанию, использует при этом техническую документацию, а также данные бухгалтерского учета и устанавливает непригодность его к восстановлению и дальнейшему использованию, выясняет причины списания, определенные пунктом 5 настоящей Инструкции, определяет возможность использования отдельных узлов, деталей, материалов списываемого имущества, производит их оценку, выявляет  лиц, по вине которых  произошло преждевременное его выбытие из эксплуатации  и составляет акт. В случае, когда деятельность Комиссии требует специальных знаний, в ее состав включают соответствующих специалистов (экспертов).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демонтаж имущества до утверждения актов на списание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детали, узлы, запасные части, материалы и другие материальные ценности (далее - материалы), полученные от ликвидации имущества, делят на три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  группа  это  материалы, годные для дальнейшего использования по прямому назначению, которые должны быть оприходованы на соответствующих счетах бухгалтерского учета по цене возможного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группа  это непригодные для дальнейшего использования по прямому назначению материалы которые приходуются как вторичное сырье (лом черных,цветных и драгоценных металлов, ветошь,дрова и т. 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группа - это материалы, которые непригодны для дальнейшего использования. Материалы этой группы подлежат уничтожению, о чем составляется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Списание имущества государственных предприятий и  государственных учреждений вследствие причин, указанных в пункте 5 настоящей Инструкции, оформляется актами установленных форм (формы ОС3, ОС-3 бюджет, ОС-4, 443, 444) в 3-х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Составленные Комиссией в 3-х экземплярах акты на списание имущества государственных  предприятий и государственных учреждений направляются на согласование в орган государственного  управления в соответствии с пунктами 6, 7, 8 настоящей Инструкции со следующим перечнем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протоколом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аварии - копией акта происшествия, составленного и утвержденного соответствующим должностным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Согласованные органом государственного управления документы на списание направляются в Департамент/районный (город областного значения) отдел финансов для получения письменного разрешения.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11 изменен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Акмолинской области от 18 января 2006 года N а-1/32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согласования актов на списание имущества государственного учреждения или государственного предприятия,  в  верхнем левом углу ставятся: отметка "Согласовано", дата, подпись руководителя, скрепленная печатью соответствующего органа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акта, протокол комиссии (копии акта происшествия) остается у соответствующего органа государственного управления,а два других - направляются государственному предприятию или государственному учреждению.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несогласования, пакет документов с обоснованием отказа на списание имущества возвращается государственному предприятию или государственному учреждению.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3.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В случае нарушения действующего порядка списания имущества виновные в этом лица несут установленную законодательством Республики Казахстан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Вопросы, не урегулированные настоящей Инструкцией, разрешаются в соответствии с действующим законодательством 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