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eca1" w14:textId="90ce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санитарной очистки, соблюдения чистоты и организации уборки территории населенных пунктов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11 апреля 2003 года N 4. Зарегистрировано Управлением юстиции Актюбинской области 13 мая 2003 года N 2148. Утратило силу решением маслихата Хромтауского района Актюбинской области от 21 июля 2009 года № 138</w:t>
      </w:r>
    </w:p>
    <w:p>
      <w:pPr>
        <w:spacing w:after="0"/>
        <w:ind w:left="0"/>
        <w:jc w:val="left"/>
      </w:pPr>
      <w:r>
        <w:rPr>
          <w:rFonts w:ascii="Times New Roman"/>
          <w:b w:val="false"/>
          <w:i w:val="false"/>
          <w:color w:val="ff0000"/>
          <w:sz w:val="28"/>
        </w:rPr>
        <w:t>      Сноска. Утратило силу решением маслихата Хромтауского района Актюбинской области от 21.07.2009 № 138.</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"О местном государственном 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Правила благоустройства, санитарной очистки, соблюдения чистоты и организации уборки территории населенных пунктов района (прилагаются). </w:t>
      </w:r>
      <w:r>
        <w:br/>
      </w:r>
      <w:r>
        <w:rPr>
          <w:rFonts w:ascii="Times New Roman"/>
          <w:b w:val="false"/>
          <w:i w:val="false"/>
          <w:color w:val="000000"/>
          <w:sz w:val="28"/>
        </w:rPr>
        <w:t>
      </w:t>
      </w:r>
      <w:r>
        <w:rPr>
          <w:rFonts w:ascii="Times New Roman"/>
          <w:b w:val="false"/>
          <w:i w:val="false"/>
          <w:color w:val="000000"/>
          <w:sz w:val="28"/>
        </w:rPr>
        <w:t xml:space="preserve">2. Акимам сельских округов и города Хромтау руководствоваться в своей деятельности настоящими правилами. </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возложить на заместителя акима района Аубакирова 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девятнадцатой сессии</w:t>
            </w:r>
            <w:r>
              <w:br/>
            </w:r>
            <w:r>
              <w:rPr>
                <w:rFonts w:ascii="Times New Roman"/>
                <w:b w:val="false"/>
                <w:i w:val="false"/>
                <w:color w:val="000000"/>
                <w:sz w:val="20"/>
              </w:rPr>
              <w:t xml:space="preserve">районного маслихата N 4 </w:t>
            </w:r>
            <w:r>
              <w:br/>
            </w:r>
            <w:r>
              <w:rPr>
                <w:rFonts w:ascii="Times New Roman"/>
                <w:b w:val="false"/>
                <w:i w:val="false"/>
                <w:color w:val="000000"/>
                <w:sz w:val="20"/>
              </w:rPr>
              <w:t xml:space="preserve">от 11 апреля 2003 года </w:t>
            </w:r>
          </w:p>
        </w:tc>
      </w:tr>
    </w:tbl>
    <w:bookmarkStart w:name="z5" w:id="0"/>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санитарной очистки, соблюдения чистоты и организации уборки территории населенных пунктов района</w:t>
      </w:r>
    </w:p>
    <w:bookmarkEnd w:id="0"/>
    <w:p>
      <w:pPr>
        <w:spacing w:after="0"/>
        <w:ind w:left="0"/>
        <w:jc w:val="left"/>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от 30 января 2001 года и Законодательством Республики Казахстан по вопросам санитарно-эпидемиологического благополучия населения, и регулируют отношения физических и юридических лиц в сфере благоустройства, санитарной очистки, соблюдения чистоты и организации уборки территории населенных пунктов района.</w:t>
      </w:r>
      <w:r>
        <w:br/>
      </w:r>
      <w:r>
        <w:rPr>
          <w:rFonts w:ascii="Times New Roman"/>
          <w:b w:val="false"/>
          <w:i w:val="false"/>
          <w:color w:val="000000"/>
          <w:sz w:val="28"/>
        </w:rPr>
        <w:t>
      Целью настоящих Правил является определение порядка уборки территории населенных пунктов района в зимний и летний периоды. Установление требований при выполнении уборочных работ, обеспечивающих чистоту и необходимые условия для безопасного движения транспорта, пешеходов, ответственность за нарушение санитарного содержания и благоустройства территорий населенных пунктов района, состояние объектов наружного освещения, зеленых насаждений, зданий и других объектов.</w:t>
      </w:r>
      <w:r>
        <w:br/>
      </w:r>
      <w:r>
        <w:rPr>
          <w:rFonts w:ascii="Times New Roman"/>
          <w:b w:val="false"/>
          <w:i w:val="false"/>
          <w:color w:val="000000"/>
          <w:sz w:val="28"/>
        </w:rPr>
        <w:t xml:space="preserve">
      Правила обязательны для всех субъектов независимо от форм собственности, расположенных на территории населенных пунктов района.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Система санитарной очистки, уборки территории населенных пунктов района предусматривает рациональный сбор, быстрое удаление, надежное обезвреживание и экономически целесообразную утилизацию бытовых отходов. В том числе пищевых отходов из жилых и общественных зданий, предприятий торговли, общественного питания и культурно-бытового назначения, жидких из неканализационных зданий, уличного мусора, снега и других бытовых отходов, скапливающихся на территориях населенных пунктов района. Включающие в себя организацию содержания и уборки в летнее и зимнее время территорий мест общего пользования. </w:t>
      </w:r>
      <w:r>
        <w:br/>
      </w:r>
      <w:r>
        <w:rPr>
          <w:rFonts w:ascii="Times New Roman"/>
          <w:b w:val="false"/>
          <w:i w:val="false"/>
          <w:color w:val="000000"/>
          <w:sz w:val="28"/>
        </w:rPr>
        <w:t xml:space="preserve">
      2. Для обеспечения должного санитарного уровня территорий населенных пунктов района и более эффективного использования специальных машин организация всех работ по уборке и удалению бытовых отходов должна быть подчинена единой централизованной системе (планово-регулярная и заявочная), установленным режимам, тарифам и другим нормативным материалам. </w:t>
      </w:r>
      <w:r>
        <w:br/>
      </w:r>
      <w:r>
        <w:rPr>
          <w:rFonts w:ascii="Times New Roman"/>
          <w:b w:val="false"/>
          <w:i w:val="false"/>
          <w:color w:val="000000"/>
          <w:sz w:val="28"/>
        </w:rPr>
        <w:t xml:space="preserve">
      3. Уборка проездов, дворов возлагается на владельцев личных домов и КСК, которые в свою очередь могут производить уборку закрепленной территории и вывоз мусора как самостоятельно, так и с привлечением специализированных предприятий на договорной основе. </w:t>
      </w:r>
      <w:r>
        <w:br/>
      </w:r>
      <w:r>
        <w:rPr>
          <w:rFonts w:ascii="Times New Roman"/>
          <w:b w:val="false"/>
          <w:i w:val="false"/>
          <w:color w:val="000000"/>
          <w:sz w:val="28"/>
        </w:rPr>
        <w:t xml:space="preserve">
      За каждой организацией должны быть закреплены для уборки определенные территории в границах, установленных местным исполнительным органом. </w:t>
      </w:r>
      <w:r>
        <w:br/>
      </w:r>
      <w:r>
        <w:rPr>
          <w:rFonts w:ascii="Times New Roman"/>
          <w:b w:val="false"/>
          <w:i w:val="false"/>
          <w:color w:val="000000"/>
          <w:sz w:val="28"/>
        </w:rPr>
        <w:t xml:space="preserve">
      Уборка подъездных дорожек к дому, дворовых территорий возлагается на кооперативы собственников квартир (КСК), магистральных улиц, внутриквартальных проездов, зон зеленых насаждений, тротуаров на организации, предприятия которые находятся в непосредственной близости (граничащих) с ними. </w:t>
      </w:r>
      <w:r>
        <w:br/>
      </w:r>
      <w:r>
        <w:rPr>
          <w:rFonts w:ascii="Times New Roman"/>
          <w:b w:val="false"/>
          <w:i w:val="false"/>
          <w:color w:val="000000"/>
          <w:sz w:val="28"/>
        </w:rPr>
        <w:t xml:space="preserve">
      Уборка и поддержание чистоты на территориях, прилегающих к АЗС в радиусе 15 м., осуществляется персоналом АЗС. Работу по очистке и уборке территорий, прилегающих к торговым точкам в радиусе 15 м., обеспечивают руководители торговых организаций всех форм собственности. Территорий промышленных предприятий, строительных площадок, складов, баз, подъезды к ним убираются силами, средствами этих организаций, ответственность за содержание в чистоте других участков территорий (стадион, рынок, места проведения ярмарок, сельскохозяйственные угодья и т.д.) возглавляется на соответствующих землепользователей. </w:t>
      </w:r>
      <w:r>
        <w:br/>
      </w:r>
      <w:r>
        <w:rPr>
          <w:rFonts w:ascii="Times New Roman"/>
          <w:b w:val="false"/>
          <w:i w:val="false"/>
          <w:color w:val="000000"/>
          <w:sz w:val="28"/>
        </w:rPr>
        <w:t xml:space="preserve">
      Ответственность за уборку и содержание в чистоте территорий, прилегающих к объектам строительства, капитального, текущего ремонта, возлагается на ремонтно-строительную организацию, выполняющую эти работы. </w:t>
      </w:r>
      <w:r>
        <w:br/>
      </w:r>
      <w:r>
        <w:rPr>
          <w:rFonts w:ascii="Times New Roman"/>
          <w:b w:val="false"/>
          <w:i w:val="false"/>
          <w:color w:val="000000"/>
          <w:sz w:val="28"/>
        </w:rPr>
        <w:t xml:space="preserve">
      В целях предупреждения возможного затопления пониженных участков территории ливневыми или паводковыми водами очистка смотровых и дождеприемных колодцев, производится не менее двух раз за сезон соответствующими эксплуатационными службами, у которых эти сооружения находятся на балансе. </w:t>
      </w:r>
      <w:r>
        <w:br/>
      </w:r>
      <w:r>
        <w:rPr>
          <w:rFonts w:ascii="Times New Roman"/>
          <w:b w:val="false"/>
          <w:i w:val="false"/>
          <w:color w:val="000000"/>
          <w:sz w:val="28"/>
        </w:rPr>
        <w:t xml:space="preserve">
      4. В районах соответствующей застройки очередность планово-регулярной очистки устанавливается по согласованию с местными органами управления и учреждениями санэпидемслужбы. </w:t>
      </w:r>
      <w:r>
        <w:br/>
      </w:r>
      <w:r>
        <w:rPr>
          <w:rFonts w:ascii="Times New Roman"/>
          <w:b w:val="false"/>
          <w:i w:val="false"/>
          <w:color w:val="000000"/>
          <w:sz w:val="28"/>
        </w:rPr>
        <w:t xml:space="preserve">
      Во вновь застраиваемых жилых районах в период строительства зданий организацию уборки строительного мусора должен обеспечить заказчик дома, централизованная планово-регулярная очистка должна быть организована к моменту ввода здания в эксплуатацию. </w:t>
      </w:r>
      <w:r>
        <w:br/>
      </w:r>
      <w:r>
        <w:rPr>
          <w:rFonts w:ascii="Times New Roman"/>
          <w:b w:val="false"/>
          <w:i w:val="false"/>
          <w:color w:val="000000"/>
          <w:sz w:val="28"/>
        </w:rPr>
        <w:t xml:space="preserve">
      5. Обезвреживание твердых и жидких отходов производится на специально отведенных участках или специальных сооружениях. </w:t>
      </w:r>
      <w:r>
        <w:br/>
      </w:r>
      <w:r>
        <w:rPr>
          <w:rFonts w:ascii="Times New Roman"/>
          <w:b w:val="false"/>
          <w:i w:val="false"/>
          <w:color w:val="000000"/>
          <w:sz w:val="28"/>
        </w:rPr>
        <w:t xml:space="preserve">
      Запрещается вывозить отходы на другие не предназначенные для этого места, а также закапывать их на сельскохозяйственных полях.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Уборка и содержание мест общего пользования</w:t>
      </w:r>
    </w:p>
    <w:bookmarkEnd w:id="2"/>
    <w:p>
      <w:pPr>
        <w:spacing w:after="0"/>
        <w:ind w:left="0"/>
        <w:jc w:val="left"/>
      </w:pPr>
      <w:r>
        <w:rPr>
          <w:rFonts w:ascii="Times New Roman"/>
          <w:b w:val="false"/>
          <w:i w:val="false"/>
          <w:color w:val="000000"/>
          <w:sz w:val="28"/>
        </w:rPr>
        <w:t xml:space="preserve">      6. Территории парков, рынков, зон отдыха, мест массовых гуляний и других мест общего пользования содержатся в соответствии с требованиями, установленными общими положениями. </w:t>
      </w:r>
      <w:r>
        <w:br/>
      </w:r>
      <w:r>
        <w:rPr>
          <w:rFonts w:ascii="Times New Roman"/>
          <w:b w:val="false"/>
          <w:i w:val="false"/>
          <w:color w:val="000000"/>
          <w:sz w:val="28"/>
        </w:rPr>
        <w:t xml:space="preserve">
      7. На всех площадях и улицах, на рынках, остановках транспорта и других местах должны быть выставлены в достаточном количестве урны. Расстояние между урнами определяется в зависимости от интенсивного использования магистрали (территории), но не более чем 40 м. на оживленных улицах и 100 м. на малолюдных. Очистка урн должна производиться систематически по мере их наполнения. За содержание урн в чистоте несут ответственность организации, предприятия и учреждения, осуществляющие уборку закрепленных за ними территорий. Владельцами устанавливаются урны с фасадной части у входов и выходов своих домовладений и офисов, торговых помещений, в скверах, в парках. Урны должны содержаться в исправном состоянии, очищаться от мусора по мере накопления его, один раз в день промываться, дезинфицироваться, окрашиваться не реже 2 раз в год. </w:t>
      </w:r>
      <w:r>
        <w:br/>
      </w:r>
      <w:r>
        <w:rPr>
          <w:rFonts w:ascii="Times New Roman"/>
          <w:b w:val="false"/>
          <w:i w:val="false"/>
          <w:color w:val="000000"/>
          <w:sz w:val="28"/>
        </w:rPr>
        <w:t xml:space="preserve">
      8. Запрещается складировать тару и запасы товаров у киосков и магазинов, а также использовать для складирования, прилегающие к ним территории. </w:t>
      </w:r>
      <w:r>
        <w:br/>
      </w:r>
      <w:r>
        <w:rPr>
          <w:rFonts w:ascii="Times New Roman"/>
          <w:b w:val="false"/>
          <w:i w:val="false"/>
          <w:color w:val="000000"/>
          <w:sz w:val="28"/>
        </w:rPr>
        <w:t xml:space="preserve">
      Устройство на улицах ларьков, киосков, лотков для продажи нескоропортящихся пищевых продуктов, овощей и фруктов, должны быть согласованы с санитарно-эпидемиологическими станциями. </w:t>
      </w:r>
      <w:r>
        <w:br/>
      </w:r>
      <w:r>
        <w:rPr>
          <w:rFonts w:ascii="Times New Roman"/>
          <w:b w:val="false"/>
          <w:i w:val="false"/>
          <w:color w:val="000000"/>
          <w:sz w:val="28"/>
        </w:rPr>
        <w:t xml:space="preserve">
      9. Запрещается загрязнение территории связанное с эксплуатацией и ремонтом транспортных средств, а также стоянка транспортных средств на детских площадках. </w:t>
      </w:r>
      <w:r>
        <w:br/>
      </w:r>
      <w:r>
        <w:rPr>
          <w:rFonts w:ascii="Times New Roman"/>
          <w:b w:val="false"/>
          <w:i w:val="false"/>
          <w:color w:val="000000"/>
          <w:sz w:val="28"/>
        </w:rPr>
        <w:t xml:space="preserve">
      10. Зеленые насаждения, независимо от ведомственной принадлежности, составляют неприкосновенный государственный фонд, и строго охраняется законом. Юридические и физические лица на закрепленной территории обязаны с соответствии с законодательством обеспечить сохранность зеленых насаждений, для чего проводить полный комплекс агротехнических мероприятий, а именно: </w:t>
      </w:r>
      <w:r>
        <w:br/>
      </w:r>
      <w:r>
        <w:rPr>
          <w:rFonts w:ascii="Times New Roman"/>
          <w:b w:val="false"/>
          <w:i w:val="false"/>
          <w:color w:val="000000"/>
          <w:sz w:val="28"/>
        </w:rPr>
        <w:t xml:space="preserve">
      полив, обрезку, вырезку сушняка, уборку аварийных и сухостойных деревьев, очистку стволов, удаление стволовой и прикорневой поросли, внесение удобрений, устройство приствольных лунок у молодых деревьев, дезинфекцию и замазку ран, заделку дупел, а также механическую обработку по уничтожению сорняков (повилики, амброзии, полыни, конопли и др.): </w:t>
      </w:r>
      <w:r>
        <w:br/>
      </w:r>
      <w:r>
        <w:rPr>
          <w:rFonts w:ascii="Times New Roman"/>
          <w:b w:val="false"/>
          <w:i w:val="false"/>
          <w:color w:val="000000"/>
          <w:sz w:val="28"/>
        </w:rPr>
        <w:t xml:space="preserve">
      систематически проводить борьбу с сельскохозяйственными вредителями и болезнями, карантинными сорняками своими силами или договорами со станциями защиты растений; </w:t>
      </w:r>
      <w:r>
        <w:br/>
      </w:r>
      <w:r>
        <w:rPr>
          <w:rFonts w:ascii="Times New Roman"/>
          <w:b w:val="false"/>
          <w:i w:val="false"/>
          <w:color w:val="000000"/>
          <w:sz w:val="28"/>
        </w:rPr>
        <w:t xml:space="preserve">
      в период листопада своевременно убирать опавшие листья. Собранные листья вывозить на специально отведенные участки. Сжигать листья на территории жилой застройки в скверах и парках запрещается; </w:t>
      </w:r>
      <w:r>
        <w:br/>
      </w:r>
      <w:r>
        <w:rPr>
          <w:rFonts w:ascii="Times New Roman"/>
          <w:b w:val="false"/>
          <w:i w:val="false"/>
          <w:color w:val="000000"/>
          <w:sz w:val="28"/>
        </w:rPr>
        <w:t xml:space="preserve">
      обеспечить сохранение фонда в соответствии с Законом РК "Об охране окружающей среды"; </w:t>
      </w:r>
      <w:r>
        <w:br/>
      </w:r>
      <w:r>
        <w:rPr>
          <w:rFonts w:ascii="Times New Roman"/>
          <w:b w:val="false"/>
          <w:i w:val="false"/>
          <w:color w:val="000000"/>
          <w:sz w:val="28"/>
        </w:rPr>
        <w:t xml:space="preserve">
      строительные и другие организации независимо от форм собственности, обязаны снимать и хранить плодородный слой почвы. </w:t>
      </w:r>
      <w:r>
        <w:br/>
      </w:r>
      <w:r>
        <w:rPr>
          <w:rFonts w:ascii="Times New Roman"/>
          <w:b w:val="false"/>
          <w:i w:val="false"/>
          <w:color w:val="000000"/>
          <w:sz w:val="28"/>
        </w:rPr>
        <w:t xml:space="preserve">
      11. Размещение рынков необходимо предусматривать на обособленных территориях с учетом требований СНиП, утвержденных </w:t>
      </w:r>
      <w:r>
        <w:rPr>
          <w:rFonts w:ascii="Times New Roman"/>
          <w:b w:val="false"/>
          <w:i w:val="false"/>
          <w:color w:val="000000"/>
          <w:sz w:val="28"/>
        </w:rPr>
        <w:t>Приказом</w:t>
      </w:r>
      <w:r>
        <w:rPr>
          <w:rFonts w:ascii="Times New Roman"/>
          <w:b w:val="false"/>
          <w:i w:val="false"/>
          <w:color w:val="000000"/>
          <w:sz w:val="28"/>
        </w:rPr>
        <w:t xml:space="preserve"> Государственного Санитарного врача Республики Казахстан от 4 сентября 2002 года № 38 и других нормативных документов. </w:t>
      </w:r>
      <w:r>
        <w:br/>
      </w:r>
      <w:r>
        <w:rPr>
          <w:rFonts w:ascii="Times New Roman"/>
          <w:b w:val="false"/>
          <w:i w:val="false"/>
          <w:color w:val="000000"/>
          <w:sz w:val="28"/>
        </w:rPr>
        <w:t xml:space="preserve">
      12. Часы работы устанавливаются владельцами самостоятельно. Один день в неделю объявляется санитарным. </w:t>
      </w:r>
      <w:r>
        <w:br/>
      </w:r>
      <w:r>
        <w:rPr>
          <w:rFonts w:ascii="Times New Roman"/>
          <w:b w:val="false"/>
          <w:i w:val="false"/>
          <w:color w:val="000000"/>
          <w:sz w:val="28"/>
        </w:rPr>
        <w:t xml:space="preserve">
      13. Технический персонал рынка после его закрытия должен производить основную уборку территории. В теплый период года помимо обязательного подметания территории рынка с твердым покрытием следует ежедневно мыть. </w:t>
      </w:r>
      <w:r>
        <w:br/>
      </w:r>
      <w:r>
        <w:rPr>
          <w:rFonts w:ascii="Times New Roman"/>
          <w:b w:val="false"/>
          <w:i w:val="false"/>
          <w:color w:val="000000"/>
          <w:sz w:val="28"/>
        </w:rPr>
        <w:t xml:space="preserve">
      Общественные туалеты необходимо устанавливать на расстоянии не ближе 50 м. от места массового скопления отдыхающих исходя из расчета: одно место на 500 посещений. </w:t>
      </w:r>
      <w:r>
        <w:br/>
      </w:r>
      <w:r>
        <w:rPr>
          <w:rFonts w:ascii="Times New Roman"/>
          <w:b w:val="false"/>
          <w:i w:val="false"/>
          <w:color w:val="000000"/>
          <w:sz w:val="28"/>
        </w:rPr>
        <w:t xml:space="preserve">
      14. На объектах с обособленной территорией (рынки, парки, лечебно-профилактические учреждения) запрещается строить и переоборудовать санитарные установки без согласования с санитарно-эпидемиологическими станциями, собирать отходы, мыть автотранспорт, хранить тару и дрова в местах, не отведенных для этой цели.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Уборка и содержание проездов и тротуаров</w:t>
      </w:r>
    </w:p>
    <w:bookmarkEnd w:id="3"/>
    <w:p>
      <w:pPr>
        <w:spacing w:after="0"/>
        <w:ind w:left="0"/>
        <w:jc w:val="left"/>
      </w:pPr>
      <w:r>
        <w:rPr>
          <w:rFonts w:ascii="Times New Roman"/>
          <w:b w:val="false"/>
          <w:i w:val="false"/>
          <w:color w:val="000000"/>
          <w:sz w:val="28"/>
        </w:rPr>
        <w:t xml:space="preserve">      15. Работы по благоустройству и уборке территорий подразделяются на зимние и летние, которые проводятся систематически, периодически и в аварийном порядке. </w:t>
      </w:r>
      <w:r>
        <w:br/>
      </w:r>
      <w:r>
        <w:rPr>
          <w:rFonts w:ascii="Times New Roman"/>
          <w:b w:val="false"/>
          <w:i w:val="false"/>
          <w:color w:val="000000"/>
          <w:sz w:val="28"/>
        </w:rPr>
        <w:t xml:space="preserve">
      К систематическим относятся: подметание, мойка, поливка, сгребание, подметание и удаление снега, скалывание льда и удаление снежно-ледяных накатов. </w:t>
      </w:r>
      <w:r>
        <w:br/>
      </w:r>
      <w:r>
        <w:rPr>
          <w:rFonts w:ascii="Times New Roman"/>
          <w:b w:val="false"/>
          <w:i w:val="false"/>
          <w:color w:val="000000"/>
          <w:sz w:val="28"/>
        </w:rPr>
        <w:t xml:space="preserve">
      К периодическим уборка грунтовых наносов, опавших листьев, очистка отстойников ливневой канализации, снос травы на обочинах. </w:t>
      </w:r>
      <w:r>
        <w:br/>
      </w:r>
      <w:r>
        <w:rPr>
          <w:rFonts w:ascii="Times New Roman"/>
          <w:b w:val="false"/>
          <w:i w:val="false"/>
          <w:color w:val="000000"/>
          <w:sz w:val="28"/>
        </w:rPr>
        <w:t xml:space="preserve">
      К аварийным - (во время снегопада, гололеда, метелей) обработка дорожных покрытий песком, сгребание и подметание снега, раздвигание снежного вала на перекрестках, у выездов из ворот и т.д. </w:t>
      </w:r>
      <w:r>
        <w:br/>
      </w:r>
      <w:r>
        <w:rPr>
          <w:rFonts w:ascii="Times New Roman"/>
          <w:b w:val="false"/>
          <w:i w:val="false"/>
          <w:color w:val="000000"/>
          <w:sz w:val="28"/>
        </w:rPr>
        <w:t xml:space="preserve">
      16. Летняя уборка осуществляется в период с 15 апреля по 15 ноября путем мойки дорожных покрытий с помощью поливочных машин и подметания с помощью подметально-уборочных машин. Мойка осуществляется не реже одного раза в сутки, 6.00 часов утра, 24.00 час. </w:t>
      </w:r>
      <w:r>
        <w:br/>
      </w:r>
      <w:r>
        <w:rPr>
          <w:rFonts w:ascii="Times New Roman"/>
          <w:b w:val="false"/>
          <w:i w:val="false"/>
          <w:color w:val="000000"/>
          <w:sz w:val="28"/>
        </w:rPr>
        <w:t xml:space="preserve">
      17. При производстве работ в ночное время (независимо от периода) должны быть соблюдены правила, предупреждающие шум. </w:t>
      </w:r>
      <w:r>
        <w:br/>
      </w:r>
      <w:r>
        <w:rPr>
          <w:rFonts w:ascii="Times New Roman"/>
          <w:b w:val="false"/>
          <w:i w:val="false"/>
          <w:color w:val="000000"/>
          <w:sz w:val="28"/>
        </w:rPr>
        <w:t xml:space="preserve">
      18. Механизированную мойку, поливку и подметание в летний период следует производить в плановом порядке. </w:t>
      </w:r>
      <w:r>
        <w:br/>
      </w:r>
      <w:r>
        <w:rPr>
          <w:rFonts w:ascii="Times New Roman"/>
          <w:b w:val="false"/>
          <w:i w:val="false"/>
          <w:color w:val="000000"/>
          <w:sz w:val="28"/>
        </w:rPr>
        <w:t xml:space="preserve">
      19. Дорожные покрытия следует мыть так, чтобы загрязнения скапливающиеся в прилотковой части дороги, не выбрасывались потоками воды на полосы зеленых насаждений или тротуары. </w:t>
      </w:r>
      <w:r>
        <w:br/>
      </w:r>
      <w:r>
        <w:rPr>
          <w:rFonts w:ascii="Times New Roman"/>
          <w:b w:val="false"/>
          <w:i w:val="false"/>
          <w:color w:val="000000"/>
          <w:sz w:val="28"/>
        </w:rPr>
        <w:t xml:space="preserve">
      20. Проезжую часть улиц, на которых отсутствует ливневая канализация, следует убирать подметально-уборочными машинами. </w:t>
      </w:r>
      <w:r>
        <w:br/>
      </w:r>
      <w:r>
        <w:rPr>
          <w:rFonts w:ascii="Times New Roman"/>
          <w:b w:val="false"/>
          <w:i w:val="false"/>
          <w:color w:val="000000"/>
          <w:sz w:val="28"/>
        </w:rPr>
        <w:t xml:space="preserve">
      21. Поливка зеленых насаждений и газонов, а также заправка поливомоечных и подметально-уборочных машин из сети водопровода производится по согласованию с райСЭС. </w:t>
      </w:r>
      <w:r>
        <w:br/>
      </w:r>
      <w:r>
        <w:rPr>
          <w:rFonts w:ascii="Times New Roman"/>
          <w:b w:val="false"/>
          <w:i w:val="false"/>
          <w:color w:val="000000"/>
          <w:sz w:val="28"/>
        </w:rPr>
        <w:t xml:space="preserve">
      22. Зимняя уборка проездов осуществляется в период с 15 ноября по 15 апреля. В связи с непредсказуемостью стихийных явлений природы на большей территории устанавливаются круглосуточные дежурства. </w:t>
      </w:r>
      <w:r>
        <w:br/>
      </w:r>
      <w:r>
        <w:rPr>
          <w:rFonts w:ascii="Times New Roman"/>
          <w:b w:val="false"/>
          <w:i w:val="false"/>
          <w:color w:val="000000"/>
          <w:sz w:val="28"/>
        </w:rPr>
        <w:t xml:space="preserve">
      Машины должны быть в постоянной готовности к немедленному выезду. </w:t>
      </w:r>
      <w:r>
        <w:br/>
      </w:r>
      <w:r>
        <w:rPr>
          <w:rFonts w:ascii="Times New Roman"/>
          <w:b w:val="false"/>
          <w:i w:val="false"/>
          <w:color w:val="000000"/>
          <w:sz w:val="28"/>
        </w:rPr>
        <w:t xml:space="preserve">
      23. Посыпку с применением хлоридов следует начинать немедленно с началом снегопада или появлением гололеда один раз в начале снегопада, повторно после каждого подметания до окончания снегопада и по мере необходимости. При гололеде должны быть посыпаны спуски, подъемы, перекрестки, места остановок общественного транспорта, пешеходные переходы, тротуары. </w:t>
      </w:r>
      <w:r>
        <w:br/>
      </w:r>
      <w:r>
        <w:rPr>
          <w:rFonts w:ascii="Times New Roman"/>
          <w:b w:val="false"/>
          <w:i w:val="false"/>
          <w:color w:val="000000"/>
          <w:sz w:val="28"/>
        </w:rPr>
        <w:t xml:space="preserve">
      24. Сгребание и подметание снега производится с таким интервалом, чтобы слой снега на дорогах не превышал 4-5 см., не позднее чем через 4 час после начала снегопада, повторно с тем же интервалом при продолжении снегопада и в конце снегопада. </w:t>
      </w:r>
      <w:r>
        <w:br/>
      </w:r>
      <w:r>
        <w:rPr>
          <w:rFonts w:ascii="Times New Roman"/>
          <w:b w:val="false"/>
          <w:i w:val="false"/>
          <w:color w:val="000000"/>
          <w:sz w:val="28"/>
        </w:rPr>
        <w:t xml:space="preserve">
      25. Запрещается перемещение, переброска и складирование скола льда, загрязненного снега на площади зеленых насаждений. Сметанный в вал снег вывозят на снежные свалки, расположенные в специально отведенных местах. </w:t>
      </w:r>
      <w:r>
        <w:br/>
      </w:r>
      <w:r>
        <w:rPr>
          <w:rFonts w:ascii="Times New Roman"/>
          <w:b w:val="false"/>
          <w:i w:val="false"/>
          <w:color w:val="000000"/>
          <w:sz w:val="28"/>
        </w:rPr>
        <w:t xml:space="preserve">
      26. Очистка от снега крыш и удаление ледяных сосулек входят в обязанности владельцев строений и должны производиться с соблюдением мер предосторожности (выделение дежурных, ограждение тротуаров). </w:t>
      </w:r>
      <w:r>
        <w:br/>
      </w:r>
      <w:r>
        <w:rPr>
          <w:rFonts w:ascii="Times New Roman"/>
          <w:b w:val="false"/>
          <w:i w:val="false"/>
          <w:color w:val="000000"/>
          <w:sz w:val="28"/>
        </w:rPr>
        <w:t xml:space="preserve">
      27. На проездах, убираемых специальными службами, снег сбрасывают с крыш до вывоза снега, сметанного с дорожных покрытий и укладывают в общий с ним вал. Вывоз снега сброшенного с крыш на этих проездах, возлагается на специальные службы и согласно закреплении утвержденных Акимом округа. </w:t>
      </w:r>
      <w:r>
        <w:br/>
      </w:r>
      <w:r>
        <w:rPr>
          <w:rFonts w:ascii="Times New Roman"/>
          <w:b w:val="false"/>
          <w:i w:val="false"/>
          <w:color w:val="000000"/>
          <w:sz w:val="28"/>
        </w:rPr>
        <w:t xml:space="preserve">
      28. Вывоз снега должен производится в следующие сроки: </w:t>
      </w:r>
      <w:r>
        <w:br/>
      </w:r>
      <w:r>
        <w:rPr>
          <w:rFonts w:ascii="Times New Roman"/>
          <w:b w:val="false"/>
          <w:i w:val="false"/>
          <w:color w:val="000000"/>
          <w:sz w:val="28"/>
        </w:rPr>
        <w:t xml:space="preserve">
      при выпадении снежного покрова толщиной менее 6 см. на важнейших магистралях города, не более чем за двое суток, на остальных не более четырех суток; </w:t>
      </w:r>
      <w:r>
        <w:br/>
      </w:r>
      <w:r>
        <w:rPr>
          <w:rFonts w:ascii="Times New Roman"/>
          <w:b w:val="false"/>
          <w:i w:val="false"/>
          <w:color w:val="000000"/>
          <w:sz w:val="28"/>
        </w:rPr>
        <w:t xml:space="preserve">
      при выпадении снега более 6 см., соответственно через 4 и 7 суток. </w:t>
      </w:r>
      <w:r>
        <w:br/>
      </w:r>
      <w:r>
        <w:rPr>
          <w:rFonts w:ascii="Times New Roman"/>
          <w:b w:val="false"/>
          <w:i w:val="false"/>
          <w:color w:val="000000"/>
          <w:sz w:val="28"/>
        </w:rPr>
        <w:t xml:space="preserve">
      29. Все средства борьбы с гололедом и участки размещения и устройства снежных "сухих" свалок необходимо согласовать с санэпидстанцией, с учетом конкретных местных условий, исключая возможность отрицательного воздействия на окружающую среду. </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Уборка и содержание домовладении</w:t>
      </w:r>
    </w:p>
    <w:bookmarkEnd w:id="4"/>
    <w:p>
      <w:pPr>
        <w:spacing w:after="0"/>
        <w:ind w:left="0"/>
        <w:jc w:val="left"/>
      </w:pPr>
      <w:r>
        <w:rPr>
          <w:rFonts w:ascii="Times New Roman"/>
          <w:b w:val="false"/>
          <w:i w:val="false"/>
          <w:color w:val="000000"/>
          <w:sz w:val="28"/>
        </w:rPr>
        <w:t xml:space="preserve">      30. Уборка домовладении, независимо от ведомственной подчиненности и форм собственности, от бытовых отходов должна производится регулярно по плану без каких-либо заявок и только транспортом, и специально предназначенным для этих целей. </w:t>
      </w:r>
      <w:r>
        <w:br/>
      </w:r>
      <w:r>
        <w:rPr>
          <w:rFonts w:ascii="Times New Roman"/>
          <w:b w:val="false"/>
          <w:i w:val="false"/>
          <w:color w:val="000000"/>
          <w:sz w:val="28"/>
        </w:rPr>
        <w:t xml:space="preserve">
      31. На территории домовладении должны быть выделены специальные площади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w:t>
      </w:r>
      <w:r>
        <w:br/>
      </w:r>
      <w:r>
        <w:rPr>
          <w:rFonts w:ascii="Times New Roman"/>
          <w:b w:val="false"/>
          <w:i w:val="false"/>
          <w:color w:val="000000"/>
          <w:sz w:val="28"/>
        </w:rPr>
        <w:t xml:space="preserve">
      32. Площадки для установки контейнеров должны быть удалены от жилых домов и общественных зданий,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но не более 5. Расстояние от контейнеров до края площадки должно быть не менее 1,0 м. </w:t>
      </w:r>
      <w:r>
        <w:br/>
      </w:r>
      <w:r>
        <w:rPr>
          <w:rFonts w:ascii="Times New Roman"/>
          <w:b w:val="false"/>
          <w:i w:val="false"/>
          <w:color w:val="000000"/>
          <w:sz w:val="28"/>
        </w:rPr>
        <w:t xml:space="preserve">
      33.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w:t>
      </w:r>
      <w:r>
        <w:br/>
      </w:r>
      <w:r>
        <w:rPr>
          <w:rFonts w:ascii="Times New Roman"/>
          <w:b w:val="false"/>
          <w:i w:val="false"/>
          <w:color w:val="000000"/>
          <w:sz w:val="28"/>
        </w:rPr>
        <w:t xml:space="preserve">
      34. Твердые бытовые отходы вывозятся мусоровозным транспортом, жидкие отходы из неканализованных домовладении ассенизационным вакуумным транспортом. </w:t>
      </w:r>
      <w:r>
        <w:br/>
      </w:r>
      <w:r>
        <w:rPr>
          <w:rFonts w:ascii="Times New Roman"/>
          <w:b w:val="false"/>
          <w:i w:val="false"/>
          <w:color w:val="000000"/>
          <w:sz w:val="28"/>
        </w:rPr>
        <w:t xml:space="preserve">
      35. Для обеспечения шумового комфорта жителей, бытовые и пищевые отходы удаляются из домовладении не ранее 7 часов и не позднее 23 часов. </w:t>
      </w:r>
      <w:r>
        <w:br/>
      </w:r>
      <w:r>
        <w:rPr>
          <w:rFonts w:ascii="Times New Roman"/>
          <w:b w:val="false"/>
          <w:i w:val="false"/>
          <w:color w:val="000000"/>
          <w:sz w:val="28"/>
        </w:rPr>
        <w:t xml:space="preserve">
      36. Собственник площадки для временного хранения бытовых отходов и мусора (контейнеров), мусоропроводов обязан своевременно собственными силами или по заключению договоров со специализированной организацией производить вывоз мусора, осуществлять подборку и дезинфекцию контейнерных площадок. </w:t>
      </w:r>
      <w:r>
        <w:br/>
      </w:r>
      <w:r>
        <w:rPr>
          <w:rFonts w:ascii="Times New Roman"/>
          <w:b w:val="false"/>
          <w:i w:val="false"/>
          <w:color w:val="000000"/>
          <w:sz w:val="28"/>
        </w:rPr>
        <w:t xml:space="preserve">
      При несвоевременном вывозе мусора и бытовых отходов собственными силами несет ответственность собственник. </w:t>
      </w:r>
      <w:r>
        <w:br/>
      </w:r>
      <w:r>
        <w:rPr>
          <w:rFonts w:ascii="Times New Roman"/>
          <w:b w:val="false"/>
          <w:i w:val="false"/>
          <w:color w:val="000000"/>
          <w:sz w:val="28"/>
        </w:rPr>
        <w:t xml:space="preserve">
      При наличии у собственника заключенного договора на оказание услуг по вывозу мусора и бытовых отходов со специализированной организацией ответственность за несвоевременный вывоз мусора несет организация, с которой заключен договор. </w:t>
      </w:r>
      <w:r>
        <w:br/>
      </w:r>
      <w:r>
        <w:rPr>
          <w:rFonts w:ascii="Times New Roman"/>
          <w:b w:val="false"/>
          <w:i w:val="false"/>
          <w:color w:val="000000"/>
          <w:sz w:val="28"/>
        </w:rPr>
        <w:t xml:space="preserve">
      37. Размещение мест временного хранения отходов, особенно на жилой территории, необходимо согласовать с санэпидстанцией. В исключительных случаях в районах сложившейся застройки, где возможности соблюдения установленных разрывов от дворовых туалетов, мест временного хранения отходов эти расстояния устанавливаются комиссионно (с участием архитектора, жилищно-эксплуатационной организации, санитарного врача). Акты комиссии должны утверждаться местными организациями управления. </w:t>
      </w:r>
      <w:r>
        <w:br/>
      </w:r>
      <w:r>
        <w:rPr>
          <w:rFonts w:ascii="Times New Roman"/>
          <w:b w:val="false"/>
          <w:i w:val="false"/>
          <w:color w:val="000000"/>
          <w:sz w:val="28"/>
        </w:rPr>
        <w:t xml:space="preserve">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0 и ниже) должен быть не более трех суток, в теплое время (при плюсовой температуре) не более одних суток (ежедневный вывоз). В каждом населенном пункте периодичность удаления твердых бытовых отходов согласовывается с райСЭС. </w:t>
      </w:r>
      <w:r>
        <w:br/>
      </w:r>
      <w:r>
        <w:rPr>
          <w:rFonts w:ascii="Times New Roman"/>
          <w:b w:val="false"/>
          <w:i w:val="false"/>
          <w:color w:val="000000"/>
          <w:sz w:val="28"/>
        </w:rPr>
        <w:t xml:space="preserve">
      38. Для сбора твердых бытовых отходов следует применять в благоустроенном жилищном фонде стандартные металлические контейнеры (0,75 куб.м.). В домовладениях, не имеющих канализации, допускается применять деревянные или металлические сборники. </w:t>
      </w:r>
      <w:r>
        <w:br/>
      </w:r>
      <w:r>
        <w:rPr>
          <w:rFonts w:ascii="Times New Roman"/>
          <w:b w:val="false"/>
          <w:i w:val="false"/>
          <w:color w:val="000000"/>
          <w:sz w:val="28"/>
        </w:rPr>
        <w:t xml:space="preserve">
      39. Металлические сборники отходов в летний период необходимо промывать (при несменяемой системе не реже одного раза в 10 дней, при сменяемой после опорожнения). Деревянные сборники дезинфицировать (после каждого опорожнения). По энтомологическим показателям проводить дезинсекцию. Удаление негабаритных отходов из домовладений следует производить по мере их наполнения, но не реже 1 раза в неделю. </w:t>
      </w:r>
      <w:r>
        <w:br/>
      </w:r>
      <w:r>
        <w:rPr>
          <w:rFonts w:ascii="Times New Roman"/>
          <w:b w:val="false"/>
          <w:i w:val="false"/>
          <w:color w:val="000000"/>
          <w:sz w:val="28"/>
        </w:rPr>
        <w:t xml:space="preserve">
      40. Для сбора жидких отходов во внеканализационных домовладениях устраиваются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 открывающейся. При наличии дворовых уборных, выгреб может быть общим. </w:t>
      </w:r>
      <w:r>
        <w:br/>
      </w:r>
      <w:r>
        <w:rPr>
          <w:rFonts w:ascii="Times New Roman"/>
          <w:b w:val="false"/>
          <w:i w:val="false"/>
          <w:color w:val="000000"/>
          <w:sz w:val="28"/>
        </w:rPr>
        <w:t xml:space="preserve">
      41. Дворовые неканализационные и общественные уборные должны быть удалены от жилых и общественных зданий, площадок для игр детей и отдыха населения на расстоянии не менее 20 м. и не более 100 метров. </w:t>
      </w:r>
      <w:r>
        <w:br/>
      </w:r>
      <w:r>
        <w:rPr>
          <w:rFonts w:ascii="Times New Roman"/>
          <w:b w:val="false"/>
          <w:i w:val="false"/>
          <w:color w:val="000000"/>
          <w:sz w:val="28"/>
        </w:rPr>
        <w:t xml:space="preserve">
      На территориях домовладений расстояние от мусоросборников, дворовых уборных и помойных ям до домовладений определяется самими домовладельцами и может быть сокращено до 8-10 м. В условиях децентрализованного водоснабжения дворовые уборные должны быть удалены от колодцев на расстоянии не менее 50 м. В конфликтных ситуациях место размещения дворовых уборных определяется представителями общественности. </w:t>
      </w:r>
      <w:r>
        <w:br/>
      </w:r>
      <w:r>
        <w:rPr>
          <w:rFonts w:ascii="Times New Roman"/>
          <w:b w:val="false"/>
          <w:i w:val="false"/>
          <w:color w:val="000000"/>
          <w:sz w:val="28"/>
        </w:rPr>
        <w:t xml:space="preserve">
      42. Дворовая уборная должна иметь надземную часть и выгреб. Надземные помещения сооружают их плотно пригнанных материалов (досок, кирпичей, блоков и т.д.) Выгреб должен быть водонепроницаемым, объем которого рассчитывают исходя их численности населения, пользующегося уборной. Глубина выгреба зависит от уровня грунтовых вод, но не должна быть более 3 м. не допускается наполнение выгреба выше, чем на 0,35 м. от поверхности земли. </w:t>
      </w:r>
      <w:r>
        <w:br/>
      </w:r>
      <w:r>
        <w:rPr>
          <w:rFonts w:ascii="Times New Roman"/>
          <w:b w:val="false"/>
          <w:i w:val="false"/>
          <w:color w:val="000000"/>
          <w:sz w:val="28"/>
        </w:rPr>
        <w:t xml:space="preserve">
      43. Помещения дворовых уборных должны содержаться в чистоте. Уборку следует проводить ежедневно. Не реже одного раза в неделю помещения необходимо промывать горячей водой с дезинфицирующими средствами. Наземная часть помойниц и дворовых уборных должна быть непроницаема для грызунов и насекомых. </w:t>
      </w:r>
      <w:r>
        <w:br/>
      </w:r>
      <w:r>
        <w:rPr>
          <w:rFonts w:ascii="Times New Roman"/>
          <w:b w:val="false"/>
          <w:i w:val="false"/>
          <w:color w:val="000000"/>
          <w:sz w:val="28"/>
        </w:rPr>
        <w:t xml:space="preserve">
      44. Неканализационные уборные и выгребные ямы дезинфицируют растворами состава: хлорная известь (10%), гидрохлорид (3-5%), метасиликат (10%), нафтализол (10%), креолин (5%0, эти же растворы применяются для дезинфекции деревянных мусоросборников. Время контакта не менее 2 мин. Запрещается применять сухую хлорную известь (исключение составляет пищевые объекты и медицинские лечебно-профилактические учреждения). Дезинфекцию против мух осуществлять по энтомологическим показателям. </w:t>
      </w:r>
      <w:r>
        <w:br/>
      </w:r>
      <w:r>
        <w:rPr>
          <w:rFonts w:ascii="Times New Roman"/>
          <w:b w:val="false"/>
          <w:i w:val="false"/>
          <w:color w:val="000000"/>
          <w:sz w:val="28"/>
        </w:rPr>
        <w:t xml:space="preserve">
      45. Сбор, хранение и вывоз пищевых отходов осуществлять в соответствии с инструктивными органами по организации сбора и вывоза пищевых отходов по согласованию с органами санэпидслужбы. </w:t>
      </w:r>
      <w:r>
        <w:br/>
      </w:r>
      <w:r>
        <w:rPr>
          <w:rFonts w:ascii="Times New Roman"/>
          <w:b w:val="false"/>
          <w:i w:val="false"/>
          <w:color w:val="000000"/>
          <w:sz w:val="28"/>
        </w:rPr>
        <w:t xml:space="preserve">
      46. Пищевые отходы разрешается собирать только в специально предназначенные для этого сборники (баки, ведра и т.д.) окрашенные изнутри и снаружи краской, закрывающиеся крышками. </w:t>
      </w:r>
      <w:r>
        <w:br/>
      </w:r>
      <w:r>
        <w:rPr>
          <w:rFonts w:ascii="Times New Roman"/>
          <w:b w:val="false"/>
          <w:i w:val="false"/>
          <w:color w:val="000000"/>
          <w:sz w:val="28"/>
        </w:rPr>
        <w:t xml:space="preserve">
      47. Сборники предназначенные для пищевых отходов, использовать для каких-либо других целей запрещается. Следует ежедневно промывать тщательно сборники водой с применением моющих средств и периодически подвергать из дезинфекции 2% раствором кальцинированной соли или едкого натрия или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 </w:t>
      </w:r>
      <w:r>
        <w:br/>
      </w:r>
      <w:r>
        <w:rPr>
          <w:rFonts w:ascii="Times New Roman"/>
          <w:b w:val="false"/>
          <w:i w:val="false"/>
          <w:color w:val="000000"/>
          <w:sz w:val="28"/>
        </w:rPr>
        <w:t xml:space="preserve">
      48. Сборники пищевых отходов в жилых домах следует устанавливать в местах согласованных с местными учреждениями санитарно-эпидемиологической службы. Сборщики отходов должны быть ознакомлены затем, чтобы в отходы не попадали посторонние предметы (тряпки, бумага, стекло, железо и т.д.), на сборщика возлагается также обязанность следить за чисткой тары. Для временного хранения собранных пищевых отходов КСК по согласованию с учреждениями санитарно-эпидемиологической службы выделяются специальные пункты сбора. </w:t>
      </w:r>
      <w:r>
        <w:br/>
      </w:r>
      <w:r>
        <w:rPr>
          <w:rFonts w:ascii="Times New Roman"/>
          <w:b w:val="false"/>
          <w:i w:val="false"/>
          <w:color w:val="000000"/>
          <w:sz w:val="28"/>
        </w:rPr>
        <w:t xml:space="preserve">
      49. Временное хранение пищевых отходов до момента их вывоза не должно превышать суток для прекращения их разложения и отрицательного воздействия на условия проживания. Временное хранение пищевых отходов в объектах торговли и общественного питания независимо от подчиненности и формы собственности их должно осуществляться только в охлаждаемых помещениях. </w:t>
      </w:r>
      <w:r>
        <w:br/>
      </w:r>
      <w:r>
        <w:rPr>
          <w:rFonts w:ascii="Times New Roman"/>
          <w:b w:val="false"/>
          <w:i w:val="false"/>
          <w:color w:val="000000"/>
          <w:sz w:val="28"/>
        </w:rPr>
        <w:t xml:space="preserve">
      50. Сбор пищевых отходов производится при раздельной системе и только при наличии устойчивого сбыта их специализованным откормочным хозяйствам. Откормочные хозяйства, использующие пищевые отходы для кормления свиней, обязаны получить для этого специальное разрешение от главного ветеринарного врача района по месту нахождения хозяйства. При изменении эпидемиологической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главный ветеринарный врач района. Выдача отходов частным лицам запрещается. </w:t>
      </w:r>
      <w:r>
        <w:br/>
      </w:r>
      <w:r>
        <w:rPr>
          <w:rFonts w:ascii="Times New Roman"/>
          <w:b w:val="false"/>
          <w:i w:val="false"/>
          <w:color w:val="000000"/>
          <w:sz w:val="28"/>
        </w:rPr>
        <w:t xml:space="preserve">
      51. Запрещается собирать пищевые отходы в столовых, инфекционных и туберкулезных отделениях райбольницы, а также выбор пищевых отходов из сборников других емкостей для отходов. </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Ответственность за нарушение Правил благоустройства, санитарной очистки, соблюдения чистоты и организации уборки территории населенных пунктов района</w:t>
      </w:r>
    </w:p>
    <w:bookmarkEnd w:id="5"/>
    <w:p>
      <w:pPr>
        <w:spacing w:after="0"/>
        <w:ind w:left="0"/>
        <w:jc w:val="left"/>
      </w:pPr>
      <w:r>
        <w:rPr>
          <w:rFonts w:ascii="Times New Roman"/>
          <w:b w:val="false"/>
          <w:i w:val="false"/>
          <w:color w:val="000000"/>
          <w:sz w:val="28"/>
        </w:rPr>
        <w:t xml:space="preserve">      52. За нарушение требований настоящих Правил наступает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