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7e2" w14:textId="3899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акимата Жамбылской области от 31 июля 2003 года N 19-5. Зарегистрировано Управлением юстиции Жамбылской области 19 августа 2003 года за N 1054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Казахстан", пунктом 4 статьи 108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рассмотрев совместное решение Таласского районного маслихата и акима Таласского района от 7 июля 2003 года областной маслихат и акимат области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города Каратау, исключив из территории города рудник "Молодежный" горно-перерабатывающего комплекса "Каратау" филиала товарищества с ограниченной ответственностью "Казфосфат" площадью 953,5 гектара и включив в территорию города жилой массив "Акшукур" площадью 243 гектара согласно прилагаемому чертежу.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областному комитету по управлению земельными ресурсами внести изменения в земельно-учетную документацию.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А.ЖАКСЫЛЫКОВ                                С.УМБЕТОВ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Щ.ШАРАФУТДИНОВ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