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b9b4" w14:textId="9d2b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благоустройства, санитарной очистки территории, содержания, защиты и сноса зеленых насаждений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(внеочередная сессия второго созыва) от 13 июня 2003 года № 254. Зарегистрировано Управлением юстиции города Костаная Костанайской области 30 июня 2003 года № 2344. Утратило силу - Решением маслихата города Костаная Костанайской области от 23 февраля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23.02.2012 № 27.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с изменением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Костаная Костанайской области от 30.10.08 № 131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санитарной очистки территории, содержания, защиты и сноса зеленых насаждений в городе Костанае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по вопросам благоустройства города Костаная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Костанайского городского маслихата от 12 июня 1998 года "О правилах благоустройства города Костаная, обеспечения санитарного состояния и охраны зеленых насаждений на его территории"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города Полешко В.А. и постоянную комиссию городского маслихата по социальным вопросам, по вопросам образования, здравоохранения, делам молодежи и спорта (председатель Тлеукенова С.Ж.).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сессии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санитарной очистки территории,</w:t>
      </w:r>
      <w:r>
        <w:br/>
      </w:r>
      <w:r>
        <w:rPr>
          <w:rFonts w:ascii="Times New Roman"/>
          <w:b/>
          <w:i w:val="false"/>
          <w:color w:val="000000"/>
        </w:rPr>
        <w:t>
содержания, защиты и сноса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в городе Костанае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благоустройства, содержания, охраны и эксплуатации его элементов, порядок поддержания чистоты, уборки территорий и улиц, содержания, защиты и сноса зеленых насаждений в городе Костанае, а также права, обязанности и ответственность юридических и физических лиц в данном вопросе.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понятия и 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Благоустройство комплекс элементов и работ, обеспечивающих удобную, комфортную и безопасную жизнедеятельность человека на территории города. Данный комплекс работ предусматривает организацию, содержание, эксплуатацию, ремонт и охрану объектов и элементов благоустройства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внешне-эстетическое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Отведенная территория - земельный участок, переданный землепользователю в собственность или землепользование в соответствии с решением местного исполнительного органа для размещения принадлежащих ему объектов (зданий, сооружений, строений).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Костаная Костанайской  области от 30.10.08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131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Зеленые насаждения - деревья, кустарники, травянистые культуры, расположенные на специально отведенных для них участках и массивах городской территории (городские сады, парки, бульвары, уличное и квартальное озеленение, цветники, газоны).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Землепользователь - юридическое или физическое лицо, использующее земельные участки в городской черте, независимо от целей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Инженерные сети и сооружения - важнейшие элементы инженерного благоустройства города, предназначенные для комплексного обслуживания, нужд городского населения и предприятий, для сбора и отвода поверхностных вод с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 и декоративные водоемы, стеллы, барельефы, вазы для цветов, флагштоки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утилитарного характера - беседки, павильоны, киоски, торговые тележки, телефонные и торговые автоматы, аттракционы, скамьи, ограды, урны, таблички улиц, домов и рекламы, почтовые ящики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Накрывочный полог (тент) - специальное приспособление (полотно), предназначенное для предотвращения падения, засорения, распыления на проезжую часть перевозимых сыпучих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Незастроенная территория - территория, на которой отсутствуют все виды наземной и подземной застройки, ограничивающие применение основных норм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Общественные места - зоны отдыха общего пользования (парки, пляжи, скверы), площади, остановки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Улица - городская территория, на которой размещены проезжая часть, тротуары, зеленые насаждения, подземные и наземные инженерные сети.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Предприятия, учреждения, организации, независимо от форм собственности и организационно-правовых форм, общественные объединения, должностные лица и граждане обязаны соблюдать правила благоустройства, обеспечивать надлежащую чистоту и порядок на территории города, поддерживать в исправном состоянии здания 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Не допускается расклеивание объявлений,афиш, листовок, извещений вне установленных мест, а также засорять проезжую и пешеходную часть улиц, свободные от застройки территории и другие места общего пользования любыми видами мусора, в том числе листовками, агитационными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2 дополнена пунктом 12-1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Костаная Костанайской области от 21.10.2005 </w:t>
      </w:r>
      <w:r>
        <w:rPr>
          <w:rFonts w:ascii="Times New Roman"/>
          <w:b w:val="false"/>
          <w:i w:val="false"/>
          <w:color w:val="ff0000"/>
          <w:sz w:val="28"/>
        </w:rPr>
        <w:t>№ 182 (вводится в действие с 26.10.2005).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Физическим и юридическим лицам необходимо соблюдать чистоту и поддерживать порядок на отведенных территориях, согласно архитектурным и санитарным требованиям,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жилье, культурно-бытовые, административные, промышленные и торговые здания, вокзалы, а также сады, парки, скверы, аллеи и другие места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улицы, площади, проезды, дворы, тротуары, зоны отдыха, рынки и прилегающие к ним территории, стоянки автомототранспорта;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ограды, заборы, газонные ограждения, все виды рекламы и рекламные установки, установки по декоративной подсветке зданий и памятников, вывески, витрины, лотки, посадочные площадки и павильоны на остановках пассажирского транспорта, фонари уличного освещения, всевозможные опорные столбы, скамейки в садах, парках, скверах и бульварах, урны, указатели наименования улиц, остановки транспорта, пешеходов, домовые номерные знаки, мемориальные доски, трансформаторные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путепроводы, водопроводы, дорожные покрытия улиц, площадей, знаки регулирования уличного движения, телефонные будки, радиотрансляционные устройства, антенны, переговорные установки диспетчерских служб, а также другие гидротехнические, инженерно-технические и санитарные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чистоте дворовые территории. Их следует убирать, регулярно подметать, поливать, вывозить снег и мусор в установленные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бережно сохранять зеленые насаждения, проводить полный комплекс агротехнических мероприятий, полив, обрезку, вырезку сушняка, очистку и побелку стволов деревьев, удаление прикорневой поросли подроста, внесение удобрений, окопку приствольных кругов молодых деревьев, дезинфекцию и замазку ран, заделку дупел, а также механическую обработку по уничтожению сорняков (повишки, амброзии, полыни, конопли);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в апреле-мае в зависимости от природно-климатических условий проводить месячник очистки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8) своевременно удалять бытовые отходы за счет собственных средств либо путем заключения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главы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Костаная Костанайской области от 30.10.2008 № 131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улиц и перекрестков каждым субъектом собственности производится: в длину на протяжении территории домовладения, в ширину до их середины при двусторонней застройке, и на всю ширину при односторонней застройке.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дорожного полотна, улиц, перекрестков с движением общественного автотранспорта, площадей, парков производится предприятиями в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Руководители предприятий, организаций, независимо от форм собственности, водители личного транспорта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выпуске автотранспорта на улицы города обеспечить полное соблюдение санитарно-гигиенических норм и экологических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технически исправное состояние автотранспорта, не допуская загрязнение дорожного полотна и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обязательном порядке использовать накрывочные полотна (тенты) при перевозке сыпучих, пылеобразующих и других загрязняющих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Запрещается эксплуатация и въезд на территорию города автотранспортных и других механических средств, не отвечающих санитарным, гигиеническим и экологическим требованиям, влекущих загрязнение окружающей среды, а также имеющих внешние механические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Уборка территорий автобусных остановок и стоянок такси, расположенных против жилой застройки, возлагается на соответствующие коммунальные службы, предприятия, учреждения, организации, арендаторов и застройщиков, за которыми закреплены для уборки данные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Уборка автобусных и троллейбусных остановок осуществляется непосредственно грузоперевозчиками, согласно утвержденным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Общественные места и незастроенные территории убираются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Планово-регулярную очистку территории следует проводить по договорам-графикам, составленным между организацией, производящей удаление отходов и согласованной с учреждением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 административных и производственных зданий, предприятий торговли и общественного питания, зрелищных учреждений, на территории жилой застройки должны оборудоваться места стоянки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и стоянка транспортных средств на газонах, в скверах и других местах зеленых насаждений, на землях общего пользования жилых домов, магазинов, аптек, рынков, служебных зданий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Руководители автотранспортных предприятий, баз, складов, строительных площадок, заводов и других объектов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ограждение и обустройство территории твердым дорожным покрытием, исправное содержание подъездных путей, площадок для разворота транспорта. Выездные и внутрипостроечные дороги должны иметь твердое покрытие и исключать вынос пыли и грязи за пределы отведенной и закрепленной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участков строительства специальными пунктами (площадками) частичной мойки бортовой и ходовой части дорожно-строительных и грузовых машин, задействованных на строительстве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Запрещается мойка и ремонт автотранспортных средств внутри жилых кварталов и на землях общего пользования. Запрещается мыть автомобили, мотоциклы и другие транспортные средства у водоразборных колонок, на пляжах рек и водоемов, в водоохранных полосах, местах массового отдыха людей, у подъездов жилых домов.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установки и содержания </w:t>
      </w:r>
      <w:r>
        <w:br/>
      </w:r>
      <w:r>
        <w:rPr>
          <w:rFonts w:ascii="Times New Roman"/>
          <w:b/>
          <w:i w:val="false"/>
          <w:color w:val="000000"/>
        </w:rPr>
        <w:t>
малых архитектурных форм на территории города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Все элементы внешнего благоустройства, в том числе и отделка фасадов зданий должны быть выполнены в соответствии с правилами, определяющими порядок застройки территории города. Фасады предприятий торговли и сферы обслуживания должны быть освещенными.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Строительство и установка малых архитектурных форм на территории города допускается только после согласования с соответствующими городскими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Все установки малых архитектурных форм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Владельцы жилых, служебных, производственных и административных зданий и сооружений обязаны содержать в исправном состоянии указатели улиц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Юридические лица всех форм собственности у входа в здания обязаны иметь вывески с наименованием юридического лица на государственном и русском языках и обеспечить их надлежащее состояние.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содержания инженерных сетей,</w:t>
      </w:r>
      <w:r>
        <w:br/>
      </w:r>
      <w:r>
        <w:rPr>
          <w:rFonts w:ascii="Times New Roman"/>
          <w:b/>
          <w:i w:val="false"/>
          <w:color w:val="000000"/>
        </w:rPr>
        <w:t>
сооружений и коммуникаций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Юридические и физические лица, в ведении которых находятся инженерные коммуникации, обязаны регулярно следить за техническим состоянием инженерных сетей и сооружений, которые могут вызвать нарушения благоустройства города,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санитарным состоянием отведенных и охранных зон, за тем, чтобы крышки люков, перекрытия колодцев находились на уровне твердого покрытия 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случаях производства капитального ремонта или реконструкции территорий с твердым покрытием, доведение отметок, люков колодцев инженерных сетей до требуемых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разработке технической документации на строительство зданий, сооружений и подземных коммуникаций проектные организации обязаны разрабатывать порядок организации работ, обеспечивающий максимальное сохранение деревьев и кустарников, находящихся на участках строительств.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Уборка и содержание территории</w:t>
      </w:r>
      <w:r>
        <w:br/>
      </w:r>
      <w:r>
        <w:rPr>
          <w:rFonts w:ascii="Times New Roman"/>
          <w:b/>
          <w:i w:val="false"/>
          <w:color w:val="000000"/>
        </w:rPr>
        <w:t>
в зимнее время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Уборка снега должна начинаться с начала снегопада и, во избежание наката, продолжаться непрерывно до окончания зимнего периода. Разрешается укладка свежевыпавшего снега в валы и кучи на всех улицах и площадях, исключая территории автобусных остановок, с последующей вывозкой немедленно после окончания снегопада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загромождение проездов и проходов, укладка снега и льда в газоны с посадками, очистка улиц, площадей роторными снегоочистительными, в местах произрастания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Очистка крыш от снега и удаление наростов на карнизах, крышах и водосточных трубах должна производиться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Сброшенный с крыш снег должен быть немедленно вывезен.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Механизированная посыпка песком проезжей части улиц, площадей, мостов, перекрестков, подъемов и спусков производится в плановом порядке специализированными службами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Кооперативы собственников квартир, домоуправления, предприятия, учреждения, общественные организации, лица и предприятия иных форм собственности, арендующие помещения, обязаны заключать со специализированными службами коммунального хозяйства, имеющими специальную технику, договоры на механизированную посыпку песком тротуаров, площадок и других мест прохода и скопления людей или производить эти работы на указанных местах своими силами 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 обязаны на отведенных и закрепленных территориях предусматривать противогололедные мероприятия (скалывание льда и снега, посыпку скользких мест инертными или аналогичными материалами).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Освещение территорий города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Освещение территорий города обеспечивается установками наружного освещения. К установкам наружного освещения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питающие сети, пункты питания,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устройства защиты и заземления электросетей;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Опоры располагаются в поперечниках транспортных магистралей улиц на дорожной сети в соответствии с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На пересечениях улиц и дорог опоры устанавливают до начала закругления тротуаров соответствующих радиусов. На аллеях и пешеходных дорогах опоры размещают вне пешеходной части дорожек на газонах, в ряду с деревьями.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Узкие проезды, тротуары и площадки, расположенные у зданий, допускается освещать светильниками, устанавливаемыми на стенах зданий, при условии удобного доступа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Содержание и обслуживание установок наружного освещения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установок наружного освещения, при котором количественные и качественные показатели соответствуют заданным параметрам, включая замену ламп и вышедших из строя рассеивателей в светильниках, чистку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установок наружного освещения, контроля современного включения по графику, утвержденному решением местного органа исполнительной власти, частичного или полного отключения, выявления не горящих светильников, повреждений, неотложного устранения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выявления процента горения светильников и состояния установок наружного освещения проводятся контрольные проверки один раз в две недели, составляется акт по состоянию установок наружного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Металлические опоры, кронштейны и другие элементы установок наружного освещения окрашиваются в зависимости от состояния покрытия, но не реже одного раза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Для общего освещения витрин принимают обычно люминесцентные лампы. Для дополнительного направленного освещения используют лампы накаливания.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освещении афиш, стендов, витрин световые приборы размещают так, чтобы зеркальная составляющая светового потока, отраженная от освещаемой поверхности, не попадала в поле зрения смотрящего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Для исключения прямого попадания прямого света ламп в поле зрения пешехода, водителя, предусматривается защитный угол осветительных приборов или устанавливаются специальные экранирующие решетки.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Снос и разборка строений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Выполнение указанных работ производится рабочими соответствующих квалификации, с привлечением требуемых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Полная или частичная разборка строений или их снос должны начинаться с изъятия отдельных конструктивных элементов, которые признано целесообразным использовать повторно. Элементы, которые могут быть изъяты только после частичной разборки строения, должны быть предохранены от повреждения при разборке.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Разборку зданий следует начинать со снятия оборудования газоснабжения, санитарно-технического оборудования и установочного электрооборудования, приборов отопления и вентиляции, оборудования связи и радио. Не подлежащие изъятию провода, стояки и разводки, которые могут служить связями при разборке здания, должны быть разрезаны на части, исключающие возможность образования этих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Одновременно должны быть сняты пригодные для дальнейшего использования скобяные изделия, металлические элементы ограждений, части полов и другие поддающиеся изъятию части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Деревянные разборные строения следует разбирать, отбраковывая сборные элементы для последующего их использования. При разборке каждый отделяемый сборный элемент должен предварительно раскрепляться в устойчивом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Лом от разборки каменных строений, пригодный для дальнейшего использования, следует просеять с целью отделения от него деревянных и металлических составляющих.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Монолитные железобетонные и металлические строения должны разбираться по специально разработанной схеме сноса, обеспечивающей устойчивость строения в целом. Наибольший вес железобетонного блока или металлического элемента не должен превышать половины грузоподъемности кранов при наибольшем вылете стрелы. Членение на блоки следует начинать со вскрытия арматуры и облом блока. Металлические элементы следует срезать после раскрепления.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Сборные железобетонные строения должны разбираться по схеме сноса, обратной схеме монтажа. Перед началом изъятия элемент должен быть освобожден от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Сборные железобетонные конструкции, не поддающиеся поэлементному разделению, должны расчленяться как монолитные.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Подземные части зданий и сооружений при необходимости должны быть обследованы на возможность отдельных характерных участках. По результатам обследования следует уточнить способ их разборки.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Фундамент, подлежащий сносу, следует вскрыть в месте образования начального забоя. Фундаменты из бутовой кладки следует разбирать с помощью ударных приспособлений и экскаватора. Бутобетонные и бетонные фундаменты следует взламывать ударными приспособлениями или при помощи встряхивания взрывами с последующим изъятием лома. Железобетонные фундаменты следует разбирать, начиная с обнажения и резки арматуры и последующего членения их на блоки.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Траншеи и котлованы из-под подземных частей зданий и коммуникаций, имеющие ширину более трех метров, должны засыпаться с послойным уплотнением.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После произведенного демонтажа или сноса строения, строительные отходы (мусор) вывозится на полигоны твердых бытовых отходов города, а участок подлежит рекультивации.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Порядок содержания, защиты</w:t>
      </w:r>
      <w:r>
        <w:br/>
      </w:r>
      <w:r>
        <w:rPr>
          <w:rFonts w:ascii="Times New Roman"/>
          <w:b/>
          <w:i w:val="false"/>
          <w:color w:val="000000"/>
        </w:rPr>
        <w:t>
и сноса зеленых насаждений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Зеленые насаждения являются важным оздоровительным фактором и украшением города, их охрана и содержание обязанность каждого учреждения, предприятия, организации независимо от формы собственности, каждого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Одним из основных направлений благоустройства города Костаная является максимально возможное сохранение зеленого фонда в результате хозяйственной деятельности юридических лиц, независимо от формы собственности, и физических лиц в городе Костанае.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производстве строительных, ремонтных и других работ предприятия, организации и физические лица (именуемые в дальнейшем заказчики)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повреждения, отдельные насаждения брать в короба во избежание их поломки или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городских дорог, тротуаров, проездов, площадей приствольную лунку ограниченную поребриком размеров не менее 1х1 метр, с целью создания оптимального открытого почвенного пространственного вокруг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и строительстве дорог, тротуаров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или обнажение корневой системы неизбежны, в проектах необходимо предусмотреть устройства для сохранения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 случае невозможности сохранения зеленых насаждений на участках, отводимых под строительство или производство других работ производится снос зеленых насаждений. При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фитонцидные качества объектов зеленого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 высота растений, ширина, высота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городских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 в определенной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При производстве работ требуемых сноса зеленых насаждений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разрешение на снос, пересадку или обрезку зеленых насаждений. Разрешение выдает орган, уполномоченный местным исполнительным органом. Основанием для выдачи разрешения является положительное заключение комиссии по вопросам благоустройства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снос, пересадку или обрезку зеленых насаждений своими силами и средствами или заключить договор со специализированной организацией имеющей лицензию на проведение данного вида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получения разрешения на снос зеленых насаждений заказчик заключает договор с организациями, имеющими лицензию на проведение оценки зеленых насаждений с последующим перечислением денежных средств (стоимости сносимых зеленых насаждений)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На территориях зеленых насаждений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соль и другие вредные для зеленых насаждений вещества с целью очистки улиц, площадей,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срывать цветы, сбивать плоды, пасти скот,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загрязнять территории зеленых насаждений промышленными и бытовыми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портить садовый инвентарь и оборудование (скамейки, урны, ограды, газонные решетки);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ездить на автомашинах, мотоциклах, велосипедах и других транспортных средствах (за исключением специального транспорта);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устраивать остановки пассажирского транспорта возле газонов и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устраивать парковки и стоянки автотранспортных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раскладывать костры, нарушать другие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прикреплять к деревьям электропровода, колючую проволоку, качели, веревки для сушки белья, делать надписи;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самовольно устраивать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устраивать игры: футбол, волейбол, городки и другие (за исключением мест, специально отведенных для этих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выкапывать с луковицами и корнями цветы дикой и культурной флоры.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Землепользователи обязаны обеспечить охрану и воспроизводство зеленых насаждений на вверенной им территории.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Порядок производства земляных работ,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разрытиями на территории города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Все юридические и физические лица, планирующие проведение работ, связанных с прокладкой подземных коммуникаций,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01 сентября ежегодно подавать заявки на предстоящий год с указанием месяца, вида и сроков проведения плановых работ. О планируемых работах на территории микрорайонов города своевременно информировать соответствующие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прокладку и ремонт подземных сетей только после получения разрешения (ордера) на право производства земляных работ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 строительных норм и правил по ограждению объектов при ремонте и реконструкции зданий, сооружений,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своевременный вывоз излишнего грунта и строительного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производить работы по восстановлению нарушенных дорожных покрытий и дворовых территорий, принимать необходимые меры к приведению в порядок мест раскопок, а также строительных площадок после окончания строительства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При проведении работ связанных с устройством или ремонтом подземных коммуникаций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смещение каких-либо наземных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излишнее разрушение дорожных покрытий и ведение работ без получения соответствующего разрешения (ордера);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на тротуарах, проезжей части и газонах вынутый грунт, остатки строительных материалов и мусора, засыпать крышки колодцев и ливневую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нарушать сроки и условия работ, указанные в разрешении (ордере).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Обязанности землепользователя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санитарном состоянии, определяемом санитарными нормами, отведенные и закрепленные территории, инженерные сети и их элементы (колодцы, люки, решетки, опоры, насосные, тепловые пункты, трансформаторные подстанции);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сбора и хранения отходов иметь специально оборудованные площадки с твердым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сбора жидких отходов иметь выгребную яму, соответствующую санитарным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вывоз и захоронение отходов на городском полигоне твердых бытовых отходов (городская свалка);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при необходимости дезинфекцию и дератизацию на своей территории (для уничтожения мух, тараканов, комаров, мышей и крыс);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надлежащее содержание подъездных путей к своим строительным площадкам и другим объектам без покрытия, не допуская выноса строительного мусора, грунта за пределы отведенной территории и выезд загрязненных машин и строительных механизмов на улицы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71. Землепользователю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оборудование, тару, сырье, стройматериалы вне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разводить костры, сжигать мусор, опавшие листья, ветки, производственные отходы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методы очистки, наносящие вред окружающей среде.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Ответственность за нарушение настоящих</w:t>
      </w:r>
      <w:r>
        <w:br/>
      </w:r>
      <w:r>
        <w:rPr>
          <w:rFonts w:ascii="Times New Roman"/>
          <w:b/>
          <w:i w:val="false"/>
          <w:color w:val="000000"/>
        </w:rPr>
        <w:t>
Правил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За нарушение требований настоящих Правил наступает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</w:t>
      </w:r>
      <w:r>
        <w:br/>
      </w:r>
      <w:r>
        <w:rPr>
          <w:rFonts w:ascii="Times New Roman"/>
          <w:b/>
          <w:i w:val="false"/>
          <w:color w:val="000000"/>
        </w:rPr>
        <w:t>
ПО ВОПРОСАМ БЛАГОУСТРОЙСТВА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Костаная Костанайской области от 24.06.2005 № 155 (вводится в действие с 06.07.2005).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Солодов Валерий Григорьевич - начальник государственного учреждения "Отдел жилищно-коммунального хозяйства, пассажирского транспорта и автомобильных дорог акимата города Костаная",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Юнусов Абай Магауиевич - заместитель начальника государственного учреждения "Отдел градостроительства и строительства акимата города Костаная",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Сырцова Мария Михайловна - главный специалист государственного учреждения "Отдел жилищно-коммунального хозяйства, пассажирского транспорта и автомобильных дорог акимата города Костаная, секретарь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Герасимов Юрий Петрович - начальник отдела государственного учреждения "Департамент природных ресурсов и регулирования природопользования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Жусипбеков Саят Балжанович - главный специалист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Владимир Арсентьевич - заместитель начальника государственного учреждения "Управление государственного эпидемиологического надзора по городу Костанаю";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Набиев Жинибек Сургалиевич - главный специалист государственного учреждения "Костанайское областное территориальное управление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Перистова Наталья Анатольевна - главный специалист государственного учреждения "Отдел жилищно-коммунального хозяйства, пассажирского транспорта и автомобильных дорог акимата города Костаная".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