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9d32" w14:textId="5d89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социальной поддержки малообеспеченным семьям и семьям оралманов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29 апреля 2003 года N 101. Зарегистрировано Управлением юстиции Северо-Казахстанской области 12 мая 2003 года за N 917. Утратило силу - постановлением акимата Северо-Казахстанской области от 30 июля 2008 года N 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Северо-Казахстанской области от 30.07.2008 N 218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в Республике Казахстан", во исполнение решения 24 сессии второго созыва областного маслихата от 27 марта 2003 года N 24/3 "Об утверждении Программы по борьбе с бедностью и безработицей" и в целях стимулирования трудовой активности социально уязвимых слоев населения, создания условий для самозанятости трудоспособных членов малообеспеченных семей и семей оралманов, снижения уровня бедности,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Утвердить прилагаемые Правила предоставления социальной поддержки малообеспеченным семьям и семьям оралманов.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Поручить акимам районов, г.Петропавловска обеспечить подбор контингента на получение социальной поддержки из числа малообеспеченных семей и семей оралманов, подготовку необходимых документов для ее получения и целевое использование.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уполномоченными органами: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обеспечению выплаты социальной поддержки - департамент труда, занятости и социальной защиты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назначению социальной поддержки - районные отделы (городское управление) труда, занятости и социальной защиты населения.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исключен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Северо-Казахстанской области от 17 июня 2003 года N 133.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постановления возложить на заместителя акима области Омарова Ж.И.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Аким области 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29 апреля 2003 года N 101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предоставления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поддержки малообеспеченным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и семьям оралманов"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предоставления социальной поддержки </w:t>
      </w:r>
      <w:r>
        <w:br/>
      </w:r>
      <w:r>
        <w:rPr>
          <w:rFonts w:ascii="Times New Roman"/>
          <w:b/>
          <w:i w:val="false"/>
          <w:color w:val="000000"/>
        </w:rPr>
        <w:t xml:space="preserve">
малообеспеченным семьям и семьям оралманов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во исполнение решения 24 сессии второго созыва областного маслихата от 27 марта 2003 года N 24/3 "Об утверждении Программы по борьбе с бедностью и безработицей" и в целях стимулирования трудовой активности социально уязвимых слоев населения, создания условий для самозанятости трудоспособных членов малообеспеченных семей и семей оралманов, снижения уровня бедности.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устанавливают порядок и условия оказания социальной поддержки в денежном выражении малообеспеченным семьям и семьям оралманов.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 на социальную поддержку имеют трудоспособные члены малообеспеченных семей и семей оралманов, проживающих ниже прожиточного минимума, для расширения или создания личного подсобного хозяйства, а также осуществления предпринимательской деятельности, не запрещенную действующим законодательством Республики Казахстан.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поддержка - одна из форм социальной защиты населения в виде социальных выплат, направленная на создание условий для обеспечения самозанятости и увеличения доходов малообеспеченных семей и семей оралманов и снижения уровня бедности, носит единовременный характер;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по определению прав на оказание социальной поддержки (далее районная (городская) комиссия) - комиссия, создаваемая при акиме района (города), под председательством заместителя акима района (города), с обязательным включением представителя районного отдела (городского управления) труда, занятости и социальной защиты населения и осуществляющая вынесение решения о возможности оказания социальной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получатель - трудоспособный член малообеспеченной семьи или член семьи оралманов;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орган, осуществляющий организацию работы по назначению социальной поддержки и по определению контингента на оказание социальной поддержки (далее уполномоченный орган) - районный отдел (городское управление) труда, занятости и социальной защиты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выплате (далее департамент) - департамент труда, занятости и социальной защиты населения Северо-Казахстанской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выдаче (далее банк) - банки второго уровня, имеющие лицензию Национального Банка Республики Казахстан на осуществление отдельных видов банковских операций.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и порядок получения денежных средств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Для получения денежных средств члены малообеспеченных семей и семей оралманов представляют в уполномоченный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нотариально удостоверенное заявление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документа, удостоверяющего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справку о составе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справки о доходах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план расходования денежных средств.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Документы, необходимые для получения социальной поддержки, представляются в подлинниках и копиях. Уполномоченный орган в пятидневный срок со дня поступления полного пакета документов рассматривает представленные заявителями документы, формирует дела и готовит проект решения (приложение 2) о назначении социальной поддержки либо отказе в ее назначении.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Сформированные дела заявителей и проект решения о назначении социальной поддержки либо отказе в ее назначении уполномоченный орган направляет в районную (городскую)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вынесении решения о предоставлении социальной поддержки районная (городская) комиссия учитывает условия для развития личного подсобного хозяйства (наличие хозяйственных построек для содержания живности). Районная (городская) комиссия проводит экспертизу представленных заявителями планов расходования денежных средств и делает об этом отметку в 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Районная (городская) комиссия в пятидневный срок выносит свое решение о предоставлении социальной поддержки в пределах средств, предусмотренных областным бюджетом, составляет списки получателей (утвержденные акимом района (города), а также готовит протоколы заседаний. Сформированные дела заявителей, решение и списки получателей районная (городская) комиссия направляет в уполномоченный орган.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положительного решения получатели, уведомленные уполномоченным органом, открывают лицевые счета в банке.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уполномоченный орган возвращает документы заявителю с письменным указанием причин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Основаниями отказа в назначении социальной поддержки являются: предоставление заведомо ложных сведений о доходах семьи и превышение среднедушевого дохода над величиной прожиточного минимума.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Уполномоченным органом решение районной (городской) комиссии и списки получателей социальной поддержки с приложенными копиями сформированных дел заявителей направляются в департамент для выплаты.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выплаты социальной поддержки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Для осуществления выплаты социальной поддержки малообеспеченным семьям и семьям оралманов на основании решения о назначении социальной поддержки районной (городской) комиссии, утвержденных списков получателей с приложенными копиями сформированных дел заявителей департамент составляет списки-ведомости в двух экземплярах и направляет в банк, с которым в установленном законодательством порядке заключен договор на оказание платных услуг.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Банк на основании списков-ведомостей производит зачисление сумм на открытые лицевые счета получателей.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Механизм финансирования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Финансирование расходов по оказанию социальной поддержки малообеспеченных семей и семей оралманов производится по программе 6-2-258-51 "Социальные выплаты отдельным категориям граждан по решению местных представительных органов" за счет средств областного бюджета, предусмотренных на эти цели.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Социальная поддержка предоставляется на сумму не более 50000 (пятидесяти тысяч) тенге.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поддержки малообеспеченным семьям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 оралманов   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В отдел труда, занятости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________________________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проживающего(ей) по адресу: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РНН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паспорт (удостоверение)_________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выдан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(кем)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(когда)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(удостоверяется нотариально)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выделить мне денежные средства в сумме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развития личного подсобного хозяйства на лицевой счет ______________ открытый в _________________________________ филиале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Прилагаю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документа, удостоверяющего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о составе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справки о доходах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расходования денежных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"____" _____________ 200___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Подпись: _______________________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поддержки малообеспеченным семьям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семьям оралманов 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"Согласовано"                   Председателю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по определению прав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 _____________________            оказание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(сельского округа)             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"___"_____________200___г.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(района, области)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РЕШЕНИЕ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                  "___"___________200___г.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(населенный пункт)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 предоставлении (отказе в предоставлении) денежных средств гражданину(ке) _____________________________, проживающему (ей) по адресу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(населенный пункт, улица, дома и квартиры, телефон)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представленные сведения о доходах семьи, план расходования денежных средств, а также учитывая, что семья имеет трудоспособного(ых) члена(ов), желающего(щих) расширить (создать) личное подсобное хозяйство (осуществлять предпринимательскую деятельность), районная комиссия РЕШИЛА: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Выделить гр.__________________________________ денежные средства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развития личного подсобного хозяйства (осуществления предпринимательской деятельности) на сумму _______________________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Отказать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(указать причину отказа)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По результатам экспертизы планов расходования денежных средств районная комиссия РЕШИЛА:___________________________________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(ФИО)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комиссии 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(ФИО)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