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c19a" w14:textId="004c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делам семьи и женщин при акимате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14 августа 2003 года N 230. Зарегистрировано Управлением юстиции Северо-Казахстанской области 4 сентября 2003 года за N 1004.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в Республике Казахстан" от 23 января 2001 года,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Национальной комиссии по делам семьи и женщин при Президенте Республики Казахстан" от 22 декабря 1998 года N 4176 и в целях защиты интересов семьи, обеспечения необходимых условий для участия женщин в политической, социальной, экономической и культурной жизни района,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комиссии по делам семьи и женщин при акимате Аккайынского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района от 26 апреля 1999 года N 96 "О создании комиссии по делам семьи и женщин при акиме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Риде В.Р.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Положения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по делам семьи и женщин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акимате Аккайынского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2003 года N 230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
о комиссии по делам семьи и женщин при акимате района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по делам семьи и женщин при акимате района (далее Комиссия) является  консультативно-совещательным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Комиссии составляют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Республики Казахстан, акты Президента и Правительства Республики Казахстан, иные нормативные правовые акты Республики Казахстан, решения акима района, постановления акимата района,  рекомендации и предложения Национальной Комиссии по делам семьи и женщин при Президенте Республики Казахстан, а также настоящее Положение (далее Положение).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Комиссии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в соответствии с определенными приоритетами и рекомендациями национальной комиссии по делам семьи и женщин при Президенте Республики Казахстан комплексных районных программ по вопросам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осуществлении иных мероприятий по социальной, экономической, юридической и психологической поддержке семьи, женщин 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комплексного анализа воспроизводства и состояния здоровья населения, охраны материнства и детства, социально-экономических условий проживания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формировании информационной базы по вопросам реального положения семьи, женщин и детей в экономической, социальной, политической и культурной жизни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рассмотрении предложений и проектов решений местных представительных и исполнительных органов, а также общественных объединений (по согласованию), направленных на улучшение положения семьи, женщин 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содействие в осуществлении социальной поддержки многодетным и малообеспеченным семьям, обеспечении школьного всеобуча, в организации летнего отдыха детей-сирот, реализации иных социальных проектов по вопросам семьи, женщин 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для местных представительных и исполнительных органов рекомендаций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взаимодействие со средствами массовой информации с целью более полного и объективного отображения проблем семьи, женщин и детей в области их нравственного и духовного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сотрудничество в пределах своей компетенции с другими заинтересованными организациями, а также проведение конференций, семинаров, совещаний по вопросам семьи, женщин и детей.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Комиссии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Комиссия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приглашать и заслушивать на своих заседаниях руководителей государственных органов, непосредственно подчиненных и подотчетных акиму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в установленном порядке необходимые для осуществления своей деятельности документы, материалы и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руководителям соответствующих местных государственных органов предложения о проведении проверок по допущенным фактам нарушения законов, регламентирующих вопросы семьи, женщин 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в установленном порядке в качестве внештатных экспертов авторитетных и профессионально подготовленных представителей общественности (по согласованию) для участия в подготовке заседаний комиссии, проверках и разработке плана мероприятий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координировать и контролировать деятельность Комиссии по делам семьи и женщин в сельских округах,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направлять аналитические, статистические, методические и иные информационные материалы, а также предложения в местные государственные органы, общественные объединения и другие организации в целях их использования для улучшения положения семьи, женщин 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направлять в соответствующие государственные органы или должностному лицу материалы по итогам рассмотрения поступивших обращений граждан, сообщений средств массовой информации для решения вопросов по существу.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работы Комиссии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Персональный состав Комиссии представляется акимом района на утверждение сессии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состоит из председателя, членов комиссии и секретаря. В состав Комиссии входят представители местных государственных органов, общественных и других организаций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Заседания Комиссии проводятся по мере необходимости, но не реже одного раза в квартал. Заседание считается правомочным, если на нем присутствует не менее двух третьих 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принимает решения простым большинством голосов, голос председателя является решающим. Решение Комиссии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и организует работу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отчитывается перед акимом района об итогах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иные полномочия, возложенные акимом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Комиссии между заседаниями;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повестку дня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явку членов Комиссии на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членов Комиссии необходимыми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оформляет протоколы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делопроизводство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готовит информацию о деятельности Комиссии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выполняет другие поручения председателя Комиссии  по проблемам семьи, женщин и детей.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