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f01e" w14:textId="cb4f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вопросам малого и среднего бизнеса, торговли и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Семипалатинска от 4 августа 2003 года за N 395. Зарегистрировано Управлением юстиции Восточно-Казахстанской области 
19 августа 2003 года за N 1366. Утратило силу постановлением акимата города Семей Восточно-Казахстанской области от 19 мая 2009 года N 624</w:t>
      </w:r>
    </w:p>
    <w:p>
      <w:pPr>
        <w:spacing w:after="0"/>
        <w:ind w:left="0"/>
        <w:jc w:val="both"/>
      </w:pPr>
      <w:bookmarkStart w:name="z32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Семей Восточно-Казахстанской области от 19.05.2009 N 624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и поддержки предпринимательства, реализации торговой политики в Семипалатинском регионе и во исполнение постановления Восточно-Казахстанского областного акимата от 2 июня 2003 года N 83 "Об образовании Комиссии по вопросам малого и среднего бизнеса, торговли и услуг", на основании подпункта 3, 4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Образовать комиссию по вопросам малого и среднего бизнеса, торговли и услуг (далее Комиссия), согласно приложению N 1.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Комиссии, согласно приложению N 2.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Персональный состав Комиссии внести на утверждение городского маслихата.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решение акима города от 27 апреля 2000 года N 231 "Об общественно-экспертном Совете развития малого, среднего бизнеса при акиме города".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акимата возложить на заместителя акима города Бекторова А.Е.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Семипалатинска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2003 г.N 395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>
комиссии по вопросам малого и среднего бизнеса,</w:t>
      </w:r>
      <w:r>
        <w:br/>
      </w:r>
      <w:r>
        <w:rPr>
          <w:rFonts w:ascii="Times New Roman"/>
          <w:b/>
          <w:i w:val="false"/>
          <w:color w:val="000000"/>
        </w:rPr>
        <w:t>
торговли и услуг при акимате г. Семипалатинска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703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Бекторов Амангельды Елюбаевич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города, председатель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Шакеев Турсынгали Шакеевич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комитета малого, среднего бизнеса и торговли,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Жанабек Муканович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комитета малого, среднего бизнеса и торговли, секретарь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Бутабаев Аркалык Базарович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общественного объединения предпринимателей малого, среднего бизнеса Семипалатинского региона "Адлет" (по согласованию)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Догалаков Амантай Айтмурзаевич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сельского  хозяйства 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Кыдырбаев Мейрамхан Иманбазарович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налогового комитета по г. Семипалатинску (по согласованию)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Мусина Раушан Рысхановна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программы ПРООН в Семипалатинском регионе (по согласованию)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Молотков Николай Александрович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сопредседатель Совета предпринимателей Семипалатинского региона при акиме города (по согласованию)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 Нурлан Карибаевич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комитета  промышленности, транспорта и связи 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Тортаев Аманжол Кабдыслямович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комитета малого, среднего бизнеса и торговли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2003 г. N 395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вопросам малого и среднего бизнеса, </w:t>
      </w:r>
      <w:r>
        <w:br/>
      </w:r>
      <w:r>
        <w:rPr>
          <w:rFonts w:ascii="Times New Roman"/>
          <w:b/>
          <w:i w:val="false"/>
          <w:color w:val="000000"/>
        </w:rPr>
        <w:t>
торговли и услуг при акимате города Семипалатинска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вопросам малого и среднего бизнеса, торговли и услуг при акимате города (далее Комиссия) является консультативно-совещательным органом и создана в целях реализации концепции дальнейшего развития и поддержки малого предпринимательства, реализации торговой политики в Республики Казахстан.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2.Комиссия создана на основании постановления Восточно-Казахстанского областного акимата от 2 июня N 83 "О создании Комиссии по вопросам малого и среднего бизнеса,торговли и услуг".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 Республики Казахстан, законодательством Республики Казахстан, а также настоящим Положением.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Комиссии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в осуществлении мероприятий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поддержке малого предпринимательства";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рекомендаций для соответствующих государственных органов по вопросам снижения налогового бремени;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вопросам легализации собственности и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рекомендаций по проведению мероприятий по облегчению доступа к кредитным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участия в разработке предложений по вопросам упрощения административных процедур и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предложений по развитию малого и среднего бизнеса, торговли и услуг на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разработка рекомендаций для местных исполнительных органов по вопросам малого и среднего бизнеса, торговли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поддержка конструктивных инициатив общественных организаций предпринимателей, пропаганда активной жизненной позиции каждого предпринимателя в создании экономически развитого государства и повышения благосостояния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инициативная подготовка проектов постановлений и иных нормативных правовых актов местных исполнительных органов по вопросам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содействие в разработке, координации и реализации целевых программ и проектов по поддержке и защите малого и среднего бизнеса, торговли и услуг.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Функциями Комиссии в соответствии с возложенными на нее задачами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участия в разработке, обеспечении координации при разработке городской Программы развития и поддержки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участия в разработке программ, направленных на решение актуальных социально-экономических проблем, с привлечением к их реализации субъектов малого и среднего бизнеса, торговли и услуг, их объединений, союзов и ассоциаций;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законодательном порядке осуществление инициативной подготовки проектов нормативных правовых актов, затрагивающих интересы малого и среднего бизнеса, торговли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привлечение в установленном законодательством порядке представителей малого и среднего бизнеса, торговли и услуг для подготовки проектов нормативных правовых актов местных исполнительных органов и разработки мероприятий по оказанию организационной, финансовой, материально-технической помощи малым и средним предприятиям, союзам, объединениям, ассоциациям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учет в установленном законодательством порядке мнений предпринимателей при подготовке проектов нормативных правовых актов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отраслевыми, профессиональными и территориальными союзами, ассоциациями и объединениями малого и среднего бизнеса, другими предпринимательскими структурами;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постоянного взаимодействия с государственными органами, осуществляющих поддержку малого и среднего бизнеса, для выработки согласованных решений и совершенствования государственной политики в области малого и среднего бизнеса, торговли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тематических заседаний с участием на них представителей соответствующих государственных органов, общественных организаций предпринимателей, а также самих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представление интересов и защита законных прав предпринимателей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привлечение для работы в Комиссии экспертов и консультантов из числа ученых, авторитетных предпринимателей, представителей органов управления и других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получение в установленном порядке от государственных органов необходимых информационных, аналитических, справочно-статистических материалов, а также ведомственных нормативных правовых актов.</w:t>
      </w:r>
    </w:p>
    <w:bookmarkEnd w:id="17"/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Организация деятельности Комиссии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Комиссию возглавляет председатель - заместитель акима города.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Функции рабочего органа Комиссии возлагается на комитет малого, среднего бизнеса и торговли.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Рабочий орган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и контролирует выполнение решений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членов Комиссии и привлеченных к ее деятельности специалистов.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вопросов для рассмотрения на заседаниях Комиссии составляется по мере необходимости и утверждается председателем.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Утвержденный перечень рассылается членами Комиссии по списку.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заседаний Комиссии составляется протокол, который подписывается председателем. Решения Комиссии принимаются простым большинством голосов, путем открытого голосования и считается принятым, если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носят рекомендательный характер.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Комиссии имеют право на особое мнение, которое в случае его возражения, должно быть изложено в письменном виде и приложено к протоколу заседания Комиссии.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Комиссии проводятся по мере необходимости, но не реже одного раза в квартал и созываются председателем. В случаях, когда необходимо принятие срочного решения, возможно проведение внеочередного заседания Комиссии по созыву председателя.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приглашению председателя на заседаниях комиссии могут присутствовать также руководители и другие должностные лица заинтересованных государственных органов, предприниматели и представители их общественных организаций, чьи обращения рассматриваются.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Руководитель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