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8f9e" w14:textId="d9f8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и выплаты материальной помощи одному из родителей детей-инвалидов, воспитывающихся и обучающихся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23 августа 2003 года N 179. Зарегистрировано Управлением юстиции Западно-Казахстанской области 15 сентября 2003 года N 2280. Утратило силу постановлением акимата Западно-Казахстанской области от 18 ноября 2014 года № 305.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постановлением акимата Западно-Казахстанской области от 18.11.2014 №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в целях оказания материальной помощи одному из родителей детей-инвалидов, воспитывающихся и обучающихся на дому, или лицам их заменяющим,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с изменениями, внесенными Постановлением акимата Западно-Казахстанской области от 07.04.2006 </w:t>
      </w:r>
      <w:r>
        <w:rPr>
          <w:rFonts w:ascii="Times New Roman"/>
          <w:b w:val="false"/>
          <w:i w:val="false"/>
          <w:color w:val="ff0000"/>
          <w:sz w:val="28"/>
        </w:rPr>
        <w:t>N 123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(прилагаемые) Правила назначения и выплаты материальной помощи одному из родителей детей-инвалидов, воспитывающихся и обучающихся на дому.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координации занятости и социальных программ Западно-Казахстанской области обеспечить контроль за своевременным назначением и выплатой материальной помощи одному из родителей детей-инвалидов, воспитывающихся и обучающихся на дому.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Постановлением акимата Западно-Казахстанской области от 09.03.2005 </w:t>
      </w:r>
      <w:r>
        <w:rPr>
          <w:rFonts w:ascii="Times New Roman"/>
          <w:b w:val="false"/>
          <w:i w:val="false"/>
          <w:color w:val="ff0000"/>
          <w:sz w:val="28"/>
        </w:rPr>
        <w:t>N 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постановления возложить на заместителя Акима области Утемисова Ш. 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Постановлением акимата Западно-Казахстанской области от 09.03.2005 </w:t>
      </w:r>
      <w:r>
        <w:rPr>
          <w:rFonts w:ascii="Times New Roman"/>
          <w:b w:val="false"/>
          <w:i w:val="false"/>
          <w:color w:val="ff0000"/>
          <w:sz w:val="28"/>
        </w:rPr>
        <w:t>N 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августа 2003 года N 179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назначения и выплаты материальной помощи</w:t>
      </w:r>
      <w:r>
        <w:br/>
      </w:r>
      <w:r>
        <w:rPr>
          <w:rFonts w:ascii="Times New Roman"/>
          <w:b/>
          <w:i w:val="false"/>
          <w:color w:val="000000"/>
        </w:rPr>
        <w:t>одному из родителей детей-инвалидов,</w:t>
      </w:r>
      <w:r>
        <w:br/>
      </w:r>
      <w:r>
        <w:rPr>
          <w:rFonts w:ascii="Times New Roman"/>
          <w:b/>
          <w:i w:val="false"/>
          <w:color w:val="000000"/>
        </w:rPr>
        <w:t>воспитывающихся и обучающихся на дому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Правила разработаны на основании Законов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акимата Западно-Казахстанской области от 07.04.2006 </w:t>
      </w:r>
      <w:r>
        <w:rPr>
          <w:rFonts w:ascii="Times New Roman"/>
          <w:b w:val="false"/>
          <w:i w:val="false"/>
          <w:color w:val="ff0000"/>
          <w:sz w:val="28"/>
        </w:rPr>
        <w:t>N 123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Материальная помощь предоставляется одному из родителей, либо лицу его заменяющему (далее - получатель), которые имеют детей-инвалидов в возрасте до 18 лет, воспитывающихся и обучающихся на дому.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Постановлением акимата Западно-Казахстанской области от 14.12.2005 </w:t>
      </w:r>
      <w:r>
        <w:rPr>
          <w:rFonts w:ascii="Times New Roman"/>
          <w:b w:val="false"/>
          <w:i w:val="false"/>
          <w:color w:val="ff0000"/>
          <w:sz w:val="28"/>
        </w:rPr>
        <w:t>N 416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Материальная помощь представляет собой ежемесячные выплаты денег получателю, в размере,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12 мая 2002 года N 100 (регистрационный номер 1576) "О назначении материальной помощи одному из родителей детей-инвалидов, воспитывающихся и обучающихся на дому".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Материальная помощь назначается и выплачивается одному из родителей рожденных, усыновленных, а также взятых под опеку детей инвалидов.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Материальная помощь не назначается и не выплачивается родителям детей инвалидов, находящихся на полном государственном обеспечении.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Материальная помощь предоставляется независимо от иных видов доходов, т.е. без учета общего дохода семьи.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материальной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Граждане, имеющие право на получение материальной помощи на детей инвалидов, воспитывающихся и обучающихся на дому, подают заявления в органы занятости и социальных программ по месту жительства.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Постановлением акимата Западно-Казахстанской области от 09.03.2005 </w:t>
      </w:r>
      <w:r>
        <w:rPr>
          <w:rFonts w:ascii="Times New Roman"/>
          <w:b w:val="false"/>
          <w:i w:val="false"/>
          <w:color w:val="ff0000"/>
          <w:sz w:val="28"/>
        </w:rPr>
        <w:t>N 87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К заявлению прилагаются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заключение о необходимости воспитания или обучения ребенка-инвалида на дому, выдаваемое областной, городской и региональной психолого-медико-педагогическими консультациями;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Подпункт 1 с изменениями, внесенными Постановлением акимата Западно-Казахстанской области от 07.04.2006 </w:t>
      </w:r>
      <w:r>
        <w:rPr>
          <w:rFonts w:ascii="Times New Roman"/>
          <w:b w:val="false"/>
          <w:i w:val="false"/>
          <w:color w:val="ff0000"/>
          <w:sz w:val="28"/>
        </w:rPr>
        <w:t>N 123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свидетельство о рождении ребенка (копия);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удостоверение личности 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регистрационный номер налогоплательщика 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решение об опекунстве при наличии факта установления опекунства(копия решения соответствующего органа об установлении опеки (попечительства));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копия книги учета жильцов (копия домовой книги) или справки о составе семьи;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справка из школы об организации индивидуального обучения на дому (ежеквартально).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На основании представленных документов уполномоченным органом в 10-дневный срок принимается решение о назначении либо об отказе в назначении материальной помощи. В случае отказа заявителю направляется письменное уведомление.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Спорные вопросы рассматриваются в соответствии с действующим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Материальная помощь назначается на квартал и выплачивается ежемесячно.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Материальная помощь назначается с даты обращения за помощью со всеми необходимыми документами.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Выплата материальной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Для осуществления выплаты на основании решений о назначении материальной помощи районные (городские) органы занятости и социальных программ: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ежемесячно составляют список-ведомость в трех экземплярах и заявку-потребность на выплату материальной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заявку-потребность передают в Департамент координации занятости и социальных программ Западно-Казахстанской области не позднее 25 числа месяца;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1 числа следующего месяца 2 экземпляра списка-ведомости передают в организации по выдаче материальной помощи, который после окончания выплаты один из экземпляров списка-ведомости возвращает районным (городским) органам занятости и социальных программ с указанием фактически произведенных выплат.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Департамент координации занятости и социальных программ Западно-Казахстанской области составляет сводную заявку-потребность по области с учетом предусмотренных соответствующим договором вознаграждений организации по выдаче материальной помощи и передает в Департамент финансов Западно-Казахстанской области на 1 число следующего месяца.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Департамент финансов Западно-Казахстанской области до 10 числа выделяет средства на выплату материальной помощи Департаменту координации и социальных программ, которые в свою очередь перечисляются платежным поручением на счета районных (городских) организации, имеющие лицензии Национального Банка Республики Казахстан на соответствующие виды банковских операций, выигравшие тендер в установленном законодательством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в редакции Постановления акимата Западно-Казахстанской области от 09.03.2005 </w:t>
      </w:r>
      <w:r>
        <w:rPr>
          <w:rFonts w:ascii="Times New Roman"/>
          <w:b w:val="false"/>
          <w:i w:val="false"/>
          <w:color w:val="ff0000"/>
          <w:sz w:val="28"/>
        </w:rPr>
        <w:t>N 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Районный (городской) органы занятости и социальных программ обеспечивают ежеквартальную сверку выплаченных сумм материальной помощи одному из родителей детей-инвалидов, воспитывающихся и обучающихся на дому с организациями, осуществляющими выплату.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с изменениями, внесенными Постановлениями акимата Западно-Казахстанской области от 06.01.2004 </w:t>
      </w:r>
      <w:r>
        <w:rPr>
          <w:rFonts w:ascii="Times New Roman"/>
          <w:b w:val="false"/>
          <w:i w:val="false"/>
          <w:color w:val="ff0000"/>
          <w:sz w:val="28"/>
        </w:rPr>
        <w:t>N 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09.03.2005 </w:t>
      </w:r>
      <w:r>
        <w:rPr>
          <w:rFonts w:ascii="Times New Roman"/>
          <w:b w:val="false"/>
          <w:i w:val="false"/>
          <w:color w:val="ff0000"/>
          <w:sz w:val="28"/>
        </w:rPr>
        <w:t>N 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Источники финансирования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Источником финансирования материальной помощи одному из родителей детей-инвалидов, воспитывающихся и обучающихся на дому, является областной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с изменениями, внесенными Постановлением акимата Западно-Казахстанской области от 09.03.2005 </w:t>
      </w:r>
      <w:r>
        <w:rPr>
          <w:rFonts w:ascii="Times New Roman"/>
          <w:b w:val="false"/>
          <w:i w:val="false"/>
          <w:color w:val="ff0000"/>
          <w:sz w:val="28"/>
        </w:rPr>
        <w:t>N 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