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294f" w14:textId="5d92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"Инструкции по ведению Государственного кадастра участков загрязнения подземных вод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геологии и охраны недр Министерства энергетики и минеральных ресурсов Республики Казахстан от 9 февраля 2004 года N 21-п. Зарегистрирован в Министерстве юстиции Республики Казахстан 1 марта 2004 года N 2726. Утратил силу приказом Председателя Комитета геологии и недропользования Министерства энергетики и минеральных ресурсов Республики Казахстан от 19 июня 2009 № 46-п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Председателя Комитета геологии и недропользования Министерства энергетики и минеральных ресурсов РК от 19.06.2009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46-п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разработки республиканских и региональных программ геологического изучения недр, обеспечения охраны недр и окружающей среды и рационального комплексного использования подземных вод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"Инструкцию по ведению Государственного кадастра участков загрязнения подземных вод Республики Казахстан".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Республиканскому центру геологической информации "Казгеоинформ" обеспечить сбор, учет, регистрацию и хранение Паспортов формы "Р" участков загрязнения подземных вод Республики Казахстан.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Территориальным Управлениям охраны и использования недр обеспечить контроль Паспортов формы "Р" от недропользователей, за полнотой и достоверностью паспортных данных, за соответствием их требованиям настоящей инструкции.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руководителя Республиканского центра геологической информации "Казгеоинформ" С.А.Акылбекова.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геологии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охраны недр Министерства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2004 года N 21-п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ведению Государственного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кадастра участков загрязнения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вод"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ведению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кадастра участков загрязнения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подземных вод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разработана в соответствии с требованиями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Казахстан, имеющего силу Закона, "О недрах и недропользовании",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охране окружающей среды",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16 августа 1996 года N 1022 "Об утверждении Положения о порядке ведения Государственного кадастра месторождений и проявлений полезных ископаемых и Государственного кадастра техногенных минеральных образований в Республике Казахстан", Санитарных правил и норм "Питьевая вода. Гигиенические требования к качеству воды централизованных систем питьевого водоснабжения. Контроль качества.", утвержденных постановлением Главного Государственного санитарного врача Республики Казахстан от 15 декабря 1997 года N 11 (далее - СанПиН 3.01.067-97 РК). 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Основные понятия, используемые в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воды - совокупность всех вод, сосредоточенных в водных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граница области загрязнения - граница с общей минерализацией подземных вод 1 грамм на литр (далее - 1 г/л) или граница предельно допустимой концентрации характерного для данных условий загрязняющего компонента;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загрязняющие вещества - вещества, нарушающие нормы качества воды (способные причинить вред здоровью людей или окружающей среде);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загрязнение подземных вод - изменения по сравнению с естественным состоянием физических, химических или биологических свойств, вызванных хозяйственной деятельностью, в результате которой воды становятся частично или полностью непригодными для нормального использования в коммунальных, промышленных, сельскохозяйственных, рыбохозяйственных и других целях;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зона аэрации - воды, залегающие выше зоны насыщения горных пород, заключенной между поверхностью грунтовых вод и подстилающим их водоупорным слоем;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зона санитарной охраны - специально выделяемая территория вокруг источника водоснабжения и водопроводных сооружений, на которой должен соблюдаться установленный режим с целью охраны источника водоснабжения (открытого и подземного), водопроводных сооружений и окружающей их территории от загрязнения для предупреждения ухудшения качества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интенсивность загрязнения подземных вод - определяется по величине средней минерализации внутри области загрязнения, ограниченной контуром общей минерализации 1 г/л и по cредней концентрации содержания отдельных компонентов внутри контуров из предельно допустимых концентраций (далее - ПДК);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источник загрязнения подземных вод - источник, вносящий в подземные воды различные вредные вещества, микроорганизмы или тепло. Загрязнение может возникать как в результате естественных причин (загрязнение природное), так и под влиянием деятельности человека (загрязнение антропогенное или техногенное);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концентрация загрязняющих веществ - количественное содержание загрязняющего вещества в подземных водах;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класс опасности загрязняющих веществ - величина, характеризующая различную степень опасности для человека химических соединений, загрязняющих питьевую воду, в зависимости от токсичности, кумулятивности, способности вызывать отдаленные эффекты, лимитирующего показателя вредности;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масштаб очага загрязнения - площадь, длина, ширина, глубина загрязнения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недропользователь - физическое или юридическое лицо, обладающее правом на проведение Операций по недропользованию;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очаг загрязнения - ореол рассеяния вредных веществ в подземных водах первого от поверхности водоносного горизонта (или иных), образовавшийся под воздействием техногенного источника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ПДК - максимальные концентрации, при которых вещества не оказывают прямого или опосредованного влияния на состояние здоровья человека (при воздействии на организм в течение всей жизни) и не ухудшают гигиенические условия водопотребления;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поверхностные воды - все виды природных вод и водных объектов во всех их состояниях, постоянно или временно расположенные на земной поверхности;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подземные воды - воды, находящиеся в толщах горных пород земной коры во всех физических состояниях;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питьевые подземные воды - подземные воды, по своему качеству в естественном состоянии или после обработки отвечающие нормативным требованиям и предназначенные для питьевых и бытовых нужд человека либо для производства пищевой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площадь области загрязнения - площадь, ограниченная контурами общей минерализации 1 г/л и ПДК отдельных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поверхностные хранилища промышленных и бытовых отходов - шламонакопители, естественные и искусственные бассейны-накопители и испарители промышленных и бытовых сточных вод, хвостохранилища, солеотвалы, золоотвалы, крупные свалки мусора;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поля фильтрации - площади, куда сбрасывают сточные воды для естественной очистки;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сточные воды - использованные или поступившие с загрязненной территории воды, сбрасываемые в порядке, установленном законодательством Республики Казахстан, в естественные или искусственные водные объекты или в рельефы местности;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скорость перемещения границ загрязнения - скорость продвижения загрязненных вод в пласте (оценивается по фактическому смещению за определенный период контура общей минерализации 1 г/л или контуров ПДК отдельных компонентов);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участок загрязнения подземных вод - территория, на которой выявлен очаг загрязнения.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кадастр участков загрязнения подземных вод Республики Казахстан представляет собой систематизированный, периодически пополняемый и уточняемый краткий свод сведений, оформляемых в виде паспортов по каждому участку загрязнения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кадастр участков загрязнения подземных вод Республики Казахстан является составной частью системы учета состояния Государственного фонда недр и ведется по единой для Республики Казахстан системе в целях обеспечения разработки республиканских и региональных программ геологического изучения недр, обеспечения охраны недр и окружающей среды и рационального комплексного использования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кадастр участков загрязнения подземных вод Республики Казахстан содержит сведения по каждому участку загрязнения подземных вод Казахстана, характеризующие загрязняемые водоносные горизонты, зону аэрации, подстилающие породы, основные загрязняющие вещества в подземных водах, их концентрацию, интенсивность загрязнения, процесс миграции, масштабы очагов загрязнения и является основным документом получения оперативной информации для принятия решения в области охраны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Недропользователи, ведущие режимные наблюдения и зарегистрированные в областных инспекциях охраны и использования недр как фактические и потенциальные загрязнители подземных вод, независимо от форм собственности и ведомственной принадлежности, должны ежегодно представлять в Комитет геологии и охраны недр Министерства энергетики и минеральных ресурсов Республики Казахстан (далее - Комитет) паспорта объектов Государственного кадастра участков загрязнения подземных вод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Паспорта участков загрязнения подземных вод составляются на специальных бланках по форме "Р" (приложение 1) и в строгом соответствии с требованиями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Источниками информации для составления паспортов объектов учета Государственный кадастр участков загрязнения подземных вод Республики Казахстан служат как материалы, получаемые в результате проводимых режимных наблюдений на существующих очагах загрязнений, так и материалы обследований и регистрации организаций, производящих и сбрасывающих загрязняющие компоненты в окружающую среду. 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ОБЪЕКТЫ УЧЕТА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Учету Государственного кадастра участков загрязнения подземных вод Республики Казахстан подлежат участки загрязнения подземных вод, по которым на момент составления паспорта ведутся режимные наблюдения, а также выявленные и зарегистрированные в областных инспекциях охраны и использования недр все фактические очаги загрязнения подземных вод с момента организации на них режимных наблюдений. 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ОФОРМЛЕНИЕ И УТВЕРЖДЕНИЕ ПАСПОРТОВ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Паспорта составляются и пополняются ежегодно по состоянию на 1 января следующего за отчетным года и направляются в Комитет не позднее 15 апреля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Паспорта составляются в трех экземплярах: два экземпляра - для органов Комитета, третий - для недропользователя.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Паспорт подписывается составителем, проверяющим и утверждается недропользователем.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лица, утвердившего паспорт, заверяется печатью на каждом экземпляре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Паспорта принимаются и регистрируются Комитетом, после чего ставятся на учет и хранятся Республиканским центром геологической информации "Казгеоинформ".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Паспорта, составленные с отклонениями от требований настоящей Инструкции, на учет и хранение не принимаются.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Заполнение таблиц и граф паспорта формы "Р" производится в соответствии с "Руководством по составлению паспортов объектов учета Государственного кадастра участков загрязнения подземных вод Республики Казахстан" (приложение 2).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"Инструкции по ведению государственного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кадастра участков загрязнения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вод Республики Казахстан",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Председателя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геологии и охраны недр Министерства энергетики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2004 года N 21-п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КАДАСТР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УЧАСТКОВ ЗАГРЯЗНЕНИЯ ПОДЗЕМНЫХ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| 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Экз. N _______                                         |___|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N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"РЦГИ"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Объект учета________________________________________________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 загрязнения_____________________________________________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Составил _________________________________   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Фамилия, имя, отчество, должность    подпись     дата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Проверил __________________________________   __________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Фамилия, имя, отчество, должность    подпись     дата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Утвердил __________________________________   __________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Фамилия, имя, отчество, должность    подпись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Приемка паспорта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Геологический фонд     |  Ф.И.О. | Должность| Подпись |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_________________________|_________|__________|_________|________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01. Схематическая гидрогеологическая карта участка загрязнения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подземных вод, масштаб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02. Объект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Наименование|Ведомственная |Год     |Предприятия,|Количество отходов|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     |принадлежность|создания|сбрасывающие| за год, млн.тонн:|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     |        |отходы      |  жидких/твердых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____________|______________|________|____________|__________________|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 |      2       |   3    |     4      |        5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____________|______________|________|____________|__________________|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03. Положение по административному делению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  | Район  |  Город, поселок  |Прочие данные о районе объекта|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_________|________|__________________|______________________________|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 |   2    |        3         |             4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_________|________|__________________|______________________________|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04. Географические координаты центра участка, рельеф, абсолютные отметки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Северная широта   |  Восточная долгота | Рельеф | Абсолютные отметки, м|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__________________|____________________|        |______________________|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град. | мин.| сек.|град. | мин. | сек. |        |     от   |    до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______|_____|_____|______|______|______|________|__________|___________|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|  2  |  3  |  4   |  5   |  6   |   7    |    8     |     9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______|_____|_____|______|______|______|________|__________|___________|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(5 строк)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05. Источники загрязнения, параметры очагов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 загрязнения| Сооружение|   Параметры очагов загрязнения, 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 |------------------------------------|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           | длина   |   ширина   |   глубина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____________________|___________|_________|____________|_____________|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  |     2     |    3    |      4     |      5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____________________|___________|_________|____________|_____________|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Средняя площадь   | К-во набл. скважин в |Возраст загрязненного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загрязнения, кв.км|    режимной сети     |водоносного горизонта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__________________|______________________|______________________|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         |          7           |           8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__________________|______________________|______________________|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(15 строк)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06. Характеристика загрязняемых водоносных горизонтов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Генезис |Геологический |Литология|Мощности слоев| Минерализация,  г/л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|индекс        |         |и отложений, м|----------------------|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 |         |              |в естест- |после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 |         |              |венных    |загрязнения|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 |         |              |условиях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________|______________|_________|______________|__________|___________|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 |      2       |    3    |      4       |     5    |     6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________|______________|_________|______________|__________|___________|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Уровни подземных вод, м    |Коэффициент      |Категория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---------------------------------|фильтрации, м/сут|защищенности|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фоновые   |   после загрязнения |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___________|_____________________|_________________|____________|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   |           8         |         9       |      10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___________|_____________________|_________________|____________|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(5 строк)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07. Характеристика зоны аэрации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Возраст      |   Мощность зоны аэрации, м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-----------------------|-------------------------------------|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  | Эпоха  | Век | до загрязнения  | после загрязнения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________|________|_____|_________________|___________________|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 |    2   |  3  |       4         |         5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________|________|_____|_________________|___________________|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Геолого-литологический |Мощности прослойков, м |Коэффициент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разрез зоны аэрации    |                       |фильтрации, м/сут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_______________________|_______________________|__________________|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            |            7          |         8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_______________________|_______________________|__________________|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(12 строк)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08. Характеристика подстилающих пород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Возраст          | Литологический состав   | Мощность, м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--------------------------|           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Период  | Эпоха  | Век   |           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_________|________|_______|_________________________|_____________|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 |   2    |   3   |           4             |     5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_________|________|_______|_________________________|_____________|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(3 строки)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09. Основные загрязняющие вещества, их концентрация, мг/л (ПДК)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Перечень основных|ПДК согласно СанПиН|   Концентрация     |Минерализация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загрязняющих     |3.01.067-97 РК     |загрязняющих веществ|стоков, г/л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          |                   |--------------------|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 | в мг/л   |  в ПДК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_________________|___________________|__________|_________|______________|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 |        2          |     3    |    4    |       5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_________________|___________________|__________|_________|______________|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(20 строк)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010.  Интенсивность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жест-|Окисляемость|Температура подземных|Определяющее загрязняющее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кость,     |перманганат-|вод внутри очага     |вещество и его содержание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ммоль/л    |ная, мг/л   |загрязнения, гр.С    |в подземных водах, мг/л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___________|____________|_____________________|__________________________|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 |      2     |          3          |           4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___________|____________|_____________________|__________________________|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 опасности|Интенсивность|Степень концентрации |Скорость перемещения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загрязняющего  |загрязнения, |определяющего загряз-|границ загрязнения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вещества       |  ед.ПДК     |няющего вещества     |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_______________|_____________|_____________________|_____________________|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5      |      6      |         7           |          8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_______________|_____________|_____________________|_____________________|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(20 строк)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011. Дополнительные сведения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текст - 20 строк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012. Краткие выводы и рекомендации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текст - 20 строк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013. Источники данных об объекте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Наименование|Источник поступ- |Содержание |Испол-|NN    |Год    |Место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материалов, |ления материалов,|материалов,|нитель|прото-|утверж-|хранения|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  |документов       |документов |      |колов |дения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____________|_________________|___________|______|______|_______|________|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 |       2         |     3     |  4   |  5   |   6   |   7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____________|_________________|___________|______|______|_______|________|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(5 строк)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"Инструкции по ведению государственного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кадастра участков загрязнения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вод Республики Казахстан",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Председателя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геологии и охраны недр Министерства энергетики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2004 года N 21-п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составлению паспортов объектов учета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кадастра участков загрязнения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подземных вод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Бланки паспортов разделены на тематические разделы или таблицы (в дальнейшем именуемые частями).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бланке представлены два вида частей - форматные и текстовые. Форматные части содержат информацию, предназначенную для автоматизированной обработки. Форматные части должны заполняться строго в соответствии с требованиями настоящего руководства и с использованием терминов, представленных в руководстве и в Перечне нумераций, обязательных для использования при составлении паспортов, указанном в пункте 6 настоящего руководства. Текстовые части предназначены для записи информации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Общие требования к записи данных являются следующими: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представления данных, заносимых в форматные части, задается порядком их записи, изложенным в руководстве;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записи данных в форматных частях (таблицах), разлинованных построчно через один интервал, в каждую ячейку таблицы разрешается записывать только один термин или число без переноса на другую строку;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переносы допускаются только в таблицах (строках), разлинованных через два интервала или не разлинованных;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 информации (содержание) текстовых частей регламентируется соответствующими пояснениями в руководстве;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форма записи в текстовых частях произвольная, но тексты должны быть конкретными и лаконичными. Разрешается использовать сокращения, не искажающие смысл записи;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если все необходимые данные в той или иной части (частях) разместить не удастся, следует заполнить одноименную часть на следующем листе, который вставляется (и брошюруется) в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отсутствии данных соответствующие ячейки или целые части не заполняются. Проставлять в этих случаях прочерки или делать какие-либо записи об отсутствии информации не следует;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все записи начинаются и выполняются строчными буквами (кроме имен собственных, аббревиатур, символов).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Оформление титульного листа паспорта включает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титульном листе каждого экземпляра паспорта в обязательном порядке заполняются все графы, проставляются необходимые подписи и печать. При этом данные об объекте должны совпадать с данными соответствующих частей паспорта, а номер паспорта соответствовать номерам, предусмотренным пунктом 6 руководства;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обороте титульного листа размещаются следующие графические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схематическая гидрогеологическая карта участка загрязнения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гидрогеологические разрезы.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Характеристика по заполнению отдельных таблиц и граф паспорта: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Таблица 02: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1 - наименование участка загрязнения подземных вод дается в лаконичной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2 - ведомственная принадлежность указывается на момент составления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таблица 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4 - указываются направления и расстояния от ближайших железнодорожных станций, населенных пунктов, природных объектов, путей сообщения;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таблица 05: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1 - заполняется согласно подпункту 2) пункта 6 настоящего руководства;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3-7 - приводятся данные по состоянию на 1 января следующего за отчетным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таблица 06: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5-9 - приводятся данные по состоянию на 1 января следующего за отчетным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10 - категория первая (водоносный горизонт не защищен от загрязнения); категория вторая (водоносный горизонт слабо защищен от загрязнения); категория третья (водоносный горизонт защищен от загрязнения);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таблица 09: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1, 2, 4 - заполняются согласно СанПиН 3.01.067-97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3, 5 - приводятся сведения по состоянию на 1 января следующего за отчетным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таблица 010: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4 - заносится загрязняющее вещество, представляющее наибольшую опасность;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5 - выделяется четыре (первый, второй, третий, четвертый) класса опасности загрязнения подземных вод (в соответствии с СанПиН 3.01.067-97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6 - интенсивность загрязнения (в единицах ПДК): А - 1-10, Б - 10-100, В - более 100; химические вещества первого и второго классов опасности, содержащиеся в подземных водах, при определении интенсивности загрязнения суммируются;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7 - определяется по отношению содержания в подземных водах загрязняющего вещества к ПДК, выделяется три степени концентрации загрязняющих веществ: умеренно опасная; опасная; чрезвычайно опасная;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строка 011 (текстовая) - наличие расположенных вблизи участка загрязнения подземных вод водозаборов, месторождений пресных подземных вод, их названия; техническое состояние скважин режимной сети; информация об участке загрязнения подземны вод, не отраженная в предыдущих графах; причины закрытия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строка 012 (текстовая) - приводятся сведения о выполненных работах по ликвидации данного участка загрязнения подземных вод; даются рекомендации намечаемых мероприятий, обеспечивающих полную ликвидацию очага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таблица 013 - приводятся источники данных об объекте, использованные при составлении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нумераций, обязательных для использования при составлении паспортов: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областей и номера паспортов, присвоенных каждой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- 1-500;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Актюбинская - 501-1000;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- 1001-1500;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Атырауская - 1501-2000;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Восточно-Казахстанская - 2001-2500;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Жамбылская - 2501-3000;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Западно-Казахстанская - 3001-3500;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- 3501-4000;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- 4001-4500;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Кызылординская - 4501-5000;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- 5001-5500;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Павлодарская - 5501-6000;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- 6001-6500;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Южно-Казахстанская - 6501-7000.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Источниками загрязнения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стоки (хозяйственные, бытовые, промышленные, шахтные, хозяйственно-фекальные, поля фильтрации сточных вод, поля орошения, пестициды и удобрения, трассы аварийного сброса);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очистные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пруды (испарители, накопители, биопруды);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площадки (промышленные, иловые);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животноводческие комплексы (навозохранилища, пометохранилища, карты-накопители навоза, хранилища отходов, скотомогильники, племзавод, птицефабрики);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хвостохранилища;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твердые бытовые отходы (городская свалка, полигон складирования);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утечки (нефтепродуктов, нефти, горюче-смазочных материалов, растительного масла);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накопители (шламовые, шлаковые);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золоотвалы;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рудные водоотливы;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техногенная загазованность.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