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86c5" w14:textId="1e08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29 января 2000 года N 6 "Об утверждении Правил оказания информационных услуг", 
зарегистрированный Министерством юстиции Республики Казахстан 1 февраля 2000 года за N 1035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19 марта 2004 года N 69. Зарегистрирован в Министерстве юстиции Республики Казахстан 23 марта 2004 г. за N 2764. Утратил силу - приказом и.о. Министра юстиции Республики Казахстан от 24 августа 2007 года N 239.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юстиции Республики Казахстан от 19 марта 2004 года N 69 утратил силу приказом и.о. Министра юстиции Республики Казахстан от 24 августа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офиц.опубл.).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и совершенствования деятельности по оказанию информационных услуг республиканскими государственными предприятиями, подведомственными Комитету регистрационной службы Министерства юстиции Республики Казахстан,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юстиции Республики Казахстан от 29 января 2000 года N 6 "Об утверждении Правил оказания информационных услуг" (зарегистрированный Министерством юстиции Республики Казахстан 1 февраля 2000 года за N 1035, (с изменениями, внесенными приказом Министра юстиции Республики Казахстан от 23 августа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125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Министерстве юстиции Республики Казахстан 6 сентября 2002 года за N 1969, опубликованным в "Юридической газете" от 18 сентября 2002 года за N 38, Бюллетене нормативных правовых актов центральных исполнительных и иных государственных органов Республики Казахстан, 2002 года, N 39, ст. 700)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информационных услуг Центрами по недвижимости Комитета регистрационной службы Министерства юстиции Республики Казахстан, утвержденных данным приказом: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 слова "в срок не более 10 дней" заменить словами "в течение 3 рабочих дней";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Информация о государственной регистрации прав на недвижимое имущество и сделок с ним осуществляется в виде выдачи: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свидетельства о государственной регистрации прав на недвижимое имущество;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государственной регистрации объекта кондоминиума;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государственной регистрации обременений (ограничений) на недвижимое имущество и сделок с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 регистрационного дела, заверенных регистрирующим органом, включая план (схемы) объектов недвижимости;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об отсутствии недвижимого имущества.";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Свидетельство о государственной регистрации прав на недвижимое имущество должно содержать следующие сведения: вид объекта недвижимости; кадастровый номер; площадь; местоположение (адресные ориентиры); сведения о существующих на момент выдачи правах в отношении данного объекта недвижимости; сведения о правообладателях, размере их долей либо иную информацию из правового кадастра в соответствии с запросом заявителя.";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"17-1. Свидетельство о государственной регистрации обременений (ограничений) на недвижимое имущество и сделок с ним должно содержать следующие сведения: вид объекта недвижимости; кадастровый номер; площадь; местоположение (адресные ориентиры); сведения о существующих на момент выдачи обременениях (ограничениях), сделок в отношении данного объекта недвижимости; сведения о правообладателях, размере их долей либо иную информацию из правового кадастра в соответствии с запросом заявителя.";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По запросам правоохранительных, судебных органов в отношении дел, находящихся в их производстве, а также по запросам исполнительных органов в соответствии с их компетенцией, предусмотренной законодательством, регистрирующим органом может предоставляться также иная информация в отношении зарегистрированных прав (обременений) на имущество запрашиваемых юридических и физических лиц.";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Данные, содержащиеся в свидетельстве о государственной регистрации прав на недвижимое имущество и других формах информационных услуг, являются действительными на момент выдачи.".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государственной регистрации.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юстиции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