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d970" w14:textId="d1cd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утверждения временных понижающих коэффициентов к тарифам (ценам, ставкам сборов) на регулируемые услуги по транспортировке природного газа по магистральным и (или) распределительным трубопроводам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и.о.Председателя Агентства Республики Казахстан по регулированию естественных монополий и защите конкуренции от 25 марта 2004 года N 149-ОД. Зарегистрирован в Министерстве юстиции Республики Казахстан 21 апреля 2004 года N 2813. Утратил силу приказом Министра национальной экономики Республики Казахстан от 22 мая 2020 года № 42.</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приказа Председателя Агентства РК по регулированию естественных монополий от 23 марта 2005 года N </w:t>
      </w:r>
      <w:r>
        <w:rPr>
          <w:rFonts w:ascii="Times New Roman"/>
          <w:b w:val="false"/>
          <w:i w:val="false"/>
          <w:color w:val="ff0000"/>
          <w:sz w:val="28"/>
        </w:rPr>
        <w:t xml:space="preserve">94-ОД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статьи 14-1</w:t>
      </w:r>
      <w:r>
        <w:rPr>
          <w:rFonts w:ascii="Times New Roman"/>
          <w:b w:val="false"/>
          <w:i w:val="false"/>
          <w:color w:val="000000"/>
          <w:sz w:val="28"/>
        </w:rPr>
        <w:t xml:space="preserve"> и подпунктом 3) пункта 1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ПРИКАЗЫВАЮ: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приказом Председателя Агентства РК по регулированию естественных монополий от 27.07.2010 </w:t>
      </w:r>
      <w:r>
        <w:rPr>
          <w:rFonts w:ascii="Times New Roman"/>
          <w:b w:val="false"/>
          <w:i w:val="false"/>
          <w:color w:val="00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Правила утверждения временных понижающих коэффициентов к тарифам (ценам, ставкам сборов) на регулируемые услуги по транспортировке природного газа по магистральным и (или) распределительным трубопроводам. </w:t>
      </w:r>
      <w:r>
        <w:rPr>
          <w:rFonts w:ascii="Times New Roman"/>
          <w:b w:val="false"/>
          <w:i/>
          <w:color w:val="000000"/>
          <w:sz w:val="28"/>
        </w:rPr>
        <w:t>&lt;*&gt;</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Председателя Агентства РК по регулированию естественных монополий от 23 марта 2005 года N </w:t>
      </w:r>
      <w:r>
        <w:rPr>
          <w:rFonts w:ascii="Times New Roman"/>
          <w:b w:val="false"/>
          <w:i w:val="false"/>
          <w:color w:val="000000"/>
          <w:sz w:val="28"/>
        </w:rPr>
        <w:t>94-ОД</w:t>
      </w:r>
      <w:r>
        <w:rPr>
          <w:rFonts w:ascii="Times New Roman"/>
          <w:b w:val="false"/>
          <w:i w:val="false"/>
          <w:color w:val="ff0000"/>
          <w:sz w:val="28"/>
        </w:rPr>
        <w:t xml:space="preserve">.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Департаменту по регулированию и контролю в сфере трубопроводных и водоканализационных систем Агентства по регулированию естественных монополий и защите конкуренции (Дуплякова О.П.)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9" w:id="3"/>
    <w:p>
      <w:pPr>
        <w:spacing w:after="0"/>
        <w:ind w:left="0"/>
        <w:jc w:val="both"/>
      </w:pPr>
      <w:r>
        <w:rPr>
          <w:rFonts w:ascii="Times New Roman"/>
          <w:b w:val="false"/>
          <w:i w:val="false"/>
          <w:color w:val="000000"/>
          <w:sz w:val="28"/>
        </w:rPr>
        <w:t>
      3.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(Токарева М.А.) после государственной регистрации настоящего приказа в Министерстве юстиции Республики Казахстан:</w:t>
      </w:r>
    </w:p>
    <w:bookmarkEnd w:id="3"/>
    <w:p>
      <w:pPr>
        <w:spacing w:after="0"/>
        <w:ind w:left="0"/>
        <w:jc w:val="both"/>
      </w:pP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bookmarkStart w:name="z10" w:id="4"/>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
    <w:bookmarkStart w:name="z11" w:id="5"/>
    <w:p>
      <w:pPr>
        <w:spacing w:after="0"/>
        <w:ind w:left="0"/>
        <w:jc w:val="both"/>
      </w:pPr>
      <w:r>
        <w:rPr>
          <w:rFonts w:ascii="Times New Roman"/>
          <w:b w:val="false"/>
          <w:i w:val="false"/>
          <w:color w:val="000000"/>
          <w:sz w:val="28"/>
        </w:rPr>
        <w:t>
      5. Настоящий приказ вводится в действие со дня его опубликования.</w:t>
      </w:r>
    </w:p>
    <w:bookmarkEnd w:id="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и минеральных   </w:t>
      </w:r>
    </w:p>
    <w:p>
      <w:pPr>
        <w:spacing w:after="0"/>
        <w:ind w:left="0"/>
        <w:jc w:val="both"/>
      </w:pPr>
      <w:r>
        <w:rPr>
          <w:rFonts w:ascii="Times New Roman"/>
          <w:b w:val="false"/>
          <w:i w:val="false"/>
          <w:color w:val="000000"/>
          <w:sz w:val="28"/>
        </w:rPr>
        <w:t xml:space="preserve">
      ресурсов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и.о.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 и</w:t>
            </w:r>
            <w:r>
              <w:br/>
            </w:r>
            <w:r>
              <w:rPr>
                <w:rFonts w:ascii="Times New Roman"/>
                <w:b w:val="false"/>
                <w:i w:val="false"/>
                <w:color w:val="000000"/>
                <w:sz w:val="20"/>
              </w:rPr>
              <w:t>защите конкуренции</w:t>
            </w:r>
            <w:r>
              <w:br/>
            </w:r>
            <w:r>
              <w:rPr>
                <w:rFonts w:ascii="Times New Roman"/>
                <w:b w:val="false"/>
                <w:i w:val="false"/>
                <w:color w:val="000000"/>
                <w:sz w:val="20"/>
              </w:rPr>
              <w:t>от 25 марта 2004 года N 149-ОД</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временных понижающих</w:t>
      </w:r>
      <w:r>
        <w:br/>
      </w:r>
      <w:r>
        <w:rPr>
          <w:rFonts w:ascii="Times New Roman"/>
          <w:b/>
          <w:i w:val="false"/>
          <w:color w:val="000000"/>
        </w:rPr>
        <w:t xml:space="preserve">коэффициентов к тарифам (ценам, ставкам сборов) </w:t>
      </w:r>
      <w:r>
        <w:br/>
      </w:r>
      <w:r>
        <w:rPr>
          <w:rFonts w:ascii="Times New Roman"/>
          <w:b/>
          <w:i w:val="false"/>
          <w:color w:val="000000"/>
        </w:rPr>
        <w:t>на регулируемые услуги по транспортировке природного газа</w:t>
      </w:r>
      <w:r>
        <w:br/>
      </w:r>
      <w:r>
        <w:rPr>
          <w:rFonts w:ascii="Times New Roman"/>
          <w:b/>
          <w:i w:val="false"/>
          <w:color w:val="000000"/>
        </w:rPr>
        <w:t>по магистральным и (или) распределительным трубопроводам</w:t>
      </w:r>
    </w:p>
    <w:p>
      <w:pPr>
        <w:spacing w:after="0"/>
        <w:ind w:left="0"/>
        <w:jc w:val="both"/>
      </w:pPr>
      <w:r>
        <w:rPr>
          <w:rFonts w:ascii="Times New Roman"/>
          <w:b w:val="false"/>
          <w:i w:val="false"/>
          <w:color w:val="ff0000"/>
          <w:sz w:val="28"/>
        </w:rPr>
        <w:t xml:space="preserve">
      Сноска. Заголовок с изменениями, внесенными приказом Председателя Агентства РК по регулированию естественных монополий от 23.03.2005 N </w:t>
      </w:r>
      <w:r>
        <w:rPr>
          <w:rFonts w:ascii="Times New Roman"/>
          <w:b w:val="false"/>
          <w:i w:val="false"/>
          <w:color w:val="ff0000"/>
          <w:sz w:val="28"/>
        </w:rPr>
        <w:t>94-ОД</w:t>
      </w:r>
      <w:r>
        <w:rPr>
          <w:rFonts w:ascii="Times New Roman"/>
          <w:b w:val="false"/>
          <w:i w:val="false"/>
          <w:color w:val="ff0000"/>
          <w:sz w:val="28"/>
        </w:rPr>
        <w:t xml:space="preserve">. </w:t>
      </w:r>
      <w:r>
        <w:br/>
      </w:r>
      <w:r>
        <w:rPr>
          <w:rFonts w:ascii="Times New Roman"/>
          <w:b w:val="false"/>
          <w:i w:val="false"/>
          <w:color w:val="ff0000"/>
          <w:sz w:val="28"/>
        </w:rPr>
        <w:t xml:space="preserve">
      Сноска. По тексту Правил: </w:t>
      </w:r>
      <w:r>
        <w:br/>
      </w:r>
      <w:r>
        <w:rPr>
          <w:rFonts w:ascii="Times New Roman"/>
          <w:b w:val="false"/>
          <w:i w:val="false"/>
          <w:color w:val="ff0000"/>
          <w:sz w:val="28"/>
        </w:rPr>
        <w:t xml:space="preserve">
      слова "установления и отмены", "установления", "установление", "установлении", "предоставлении", "установленные", "установленных" заменены словами "утверждения", "утверждения", "утверждение", "утверждении", "утверждении", "утвержденные", "утвержденных"; </w:t>
      </w:r>
      <w:r>
        <w:br/>
      </w:r>
      <w:r>
        <w:rPr>
          <w:rFonts w:ascii="Times New Roman"/>
          <w:b w:val="false"/>
          <w:i w:val="false"/>
          <w:color w:val="ff0000"/>
          <w:sz w:val="28"/>
        </w:rPr>
        <w:t xml:space="preserve">
      слова "услуги", "услугами", "услуг" заменены словами "регулируемые услуги", "регулируемыми услугами", "регулируемых услуг" - приказом Председателя Агентства РК по регулированию естественных монополий от 23.03.2005 N </w:t>
      </w:r>
      <w:r>
        <w:rPr>
          <w:rFonts w:ascii="Times New Roman"/>
          <w:b w:val="false"/>
          <w:i w:val="false"/>
          <w:color w:val="ff0000"/>
          <w:sz w:val="28"/>
        </w:rPr>
        <w:t>94-ОД</w:t>
      </w:r>
      <w:r>
        <w:rPr>
          <w:rFonts w:ascii="Times New Roman"/>
          <w:b w:val="false"/>
          <w:i w:val="false"/>
          <w:color w:val="ff0000"/>
          <w:sz w:val="28"/>
        </w:rPr>
        <w:t>;</w:t>
      </w:r>
      <w:r>
        <w:br/>
      </w:r>
      <w:r>
        <w:rPr>
          <w:rFonts w:ascii="Times New Roman"/>
          <w:b w:val="false"/>
          <w:i w:val="false"/>
          <w:color w:val="ff0000"/>
          <w:sz w:val="28"/>
        </w:rPr>
        <w:t xml:space="preserve">
      слова ", Налоговый комитет Министерства финансов Республики Казахстан", "Налоговый комитет Министерства финансов Республики Казахстан,", "Налоговым комитетом Министерства финансов Республики Казахстан,", "Налогового комитета Министерства финансов Республики Казахстан," исключены приказом Председателя Агентства РК по регулированию естественных монополий от 27.07.2010 </w:t>
      </w:r>
      <w:r>
        <w:rPr>
          <w:rFonts w:ascii="Times New Roman"/>
          <w:b w:val="false"/>
          <w:i w:val="false"/>
          <w:color w:val="ff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p>
    <w:bookmarkStart w:name="z14"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000000"/>
          <w:sz w:val="28"/>
        </w:rPr>
        <w:t xml:space="preserve">
      1. Правила утверждения временных понижающих коэффициентов к тарифам (ценам, ставкам сборов) на регулируемые услуги по транспортировке природного газа по магистральным и (или) распределительным трубопроводам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естественных монополиях и регулируемых рынках"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Председателя Агентства РК по регулированию естественных монополий от 27.07.2010 </w:t>
      </w:r>
      <w:r>
        <w:rPr>
          <w:rFonts w:ascii="Times New Roman"/>
          <w:b w:val="false"/>
          <w:i w:val="false"/>
          <w:color w:val="00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2. Правила определяют порядок утверждения временного понижающего коэффициента к тарифам (ценам, ставкам сборов) на регулируемые услуги по транспортировке природного газа по магистральным и (или) распределительным трубопроводам. </w:t>
      </w:r>
    </w:p>
    <w:bookmarkEnd w:id="7"/>
    <w:bookmarkStart w:name="z16" w:id="8"/>
    <w:p>
      <w:pPr>
        <w:spacing w:after="0"/>
        <w:ind w:left="0"/>
        <w:jc w:val="both"/>
      </w:pPr>
      <w:r>
        <w:rPr>
          <w:rFonts w:ascii="Times New Roman"/>
          <w:b w:val="false"/>
          <w:i w:val="false"/>
          <w:color w:val="000000"/>
          <w:sz w:val="28"/>
        </w:rPr>
        <w:t xml:space="preserve">
      3. В Правилах применяются следующие понятия: </w:t>
      </w:r>
    </w:p>
    <w:bookmarkEnd w:id="8"/>
    <w:p>
      <w:pPr>
        <w:spacing w:after="0"/>
        <w:ind w:left="0"/>
        <w:jc w:val="both"/>
      </w:pPr>
      <w:r>
        <w:rPr>
          <w:rFonts w:ascii="Times New Roman"/>
          <w:b w:val="false"/>
          <w:i w:val="false"/>
          <w:color w:val="000000"/>
          <w:sz w:val="28"/>
        </w:rPr>
        <w:t>
      временный понижающий коэффициент - величина, установленная уполномоченным органом и применяемая к тарифу (цене, ставке сбора) в целях защиты интересов потребителей и субъекта естественной монополии;</w:t>
      </w:r>
    </w:p>
    <w:p>
      <w:pPr>
        <w:spacing w:after="0"/>
        <w:ind w:left="0"/>
        <w:jc w:val="both"/>
      </w:pPr>
      <w:r>
        <w:rPr>
          <w:rFonts w:ascii="Times New Roman"/>
          <w:b w:val="false"/>
          <w:i w:val="false"/>
          <w:color w:val="000000"/>
          <w:sz w:val="28"/>
        </w:rPr>
        <w:t>
      график погашения - график погашения просроченной кредиторской задолженности потребителя перед трубопроводной организацией, заверенный подписями потребителя и руководителя трубопроводной организации;</w:t>
      </w:r>
    </w:p>
    <w:p>
      <w:pPr>
        <w:spacing w:after="0"/>
        <w:ind w:left="0"/>
        <w:jc w:val="both"/>
      </w:pPr>
      <w:r>
        <w:rPr>
          <w:rFonts w:ascii="Times New Roman"/>
          <w:b w:val="false"/>
          <w:i w:val="false"/>
          <w:color w:val="000000"/>
          <w:sz w:val="28"/>
        </w:rPr>
        <w:t xml:space="preserve">
      компетентный орган - министерство или ведомство, местные исполнительные органы - в случае, когда субъект естественной монополии находится в коммунальной собственности; </w:t>
      </w:r>
    </w:p>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w:t>
      </w:r>
    </w:p>
    <w:p>
      <w:pPr>
        <w:spacing w:after="0"/>
        <w:ind w:left="0"/>
        <w:jc w:val="both"/>
      </w:pPr>
      <w:r>
        <w:rPr>
          <w:rFonts w:ascii="Times New Roman"/>
          <w:b w:val="false"/>
          <w:i w:val="false"/>
          <w:color w:val="000000"/>
          <w:sz w:val="28"/>
        </w:rPr>
        <w:t xml:space="preserve">
      просроченная кредиторская задолженность - неисполненная в установленный срок в соответствии с договором сумма финансовых обязательств, денежных долгов потребителя перед трубопроводной организацией; </w:t>
      </w:r>
    </w:p>
    <w:p>
      <w:pPr>
        <w:spacing w:after="0"/>
        <w:ind w:left="0"/>
        <w:jc w:val="both"/>
      </w:pPr>
      <w:r>
        <w:rPr>
          <w:rFonts w:ascii="Times New Roman"/>
          <w:b w:val="false"/>
          <w:i w:val="false"/>
          <w:color w:val="000000"/>
          <w:sz w:val="28"/>
        </w:rPr>
        <w:t xml:space="preserve">
      трубопроводная организация - субъект естественной монополии, оказывающий регулируемые услуги по транспортировке природного газа по магистральным и (или) распределительным трубопроводам;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Председателя Агентства РК по регулированию естественных монополий от 23.03.2005 N </w:t>
      </w:r>
      <w:r>
        <w:rPr>
          <w:rFonts w:ascii="Times New Roman"/>
          <w:b w:val="false"/>
          <w:i w:val="false"/>
          <w:color w:val="000000"/>
          <w:sz w:val="28"/>
        </w:rPr>
        <w:t>94-ОД</w:t>
      </w:r>
      <w:r>
        <w:rPr>
          <w:rFonts w:ascii="Times New Roman"/>
          <w:b w:val="false"/>
          <w:i w:val="false"/>
          <w:color w:val="ff0000"/>
          <w:sz w:val="28"/>
        </w:rPr>
        <w:t xml:space="preserve">; от 27.07.2010 </w:t>
      </w:r>
      <w:r>
        <w:rPr>
          <w:rFonts w:ascii="Times New Roman"/>
          <w:b w:val="false"/>
          <w:i w:val="false"/>
          <w:color w:val="00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 w:id="9"/>
    <w:p>
      <w:pPr>
        <w:spacing w:after="0"/>
        <w:ind w:left="0"/>
        <w:jc w:val="left"/>
      </w:pPr>
      <w:r>
        <w:rPr>
          <w:rFonts w:ascii="Times New Roman"/>
          <w:b/>
          <w:i w:val="false"/>
          <w:color w:val="000000"/>
        </w:rPr>
        <w:t xml:space="preserve">  2. Принципы утверждения временных понижающих</w:t>
      </w:r>
      <w:r>
        <w:br/>
      </w:r>
      <w:r>
        <w:rPr>
          <w:rFonts w:ascii="Times New Roman"/>
          <w:b/>
          <w:i w:val="false"/>
          <w:color w:val="000000"/>
        </w:rPr>
        <w:t>коэффициентов к тарифам (ценам, ставкам сборов) на</w:t>
      </w:r>
      <w:r>
        <w:br/>
      </w:r>
      <w:r>
        <w:rPr>
          <w:rFonts w:ascii="Times New Roman"/>
          <w:b/>
          <w:i w:val="false"/>
          <w:color w:val="000000"/>
        </w:rPr>
        <w:t>регулируемые услуги по транспортировке природного газа по   магистральным и (или) распределительным трубопроводам</w:t>
      </w:r>
    </w:p>
    <w:bookmarkEnd w:id="9"/>
    <w:bookmarkStart w:name="z17" w:id="10"/>
    <w:p>
      <w:pPr>
        <w:spacing w:after="0"/>
        <w:ind w:left="0"/>
        <w:jc w:val="both"/>
      </w:pPr>
      <w:r>
        <w:rPr>
          <w:rFonts w:ascii="Times New Roman"/>
          <w:b w:val="false"/>
          <w:i w:val="false"/>
          <w:color w:val="000000"/>
          <w:sz w:val="28"/>
        </w:rPr>
        <w:t xml:space="preserve">
      4. Временные понижающие коэффициенты устанавливаются на основе расчета экономической эффективности и целесообразности этой меры для государства, трубопроводной организации и потребителя. </w:t>
      </w:r>
    </w:p>
    <w:bookmarkEnd w:id="10"/>
    <w:p>
      <w:pPr>
        <w:spacing w:after="0"/>
        <w:ind w:left="0"/>
        <w:jc w:val="both"/>
      </w:pPr>
      <w:r>
        <w:rPr>
          <w:rFonts w:ascii="Times New Roman"/>
          <w:b w:val="false"/>
          <w:i w:val="false"/>
          <w:color w:val="000000"/>
          <w:sz w:val="28"/>
        </w:rPr>
        <w:t xml:space="preserve">
      Экономическая эффективность утверждения временного понижающего коэффициента определяется увеличением объема оказываемых регулируемых услуг, получаемых доходов трубопроводной организации и потребителя, ростом занятости населения и поступлений в государственный бюджет. </w:t>
      </w:r>
    </w:p>
    <w:bookmarkStart w:name="z18" w:id="11"/>
    <w:p>
      <w:pPr>
        <w:spacing w:after="0"/>
        <w:ind w:left="0"/>
        <w:jc w:val="both"/>
      </w:pPr>
      <w:r>
        <w:rPr>
          <w:rFonts w:ascii="Times New Roman"/>
          <w:b w:val="false"/>
          <w:i w:val="false"/>
          <w:color w:val="000000"/>
          <w:sz w:val="28"/>
        </w:rPr>
        <w:t xml:space="preserve">
      5. Доходы, получаемые трубопроводной организацией при оказании регулируемых услуг с применением временных понижающих коэффициентов, должны покрывать затраты, необходимые для оказания регулируемых услуг по транспортировке природного газа по магистральным и (или) распределительным трубопроводам. </w:t>
      </w:r>
    </w:p>
    <w:bookmarkEnd w:id="11"/>
    <w:bookmarkStart w:name="z19" w:id="12"/>
    <w:p>
      <w:pPr>
        <w:spacing w:after="0"/>
        <w:ind w:left="0"/>
        <w:jc w:val="both"/>
      </w:pPr>
      <w:r>
        <w:rPr>
          <w:rFonts w:ascii="Times New Roman"/>
          <w:b w:val="false"/>
          <w:i w:val="false"/>
          <w:color w:val="000000"/>
          <w:sz w:val="28"/>
        </w:rPr>
        <w:t xml:space="preserve">
      6. Временные понижающие коэффициенты вводятся в действие с первого числа месяца на определенный период, но не более чем на один календарный год. </w:t>
      </w:r>
    </w:p>
    <w:bookmarkEnd w:id="12"/>
    <w:bookmarkStart w:name="z20" w:id="13"/>
    <w:p>
      <w:pPr>
        <w:spacing w:after="0"/>
        <w:ind w:left="0"/>
        <w:jc w:val="both"/>
      </w:pPr>
      <w:r>
        <w:rPr>
          <w:rFonts w:ascii="Times New Roman"/>
          <w:b w:val="false"/>
          <w:i w:val="false"/>
          <w:color w:val="000000"/>
          <w:sz w:val="28"/>
        </w:rPr>
        <w:t xml:space="preserve">
      7. Утверждение временного понижающего коэффициента производится уполномоченным органом по заявке потребителя, инициативе компетентного органа и трубопроводной организации. </w:t>
      </w:r>
    </w:p>
    <w:bookmarkEnd w:id="13"/>
    <w:bookmarkStart w:name="z21" w:id="14"/>
    <w:p>
      <w:pPr>
        <w:spacing w:after="0"/>
        <w:ind w:left="0"/>
        <w:jc w:val="both"/>
      </w:pPr>
      <w:r>
        <w:rPr>
          <w:rFonts w:ascii="Times New Roman"/>
          <w:b w:val="false"/>
          <w:i w:val="false"/>
          <w:color w:val="000000"/>
          <w:sz w:val="28"/>
        </w:rPr>
        <w:t xml:space="preserve">
      8. Утверждение временного понижающего коэффициента производится при условии 100 процентной оплаты потребителем текущих обязательств, отсутствия кредиторской задолженности перед трубопроводной организацией или при условии погашения кредиторской задолженности в соответствии с графиком погашения. </w:t>
      </w:r>
    </w:p>
    <w:bookmarkEnd w:id="14"/>
    <w:bookmarkStart w:name="z22" w:id="15"/>
    <w:p>
      <w:pPr>
        <w:spacing w:after="0"/>
        <w:ind w:left="0"/>
        <w:jc w:val="both"/>
      </w:pPr>
      <w:r>
        <w:rPr>
          <w:rFonts w:ascii="Times New Roman"/>
          <w:b w:val="false"/>
          <w:i w:val="false"/>
          <w:color w:val="000000"/>
          <w:sz w:val="28"/>
        </w:rPr>
        <w:t xml:space="preserve">
      9. Целесообразность утверждения временных понижающих коэффициентов на регулируемые услуги по транспортировке природного газа по магистральным и (или) распределительным трубопроводам определяется при соответствии одному из следующих критериев: </w:t>
      </w:r>
    </w:p>
    <w:bookmarkEnd w:id="15"/>
    <w:p>
      <w:pPr>
        <w:spacing w:after="0"/>
        <w:ind w:left="0"/>
        <w:jc w:val="both"/>
      </w:pPr>
      <w:r>
        <w:rPr>
          <w:rFonts w:ascii="Times New Roman"/>
          <w:b w:val="false"/>
          <w:i w:val="false"/>
          <w:color w:val="000000"/>
          <w:sz w:val="28"/>
        </w:rPr>
        <w:t xml:space="preserve">
      1) планируемый объем потребления регулируемых услуг по транспортировке природного газа по магистральным и (или) распределительным трубопроводам, указанный в заявке на определенный период, превышает фактический объем потребления регулируемых услуг за аналогичный период предыдущего года; </w:t>
      </w:r>
    </w:p>
    <w:p>
      <w:pPr>
        <w:spacing w:after="0"/>
        <w:ind w:left="0"/>
        <w:jc w:val="both"/>
      </w:pPr>
      <w:r>
        <w:rPr>
          <w:rFonts w:ascii="Times New Roman"/>
          <w:b w:val="false"/>
          <w:i w:val="false"/>
          <w:color w:val="000000"/>
          <w:sz w:val="28"/>
        </w:rPr>
        <w:t xml:space="preserve">
      2) возможность использования незадействованных и слабо задействованных участков магистральных и (или) распределительных трубопроводов. </w:t>
      </w:r>
    </w:p>
    <w:bookmarkStart w:name="z2" w:id="16"/>
    <w:p>
      <w:pPr>
        <w:spacing w:after="0"/>
        <w:ind w:left="0"/>
        <w:jc w:val="left"/>
      </w:pPr>
      <w:r>
        <w:rPr>
          <w:rFonts w:ascii="Times New Roman"/>
          <w:b/>
          <w:i w:val="false"/>
          <w:color w:val="000000"/>
        </w:rPr>
        <w:t xml:space="preserve">  3. Порядок утверждения временных понижающих</w:t>
      </w:r>
      <w:r>
        <w:br/>
      </w:r>
      <w:r>
        <w:rPr>
          <w:rFonts w:ascii="Times New Roman"/>
          <w:b/>
          <w:i w:val="false"/>
          <w:color w:val="000000"/>
        </w:rPr>
        <w:t>коэффициентов к тарифам (ценам, ставкам сборов) на</w:t>
      </w:r>
      <w:r>
        <w:br/>
      </w:r>
      <w:r>
        <w:rPr>
          <w:rFonts w:ascii="Times New Roman"/>
          <w:b/>
          <w:i w:val="false"/>
          <w:color w:val="000000"/>
        </w:rPr>
        <w:t>регулируемые услуги по транспортировке природного газа по   магистральным и (или) распределительным трубопроводам</w:t>
      </w:r>
    </w:p>
    <w:bookmarkEnd w:id="16"/>
    <w:bookmarkStart w:name="z23" w:id="17"/>
    <w:p>
      <w:pPr>
        <w:spacing w:after="0"/>
        <w:ind w:left="0"/>
        <w:jc w:val="both"/>
      </w:pPr>
      <w:r>
        <w:rPr>
          <w:rFonts w:ascii="Times New Roman"/>
          <w:b w:val="false"/>
          <w:i w:val="false"/>
          <w:color w:val="000000"/>
          <w:sz w:val="28"/>
        </w:rPr>
        <w:t xml:space="preserve">
      10. Утверждение временных понижающих коэффициентов производится уполномоченным органом при представлении потребителем или трубопроводной организацией (далее - заявитель) заявки и обосновывающих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соблюдением следующих требований: </w:t>
      </w:r>
    </w:p>
    <w:bookmarkEnd w:id="17"/>
    <w:p>
      <w:pPr>
        <w:spacing w:after="0"/>
        <w:ind w:left="0"/>
        <w:jc w:val="both"/>
      </w:pPr>
      <w:r>
        <w:rPr>
          <w:rFonts w:ascii="Times New Roman"/>
          <w:b w:val="false"/>
          <w:i w:val="false"/>
          <w:color w:val="000000"/>
          <w:sz w:val="28"/>
        </w:rPr>
        <w:t xml:space="preserve">
      1) каждый лист обосновывающих документов подписывается первым руководителем, а финансовые документы и главным бухгалтером. При этом факсимильная подпись признается недействительной. Первый руководитель и главный бухгалтер несут ответственность за достоверность представляемой информации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временных понижающих коэффициентов на запрашиваемый период их утверждения. </w:t>
      </w:r>
    </w:p>
    <w:bookmarkStart w:name="z24" w:id="18"/>
    <w:p>
      <w:pPr>
        <w:spacing w:after="0"/>
        <w:ind w:left="0"/>
        <w:jc w:val="both"/>
      </w:pPr>
      <w:r>
        <w:rPr>
          <w:rFonts w:ascii="Times New Roman"/>
          <w:b w:val="false"/>
          <w:i w:val="false"/>
          <w:color w:val="000000"/>
          <w:sz w:val="28"/>
        </w:rPr>
        <w:t xml:space="preserve">
      11. Уполномоченный орган в течение пяти рабочих дней со дня поступления заявки на утверждение временных понижающих коэффициентов должен в письменной форме уведомить заявителя о принятии либо отказе в принятии заявки к рассмотрению. </w:t>
      </w:r>
    </w:p>
    <w:bookmarkEnd w:id="18"/>
    <w:bookmarkStart w:name="z25" w:id="19"/>
    <w:p>
      <w:pPr>
        <w:spacing w:after="0"/>
        <w:ind w:left="0"/>
        <w:jc w:val="both"/>
      </w:pPr>
      <w:r>
        <w:rPr>
          <w:rFonts w:ascii="Times New Roman"/>
          <w:b w:val="false"/>
          <w:i w:val="false"/>
          <w:color w:val="000000"/>
          <w:sz w:val="28"/>
        </w:rPr>
        <w:t xml:space="preserve">
      12. В случае непредставления или представления не в полном объеме обосновывающих документов, требуемых в соответствии с настоящими Правилами, несоответствия представленных материалов требованиям пункта 10 настоящих Правил, уполномоченный орган отказывает в принятии заявки к рассмотрению. </w:t>
      </w:r>
    </w:p>
    <w:bookmarkEnd w:id="19"/>
    <w:p>
      <w:pPr>
        <w:spacing w:after="0"/>
        <w:ind w:left="0"/>
        <w:jc w:val="both"/>
      </w:pPr>
      <w:r>
        <w:rPr>
          <w:rFonts w:ascii="Times New Roman"/>
          <w:b w:val="false"/>
          <w:i w:val="false"/>
          <w:color w:val="000000"/>
          <w:sz w:val="28"/>
        </w:rPr>
        <w:t xml:space="preserve">
      В случае такого отказа заявитель вправе обратиться с заявкой в уполномоченный орган не ранее, чем через месяц. </w:t>
      </w:r>
    </w:p>
    <w:bookmarkStart w:name="z26" w:id="20"/>
    <w:p>
      <w:pPr>
        <w:spacing w:after="0"/>
        <w:ind w:left="0"/>
        <w:jc w:val="both"/>
      </w:pPr>
      <w:r>
        <w:rPr>
          <w:rFonts w:ascii="Times New Roman"/>
          <w:b w:val="false"/>
          <w:i w:val="false"/>
          <w:color w:val="000000"/>
          <w:sz w:val="28"/>
        </w:rPr>
        <w:t xml:space="preserve">
      13. После получения уведомления уполномоченного органа о принятии заявки к рассмотрению, заявитель в течение пяти рабочих дней направляет данную заявку для рассмотрения в компетентный орган с приложением уведомления. Потребитель, кроме вышеуказанного государственного органа, направляет заявку для предоставления заключения в трубопроводную организацию. </w:t>
      </w:r>
    </w:p>
    <w:bookmarkEnd w:id="20"/>
    <w:p>
      <w:pPr>
        <w:spacing w:after="0"/>
        <w:ind w:left="0"/>
        <w:jc w:val="both"/>
      </w:pPr>
      <w:r>
        <w:rPr>
          <w:rFonts w:ascii="Times New Roman"/>
          <w:b w:val="false"/>
          <w:i w:val="false"/>
          <w:color w:val="000000"/>
          <w:sz w:val="28"/>
        </w:rPr>
        <w:t xml:space="preserve">
      Компетентный орган, трубопроводная организация несут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ответственность за разглашение сведений, составляющих коммерческую и иную охраняемую законом тайну.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Председателя Агентства РК по регулированию естественных монополий от 27.07.2010 </w:t>
      </w:r>
      <w:r>
        <w:rPr>
          <w:rFonts w:ascii="Times New Roman"/>
          <w:b w:val="false"/>
          <w:i w:val="false"/>
          <w:color w:val="00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14. При необходимости, уполномоченный орган вправе запросить дополнительную информацию у компетентного органа, трубопроводной организации. </w:t>
      </w:r>
    </w:p>
    <w:bookmarkEnd w:id="21"/>
    <w:p>
      <w:pPr>
        <w:spacing w:after="0"/>
        <w:ind w:left="0"/>
        <w:jc w:val="both"/>
      </w:pPr>
      <w:r>
        <w:rPr>
          <w:rFonts w:ascii="Times New Roman"/>
          <w:b w:val="false"/>
          <w:i w:val="false"/>
          <w:color w:val="000000"/>
          <w:sz w:val="28"/>
        </w:rPr>
        <w:t xml:space="preserve">
      При этом срок рассмотрения заявки приостанавливается до получения запрашиваемой информации, но не более чем на десять рабочих дней. </w:t>
      </w:r>
    </w:p>
    <w:bookmarkStart w:name="z28" w:id="22"/>
    <w:p>
      <w:pPr>
        <w:spacing w:after="0"/>
        <w:ind w:left="0"/>
        <w:jc w:val="both"/>
      </w:pPr>
      <w:r>
        <w:rPr>
          <w:rFonts w:ascii="Times New Roman"/>
          <w:b w:val="false"/>
          <w:i w:val="false"/>
          <w:color w:val="000000"/>
          <w:sz w:val="28"/>
        </w:rPr>
        <w:t xml:space="preserve">
      15. Компетентный орган, трубопроводная организация в течение 10 рабочих дней со дня получения заявки от заявителя представляют в уполномоченный орган заключение,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 В случае непредставления в утвержденные сроки заключений указанными организациями, срок рассмотрения заявки в уполномоченном органе приостанавливается до получения соответствующих заключений, но не более чем на пять рабочих дней. </w:t>
      </w:r>
    </w:p>
    <w:bookmarkEnd w:id="22"/>
    <w:p>
      <w:pPr>
        <w:spacing w:after="0"/>
        <w:ind w:left="0"/>
        <w:jc w:val="both"/>
      </w:pPr>
      <w:r>
        <w:rPr>
          <w:rFonts w:ascii="Times New Roman"/>
          <w:b w:val="false"/>
          <w:i w:val="false"/>
          <w:color w:val="000000"/>
          <w:sz w:val="28"/>
        </w:rPr>
        <w:t xml:space="preserve">
      При непредставлении в утвержденные сроки заключений компетентным органом, трубопроводной организацией, а также запрашиваемой дополнительной информации, уполномоченный орган вправе отказать в утверждении временного понижающего коэффициента с письменным уведомлением либо принять решение самостоятельно на основе оценки экономической эффективности утверждения временного понижающего коэффициента. </w:t>
      </w:r>
    </w:p>
    <w:p>
      <w:pPr>
        <w:spacing w:after="0"/>
        <w:ind w:left="0"/>
        <w:jc w:val="both"/>
      </w:pPr>
      <w:r>
        <w:rPr>
          <w:rFonts w:ascii="Times New Roman"/>
          <w:b w:val="false"/>
          <w:i w:val="false"/>
          <w:color w:val="000000"/>
          <w:sz w:val="28"/>
        </w:rPr>
        <w:t xml:space="preserve">
      В случае отказа в утверждении временного понижающего коэффициента, уполномоченный орган выносит соответствующее мотивированное заключение, которое направляется компетентному органу, потребителю, трубопроводной организации. </w:t>
      </w:r>
    </w:p>
    <w:p>
      <w:pPr>
        <w:spacing w:after="0"/>
        <w:ind w:left="0"/>
        <w:jc w:val="both"/>
      </w:pPr>
      <w:r>
        <w:rPr>
          <w:rFonts w:ascii="Times New Roman"/>
          <w:b w:val="false"/>
          <w:i w:val="false"/>
          <w:color w:val="000000"/>
          <w:sz w:val="28"/>
        </w:rPr>
        <w:t xml:space="preserve">
      При получении дополнительной информации, представленной по инициативе потребителя, либо по ходатайству государственных органов, уполномоченный орган вправе продлить рассмотрение заявки на срок не более пяти рабочих дней. </w:t>
      </w:r>
    </w:p>
    <w:bookmarkStart w:name="z29" w:id="23"/>
    <w:p>
      <w:pPr>
        <w:spacing w:after="0"/>
        <w:ind w:left="0"/>
        <w:jc w:val="both"/>
      </w:pPr>
      <w:r>
        <w:rPr>
          <w:rFonts w:ascii="Times New Roman"/>
          <w:b w:val="false"/>
          <w:i w:val="false"/>
          <w:color w:val="000000"/>
          <w:sz w:val="28"/>
        </w:rPr>
        <w:t xml:space="preserve">
      16. Уполномоченный орган на основании заключений, представленных компетентным органом, трубопроводной организацией, с учетом экспертизы, предоставленных потребителем трубопроводной организации обосновывающих документов, принимает решение в течение тридцати календарных дней со дня поступления заявки к рассмотрению. </w:t>
      </w:r>
    </w:p>
    <w:bookmarkEnd w:id="23"/>
    <w:bookmarkStart w:name="z30" w:id="24"/>
    <w:p>
      <w:pPr>
        <w:spacing w:after="0"/>
        <w:ind w:left="0"/>
        <w:jc w:val="both"/>
      </w:pPr>
      <w:r>
        <w:rPr>
          <w:rFonts w:ascii="Times New Roman"/>
          <w:b w:val="false"/>
          <w:i w:val="false"/>
          <w:color w:val="000000"/>
          <w:sz w:val="28"/>
        </w:rPr>
        <w:t xml:space="preserve">
      17. Уполномоченный орган вправе проводить совещания с участием представителей компетентного органа, трубопроводной организации, потребителей трубопроводной организации и независимых экспертов. </w:t>
      </w:r>
    </w:p>
    <w:bookmarkEnd w:id="24"/>
    <w:bookmarkStart w:name="z31" w:id="25"/>
    <w:p>
      <w:pPr>
        <w:spacing w:after="0"/>
        <w:ind w:left="0"/>
        <w:jc w:val="both"/>
      </w:pPr>
      <w:r>
        <w:rPr>
          <w:rFonts w:ascii="Times New Roman"/>
          <w:b w:val="false"/>
          <w:i w:val="false"/>
          <w:color w:val="000000"/>
          <w:sz w:val="28"/>
        </w:rPr>
        <w:t xml:space="preserve">
      18. По результатам проведенной экспертизы уполномоченный орган принимает решение об утверждении временных понижающих коэффициентов либо об отказе в их утверждении. </w:t>
      </w:r>
    </w:p>
    <w:bookmarkEnd w:id="25"/>
    <w:p>
      <w:pPr>
        <w:spacing w:after="0"/>
        <w:ind w:left="0"/>
        <w:jc w:val="both"/>
      </w:pPr>
      <w:r>
        <w:rPr>
          <w:rFonts w:ascii="Times New Roman"/>
          <w:b w:val="false"/>
          <w:i w:val="false"/>
          <w:color w:val="000000"/>
          <w:sz w:val="28"/>
        </w:rPr>
        <w:t xml:space="preserve">
      Решение об утверждении временных понижающих коэффициентов принимается в виде приказа первого руководителя уполномоченного органа, либо лица, исполняющего его обязанности. </w:t>
      </w:r>
    </w:p>
    <w:p>
      <w:pPr>
        <w:spacing w:after="0"/>
        <w:ind w:left="0"/>
        <w:jc w:val="both"/>
      </w:pPr>
      <w:r>
        <w:rPr>
          <w:rFonts w:ascii="Times New Roman"/>
          <w:b w:val="false"/>
          <w:i w:val="false"/>
          <w:color w:val="000000"/>
          <w:sz w:val="28"/>
        </w:rPr>
        <w:t xml:space="preserve">
      Приказ уполномоченного органа об утверждении временных понижающих коэффициентов направляется компетентному органу, потребителю, трубопроводной организации в срок, не менее чем за десять календарных дней до введения в действие приказа. </w:t>
      </w:r>
    </w:p>
    <w:p>
      <w:pPr>
        <w:spacing w:after="0"/>
        <w:ind w:left="0"/>
        <w:jc w:val="both"/>
      </w:pPr>
      <w:r>
        <w:rPr>
          <w:rFonts w:ascii="Times New Roman"/>
          <w:b w:val="false"/>
          <w:i w:val="false"/>
          <w:color w:val="000000"/>
          <w:sz w:val="28"/>
        </w:rPr>
        <w:t xml:space="preserve">
      В случае, если трубопроводная организация, компетентный орган выносят заключения о несогласии (согласии) в утверждении временного понижающего коэффициента, окончательное решение принимается уполномоченным органом. </w:t>
      </w:r>
    </w:p>
    <w:bookmarkStart w:name="z32" w:id="26"/>
    <w:p>
      <w:pPr>
        <w:spacing w:after="0"/>
        <w:ind w:left="0"/>
        <w:jc w:val="both"/>
      </w:pPr>
      <w:r>
        <w:rPr>
          <w:rFonts w:ascii="Times New Roman"/>
          <w:b w:val="false"/>
          <w:i w:val="false"/>
          <w:color w:val="000000"/>
          <w:sz w:val="28"/>
        </w:rPr>
        <w:t xml:space="preserve">
      19. Трубопроводная организация применяет временные понижающие коэффициенты, утвержденные приказом первого руководителя уполномоченного органа, либо лицом, исполняющего его обязанности на основании договора, заключенного между трубопроводной организацией и потребителем. Данный договор предусматривает период действия утвержденных временных понижающих коэффициентов и ответственность потребителя за невыполнение заявленных объемов потребления регулируемых услуг трубопроводной организацией в виде перерасчета тарифов (цен, ставок сборов) на фактически выполненный объем потребления указанных регулируемых услуг без применения временных понижающих коэффициентов за соответствующий период времени. </w:t>
      </w:r>
    </w:p>
    <w:bookmarkEnd w:id="26"/>
    <w:p>
      <w:pPr>
        <w:spacing w:after="0"/>
        <w:ind w:left="0"/>
        <w:jc w:val="both"/>
      </w:pPr>
      <w:r>
        <w:rPr>
          <w:rFonts w:ascii="Times New Roman"/>
          <w:b w:val="false"/>
          <w:i w:val="false"/>
          <w:color w:val="000000"/>
          <w:sz w:val="28"/>
        </w:rPr>
        <w:t xml:space="preserve">
      Договор между трубопроводной организацией и потребителем должен быть заключен в порядке, установленном законодательством Республики Казахстан не позднее семи рабочих дней со дня вступления в силу приказа уполномоченного органа об утверждении временного понижающего коэффициента.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приказом Председателя Агентства РК по регулированию естественных монополий от 23 марта 2005 года N </w:t>
      </w:r>
      <w:r>
        <w:rPr>
          <w:rFonts w:ascii="Times New Roman"/>
          <w:b w:val="false"/>
          <w:i w:val="false"/>
          <w:color w:val="000000"/>
          <w:sz w:val="28"/>
        </w:rPr>
        <w:t xml:space="preserve">94-ОД </w:t>
      </w:r>
      <w:r>
        <w:rPr>
          <w:rFonts w:ascii="Times New Roman"/>
          <w:b w:val="false"/>
          <w:i w:val="false"/>
          <w:color w:val="ff0000"/>
          <w:sz w:val="28"/>
        </w:rPr>
        <w:t xml:space="preserve">. </w:t>
      </w:r>
      <w:r>
        <w:br/>
      </w:r>
      <w:r>
        <w:rPr>
          <w:rFonts w:ascii="Times New Roman"/>
          <w:b w:val="false"/>
          <w:i w:val="false"/>
          <w:color w:val="000000"/>
          <w:sz w:val="28"/>
        </w:rPr>
        <w:t>
</w:t>
      </w:r>
    </w:p>
    <w:bookmarkStart w:name="z3" w:id="27"/>
    <w:p>
      <w:pPr>
        <w:spacing w:after="0"/>
        <w:ind w:left="0"/>
        <w:jc w:val="left"/>
      </w:pPr>
      <w:r>
        <w:rPr>
          <w:rFonts w:ascii="Times New Roman"/>
          <w:b/>
          <w:i w:val="false"/>
          <w:color w:val="000000"/>
        </w:rPr>
        <w:t xml:space="preserve">  4. Порядок применения временных понижающих</w:t>
      </w:r>
      <w:r>
        <w:br/>
      </w:r>
      <w:r>
        <w:rPr>
          <w:rFonts w:ascii="Times New Roman"/>
          <w:b/>
          <w:i w:val="false"/>
          <w:color w:val="000000"/>
        </w:rPr>
        <w:t xml:space="preserve">коэффициентов к тарифам (ценам, ставкам сборов) </w:t>
      </w:r>
      <w:r>
        <w:br/>
      </w:r>
      <w:r>
        <w:rPr>
          <w:rFonts w:ascii="Times New Roman"/>
          <w:b/>
          <w:i w:val="false"/>
          <w:color w:val="000000"/>
        </w:rPr>
        <w:t>на регулируемые услуги</w:t>
      </w:r>
      <w:r>
        <w:br/>
      </w:r>
      <w:r>
        <w:rPr>
          <w:rFonts w:ascii="Times New Roman"/>
          <w:b/>
          <w:i w:val="false"/>
          <w:color w:val="000000"/>
        </w:rPr>
        <w:t>по транспортировке природного газа по магистральным</w:t>
      </w:r>
      <w:r>
        <w:br/>
      </w:r>
      <w:r>
        <w:rPr>
          <w:rFonts w:ascii="Times New Roman"/>
          <w:b/>
          <w:i w:val="false"/>
          <w:color w:val="000000"/>
        </w:rPr>
        <w:t xml:space="preserve">и (или) распределительным трубопроводам &lt;*&gt; </w:t>
      </w:r>
    </w:p>
    <w:bookmarkEnd w:id="27"/>
    <w:p>
      <w:pPr>
        <w:spacing w:after="0"/>
        <w:ind w:left="0"/>
        <w:jc w:val="both"/>
      </w:pPr>
      <w:r>
        <w:rPr>
          <w:rFonts w:ascii="Times New Roman"/>
          <w:b w:val="false"/>
          <w:i w:val="false"/>
          <w:color w:val="ff0000"/>
          <w:sz w:val="28"/>
        </w:rPr>
        <w:t xml:space="preserve">
      Сноска. Глава 4 исключена - приказом Председателя Агентства РК по регулированию естественных монополий от 23 марта 2005 года </w:t>
      </w:r>
      <w:r>
        <w:rPr>
          <w:rFonts w:ascii="Times New Roman"/>
          <w:b w:val="false"/>
          <w:i w:val="false"/>
          <w:color w:val="ff0000"/>
          <w:sz w:val="28"/>
        </w:rPr>
        <w:t xml:space="preserve">N 94-ОД </w:t>
      </w:r>
      <w:r>
        <w:rPr>
          <w:rFonts w:ascii="Times New Roman"/>
          <w:b w:val="false"/>
          <w:i w:val="false"/>
          <w:color w:val="ff0000"/>
          <w:sz w:val="28"/>
        </w:rPr>
        <w:t xml:space="preserve">. </w:t>
      </w:r>
    </w:p>
    <w:bookmarkStart w:name="z4" w:id="28"/>
    <w:p>
      <w:pPr>
        <w:spacing w:after="0"/>
        <w:ind w:left="0"/>
        <w:jc w:val="left"/>
      </w:pPr>
      <w:r>
        <w:rPr>
          <w:rFonts w:ascii="Times New Roman"/>
          <w:b/>
          <w:i w:val="false"/>
          <w:color w:val="000000"/>
        </w:rPr>
        <w:t xml:space="preserve">  5. Порядок отмены временных понижающих</w:t>
      </w:r>
      <w:r>
        <w:br/>
      </w:r>
      <w:r>
        <w:rPr>
          <w:rFonts w:ascii="Times New Roman"/>
          <w:b/>
          <w:i w:val="false"/>
          <w:color w:val="000000"/>
        </w:rPr>
        <w:t>коэффициентов к тарифам (ценам, ставкам сборов) на</w:t>
      </w:r>
      <w:r>
        <w:br/>
      </w:r>
      <w:r>
        <w:rPr>
          <w:rFonts w:ascii="Times New Roman"/>
          <w:b/>
          <w:i w:val="false"/>
          <w:color w:val="000000"/>
        </w:rPr>
        <w:t>регулируемые услуги по транспортировке природного газа по магистральным и (или) распределительным трубопроводам</w:t>
      </w:r>
    </w:p>
    <w:bookmarkEnd w:id="28"/>
    <w:bookmarkStart w:name="z33" w:id="29"/>
    <w:p>
      <w:pPr>
        <w:spacing w:after="0"/>
        <w:ind w:left="0"/>
        <w:jc w:val="both"/>
      </w:pPr>
      <w:r>
        <w:rPr>
          <w:rFonts w:ascii="Times New Roman"/>
          <w:b w:val="false"/>
          <w:i w:val="false"/>
          <w:color w:val="000000"/>
          <w:sz w:val="28"/>
        </w:rPr>
        <w:t xml:space="preserve">
      21. Действие временных понижающих коэффициентов прекращается по истечении установленного срока, а также с момента утверждения уполномоченным органом новых тарифов на регулируемые услуги трубопроводной организации. </w:t>
      </w:r>
    </w:p>
    <w:bookmarkEnd w:id="29"/>
    <w:bookmarkStart w:name="z34" w:id="30"/>
    <w:p>
      <w:pPr>
        <w:spacing w:after="0"/>
        <w:ind w:left="0"/>
        <w:jc w:val="both"/>
      </w:pPr>
      <w:r>
        <w:rPr>
          <w:rFonts w:ascii="Times New Roman"/>
          <w:b w:val="false"/>
          <w:i w:val="false"/>
          <w:color w:val="000000"/>
          <w:sz w:val="28"/>
        </w:rPr>
        <w:t xml:space="preserve">
      22. Утвержденные временные понижающие коэффициенты могут быть отменены уполномоченным органом до истечения установленного срока при наличии одного из следующих условий: </w:t>
      </w:r>
    </w:p>
    <w:bookmarkEnd w:id="30"/>
    <w:p>
      <w:pPr>
        <w:spacing w:after="0"/>
        <w:ind w:left="0"/>
        <w:jc w:val="both"/>
      </w:pPr>
      <w:r>
        <w:rPr>
          <w:rFonts w:ascii="Times New Roman"/>
          <w:b w:val="false"/>
          <w:i w:val="false"/>
          <w:color w:val="000000"/>
          <w:sz w:val="28"/>
        </w:rPr>
        <w:t xml:space="preserve">
      1) экономическая нецелесообразность дальнейшего применения временного понижающего коэффициента; </w:t>
      </w:r>
    </w:p>
    <w:p>
      <w:pPr>
        <w:spacing w:after="0"/>
        <w:ind w:left="0"/>
        <w:jc w:val="both"/>
      </w:pPr>
      <w:r>
        <w:rPr>
          <w:rFonts w:ascii="Times New Roman"/>
          <w:b w:val="false"/>
          <w:i w:val="false"/>
          <w:color w:val="000000"/>
          <w:sz w:val="28"/>
        </w:rPr>
        <w:t xml:space="preserve">
      2) возникновение кредиторской задолженности потребителя перед трубопроводной организацией или невыполнение графика погашения; </w:t>
      </w:r>
    </w:p>
    <w:p>
      <w:pPr>
        <w:spacing w:after="0"/>
        <w:ind w:left="0"/>
        <w:jc w:val="both"/>
      </w:pPr>
      <w:r>
        <w:rPr>
          <w:rFonts w:ascii="Times New Roman"/>
          <w:b w:val="false"/>
          <w:i w:val="false"/>
          <w:color w:val="000000"/>
          <w:sz w:val="28"/>
        </w:rPr>
        <w:t xml:space="preserve">
      3) несоответствие критериям, установленным пунктом 9 настоящих Правил; </w:t>
      </w:r>
    </w:p>
    <w:p>
      <w:pPr>
        <w:spacing w:after="0"/>
        <w:ind w:left="0"/>
        <w:jc w:val="both"/>
      </w:pPr>
      <w:r>
        <w:rPr>
          <w:rFonts w:ascii="Times New Roman"/>
          <w:b w:val="false"/>
          <w:i w:val="false"/>
          <w:color w:val="000000"/>
          <w:sz w:val="28"/>
        </w:rPr>
        <w:t xml:space="preserve">
      4) невыполнение условий, предусмотренных приказом и договором, заключенному в соответствии с пунктом 19 настоящих Правил. </w:t>
      </w:r>
    </w:p>
    <w:bookmarkStart w:name="z35" w:id="31"/>
    <w:p>
      <w:pPr>
        <w:spacing w:after="0"/>
        <w:ind w:left="0"/>
        <w:jc w:val="both"/>
      </w:pPr>
      <w:r>
        <w:rPr>
          <w:rFonts w:ascii="Times New Roman"/>
          <w:b w:val="false"/>
          <w:i w:val="false"/>
          <w:color w:val="000000"/>
          <w:sz w:val="28"/>
        </w:rPr>
        <w:t xml:space="preserve">
      23. В случае возникновения условий, указанных в пункте 22 настоящих Правил, трубопроводная организация обязана незамедлительно представить об этом информацию в уполномоченный орган. </w:t>
      </w:r>
    </w:p>
    <w:bookmarkEnd w:id="31"/>
    <w:bookmarkStart w:name="z36" w:id="32"/>
    <w:p>
      <w:pPr>
        <w:spacing w:after="0"/>
        <w:ind w:left="0"/>
        <w:jc w:val="both"/>
      </w:pPr>
      <w:r>
        <w:rPr>
          <w:rFonts w:ascii="Times New Roman"/>
          <w:b w:val="false"/>
          <w:i w:val="false"/>
          <w:color w:val="000000"/>
          <w:sz w:val="28"/>
        </w:rPr>
        <w:t xml:space="preserve">
      24. Потребитель, компетентный орган, трубопроводная организация вправе обратиться в уполномоченный орган с предложением об отмене утвержденных временных понижающих коэффициентов, предоставив при этом материалы, обосновывающие необходимость такой отмены. </w:t>
      </w:r>
    </w:p>
    <w:bookmarkEnd w:id="32"/>
    <w:p>
      <w:pPr>
        <w:spacing w:after="0"/>
        <w:ind w:left="0"/>
        <w:jc w:val="both"/>
      </w:pPr>
      <w:r>
        <w:rPr>
          <w:rFonts w:ascii="Times New Roman"/>
          <w:b w:val="false"/>
          <w:i w:val="false"/>
          <w:color w:val="000000"/>
          <w:sz w:val="28"/>
        </w:rPr>
        <w:t xml:space="preserve">
      Решение об отмене утвержденных временных понижающих коэффициентов принимает уполномоченный орган. </w:t>
      </w:r>
    </w:p>
    <w:bookmarkStart w:name="z37" w:id="33"/>
    <w:p>
      <w:pPr>
        <w:spacing w:after="0"/>
        <w:ind w:left="0"/>
        <w:jc w:val="both"/>
      </w:pPr>
      <w:r>
        <w:rPr>
          <w:rFonts w:ascii="Times New Roman"/>
          <w:b w:val="false"/>
          <w:i w:val="false"/>
          <w:color w:val="000000"/>
          <w:sz w:val="28"/>
        </w:rPr>
        <w:t xml:space="preserve">
      25. При принятии решения об отмене временных понижающих коэффициентов до истечения установленного срока, уполномоченный орган вправе обратиться за заключением в компетентный орган, трубопроводную организацию, а также запросить информацию у потребителя. </w:t>
      </w:r>
    </w:p>
    <w:bookmarkEnd w:id="33"/>
    <w:p>
      <w:pPr>
        <w:spacing w:after="0"/>
        <w:ind w:left="0"/>
        <w:jc w:val="both"/>
      </w:pPr>
      <w:r>
        <w:rPr>
          <w:rFonts w:ascii="Times New Roman"/>
          <w:b w:val="false"/>
          <w:i w:val="false"/>
          <w:color w:val="000000"/>
          <w:sz w:val="28"/>
        </w:rPr>
        <w:t>
      С учетом представленных заключений уполномоченный орган проводит экспертизу обосновывающих материалов по отмене временных понижающих коэффициентов в течение десяти рабочих дней с момента получения материалов.</w:t>
      </w:r>
    </w:p>
    <w:p>
      <w:pPr>
        <w:spacing w:after="0"/>
        <w:ind w:left="0"/>
        <w:jc w:val="both"/>
      </w:pPr>
      <w:r>
        <w:rPr>
          <w:rFonts w:ascii="Times New Roman"/>
          <w:b w:val="false"/>
          <w:i w:val="false"/>
          <w:color w:val="000000"/>
          <w:sz w:val="28"/>
        </w:rPr>
        <w:t xml:space="preserve">
      При непредставлении в течение десяти рабочих дней с момента запроса заключений трубопроводной организации и государственных органов, уполномоченный орган проводит экспертизу обосновывающих материалов по отмене утвержденных временных понижающих коэффициентов, с учетом имеющихся в наличии заключений, в течение 10 рабочих дней. </w:t>
      </w:r>
    </w:p>
    <w:bookmarkStart w:name="z38" w:id="34"/>
    <w:p>
      <w:pPr>
        <w:spacing w:after="0"/>
        <w:ind w:left="0"/>
        <w:jc w:val="both"/>
      </w:pPr>
      <w:r>
        <w:rPr>
          <w:rFonts w:ascii="Times New Roman"/>
          <w:b w:val="false"/>
          <w:i w:val="false"/>
          <w:color w:val="000000"/>
          <w:sz w:val="28"/>
        </w:rPr>
        <w:t>
      26. По результатам проведенной экспертизы уполномоченный орган принимает решение в виде приказа об отмене временных понижающих коэффициентов с направлением уведомления компетентному органу, трубопроводной организации не позднее, чем за десять календарных дней до введения в действие приказа уполномоченного органа.</w:t>
      </w:r>
    </w:p>
    <w:bookmarkEnd w:id="34"/>
    <w:p>
      <w:pPr>
        <w:spacing w:after="0"/>
        <w:ind w:left="0"/>
        <w:jc w:val="both"/>
      </w:pPr>
      <w:r>
        <w:rPr>
          <w:rFonts w:ascii="Times New Roman"/>
          <w:b w:val="false"/>
          <w:i w:val="false"/>
          <w:color w:val="000000"/>
          <w:sz w:val="28"/>
        </w:rPr>
        <w:t xml:space="preserve">
      Информация об отмене временных понижающих коэффициентов должна быть доведена трубопроводной организацией до сведения потребителя не позднее, чем за пять календарных дней до даты введения в действие приказа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Председателя Агентства РК по регулированию естественных монополий от 27.07.2010 </w:t>
      </w:r>
      <w:r>
        <w:rPr>
          <w:rFonts w:ascii="Times New Roman"/>
          <w:b w:val="false"/>
          <w:i w:val="false"/>
          <w:color w:val="00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27. При отклонении предложения об отмене действия временных понижающих коэффициентов уполномоченным органом выносится мотивированное заключение, которое направляется лицу, обратившемуся с таким предложением.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w:t>
            </w:r>
            <w:r>
              <w:br/>
            </w:r>
            <w:r>
              <w:rPr>
                <w:rFonts w:ascii="Times New Roman"/>
                <w:b w:val="false"/>
                <w:i w:val="false"/>
                <w:color w:val="000000"/>
                <w:sz w:val="20"/>
              </w:rPr>
              <w:t>временных понижающих коэффициентов к</w:t>
            </w:r>
            <w:r>
              <w:br/>
            </w:r>
            <w:r>
              <w:rPr>
                <w:rFonts w:ascii="Times New Roman"/>
                <w:b w:val="false"/>
                <w:i w:val="false"/>
                <w:color w:val="000000"/>
                <w:sz w:val="20"/>
              </w:rPr>
              <w:t>тарифам (ценам, ставкам сборов)</w:t>
            </w:r>
            <w:r>
              <w:br/>
            </w:r>
            <w:r>
              <w:rPr>
                <w:rFonts w:ascii="Times New Roman"/>
                <w:b w:val="false"/>
                <w:i w:val="false"/>
                <w:color w:val="000000"/>
                <w:sz w:val="20"/>
              </w:rPr>
              <w:t>на регулируемые услуги по</w:t>
            </w:r>
            <w:r>
              <w:br/>
            </w:r>
            <w:r>
              <w:rPr>
                <w:rFonts w:ascii="Times New Roman"/>
                <w:b w:val="false"/>
                <w:i w:val="false"/>
                <w:color w:val="000000"/>
                <w:sz w:val="20"/>
              </w:rPr>
              <w:t>транспортировке природного газа по магистральным</w:t>
            </w:r>
            <w:r>
              <w:br/>
            </w:r>
            <w:r>
              <w:rPr>
                <w:rFonts w:ascii="Times New Roman"/>
                <w:b w:val="false"/>
                <w:i w:val="false"/>
                <w:color w:val="000000"/>
                <w:sz w:val="20"/>
              </w:rPr>
              <w:t>и (или) распределительным трубопроводам</w:t>
            </w:r>
          </w:p>
        </w:tc>
      </w:tr>
    </w:tbl>
    <w:p>
      <w:pPr>
        <w:spacing w:after="0"/>
        <w:ind w:left="0"/>
        <w:jc w:val="both"/>
      </w:pPr>
      <w:r>
        <w:rPr>
          <w:rFonts w:ascii="Times New Roman"/>
          <w:b w:val="false"/>
          <w:i w:val="false"/>
          <w:color w:val="ff0000"/>
          <w:sz w:val="28"/>
        </w:rPr>
        <w:t xml:space="preserve">
      Сноска. Приложение 1 с изменениями, внесенными приказами Председателя Агентства РК по регулированию естественных монополий от 23.03.2005 N </w:t>
      </w:r>
      <w:r>
        <w:rPr>
          <w:rFonts w:ascii="Times New Roman"/>
          <w:b w:val="false"/>
          <w:i w:val="false"/>
          <w:color w:val="ff0000"/>
          <w:sz w:val="28"/>
        </w:rPr>
        <w:t>94-ОД</w:t>
      </w:r>
      <w:r>
        <w:rPr>
          <w:rFonts w:ascii="Times New Roman"/>
          <w:b w:val="false"/>
          <w:i w:val="false"/>
          <w:color w:val="ff0000"/>
          <w:sz w:val="28"/>
        </w:rPr>
        <w:t xml:space="preserve">; от 27.07.2010 </w:t>
      </w:r>
      <w:r>
        <w:rPr>
          <w:rFonts w:ascii="Times New Roman"/>
          <w:b w:val="false"/>
          <w:i w:val="false"/>
          <w:color w:val="ff0000"/>
          <w:sz w:val="28"/>
        </w:rPr>
        <w:t>№ 240-ОД</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Материалы, предоставляемые заявителем</w:t>
      </w:r>
      <w:r>
        <w:br/>
      </w:r>
      <w:r>
        <w:rPr>
          <w:rFonts w:ascii="Times New Roman"/>
          <w:b/>
          <w:i w:val="false"/>
          <w:color w:val="000000"/>
        </w:rPr>
        <w:t>для утверждения временного понижающего коэффициента к</w:t>
      </w:r>
      <w:r>
        <w:br/>
      </w:r>
      <w:r>
        <w:rPr>
          <w:rFonts w:ascii="Times New Roman"/>
          <w:b/>
          <w:i w:val="false"/>
          <w:color w:val="000000"/>
        </w:rPr>
        <w:t xml:space="preserve">тарифу (цене, ставке сборов) на регулируемые услуги по транспортировке природного газа по магистральным и (или) </w:t>
      </w:r>
      <w:r>
        <w:br/>
      </w:r>
      <w:r>
        <w:rPr>
          <w:rFonts w:ascii="Times New Roman"/>
          <w:b/>
          <w:i w:val="false"/>
          <w:color w:val="000000"/>
        </w:rPr>
        <w:t>распределительным трубопроводам</w:t>
      </w:r>
    </w:p>
    <w:p>
      <w:pPr>
        <w:spacing w:after="0"/>
        <w:ind w:left="0"/>
        <w:jc w:val="both"/>
      </w:pPr>
      <w:r>
        <w:rPr>
          <w:rFonts w:ascii="Times New Roman"/>
          <w:b w:val="false"/>
          <w:i w:val="false"/>
          <w:color w:val="000000"/>
          <w:sz w:val="28"/>
        </w:rPr>
        <w:t xml:space="preserve">
      1. Заявка на получение временного понижающего коэффициента (в произвольной форме) с указанием уровня временного понижающего коэффициента на каждую регулируемую услугу трубопроводной организации, регулируемую в соответствии с законодательством о естественных монополиях и регулируемых рынках и срока его утверждения. </w:t>
      </w:r>
    </w:p>
    <w:p>
      <w:pPr>
        <w:spacing w:after="0"/>
        <w:ind w:left="0"/>
        <w:jc w:val="both"/>
      </w:pPr>
      <w:r>
        <w:rPr>
          <w:rFonts w:ascii="Times New Roman"/>
          <w:b w:val="false"/>
          <w:i w:val="false"/>
          <w:color w:val="000000"/>
          <w:sz w:val="28"/>
        </w:rPr>
        <w:t xml:space="preserve">
      2. Полное наименование заявителя (физическое или юридическое лицо), нотариально засвидетельствованные копии свидетельства о государственной регистрации, учредительных документов. </w:t>
      </w:r>
    </w:p>
    <w:p>
      <w:pPr>
        <w:spacing w:after="0"/>
        <w:ind w:left="0"/>
        <w:jc w:val="both"/>
      </w:pPr>
      <w:r>
        <w:rPr>
          <w:rFonts w:ascii="Times New Roman"/>
          <w:b w:val="false"/>
          <w:i w:val="false"/>
          <w:color w:val="000000"/>
          <w:sz w:val="28"/>
        </w:rPr>
        <w:t xml:space="preserve">
      3. Справка-обоснование о целесообразности утверждения временного понижающего коэффициента (экономический и технический аспекты), включающая расчеты его запрашиваемого уровня. </w:t>
      </w:r>
    </w:p>
    <w:p>
      <w:pPr>
        <w:spacing w:after="0"/>
        <w:ind w:left="0"/>
        <w:jc w:val="both"/>
      </w:pPr>
      <w:r>
        <w:rPr>
          <w:rFonts w:ascii="Times New Roman"/>
          <w:b w:val="false"/>
          <w:i w:val="false"/>
          <w:color w:val="000000"/>
          <w:sz w:val="28"/>
        </w:rPr>
        <w:t xml:space="preserve">
      4. Анализ финансово-хозяйственной деятельности заявителя в объеме баланса и пояснительная записка за предшествующий период (квартал, полугодие, год). </w:t>
      </w:r>
    </w:p>
    <w:p>
      <w:pPr>
        <w:spacing w:after="0"/>
        <w:ind w:left="0"/>
        <w:jc w:val="both"/>
      </w:pPr>
      <w:r>
        <w:rPr>
          <w:rFonts w:ascii="Times New Roman"/>
          <w:b w:val="false"/>
          <w:i w:val="false"/>
          <w:color w:val="000000"/>
          <w:sz w:val="28"/>
        </w:rPr>
        <w:t xml:space="preserve">
      5. Справка-обоснование динамики увеличения (сохранения) налоговых обязательств (в разрезе видов налогов) на запрашиваемый период, с учетом и без учета применения временного понижающего коэффициента, по сравнению с аналогичным предыдущим периодом (квартал, полугодие, девять месяцев, год) и аналогичным периодом прошлого года. </w:t>
      </w:r>
    </w:p>
    <w:p>
      <w:pPr>
        <w:spacing w:after="0"/>
        <w:ind w:left="0"/>
        <w:jc w:val="both"/>
      </w:pPr>
      <w:r>
        <w:rPr>
          <w:rFonts w:ascii="Times New Roman"/>
          <w:b w:val="false"/>
          <w:i w:val="false"/>
          <w:color w:val="000000"/>
          <w:sz w:val="28"/>
        </w:rPr>
        <w:t xml:space="preserve">
      6. Акт сверки взаиморасчетов на первое число текущего месяца между потребителем и трубопроводной организацией. В случае наличия просроченной кредиторской задолженности - график погашения просроченной кредиторской задолженности потребителя перед трубопроводной организацией. </w:t>
      </w:r>
    </w:p>
    <w:p>
      <w:pPr>
        <w:spacing w:after="0"/>
        <w:ind w:left="0"/>
        <w:jc w:val="both"/>
      </w:pPr>
      <w:r>
        <w:rPr>
          <w:rFonts w:ascii="Times New Roman"/>
          <w:b w:val="false"/>
          <w:i w:val="false"/>
          <w:color w:val="000000"/>
          <w:sz w:val="28"/>
        </w:rPr>
        <w:t xml:space="preserve">
      7. Фактический (за предшествующие четыре квартала и предшествующий календарный год) и планируемый заявляемый объемы потребления регулируемых услуг трубопроводной организации с разбивкой по кварталам в натуральном и стоимостном выражении. Объемы потребления необходимо указать в разрезе каждой регулируемой услуги трубопроводной организации, подлежащей государственному регулированию в соответствии с законодательством о естественных монополиях и регулируемых рынках. </w:t>
      </w:r>
    </w:p>
    <w:p>
      <w:pPr>
        <w:spacing w:after="0"/>
        <w:ind w:left="0"/>
        <w:jc w:val="both"/>
      </w:pPr>
      <w:r>
        <w:rPr>
          <w:rFonts w:ascii="Times New Roman"/>
          <w:b w:val="false"/>
          <w:i w:val="false"/>
          <w:color w:val="000000"/>
          <w:sz w:val="28"/>
        </w:rPr>
        <w:t xml:space="preserve">
      8. В случае, если заявителем является трубопроводная организация - прогнозные показатели уровня доходов, расходов трубопроводной организации по предоставлению регулируемых услуг потребителям с применением и без применения временных понижающих коэффициентов на запрашиваемый период с разбивкой по кварталам. </w:t>
      </w:r>
    </w:p>
    <w:p>
      <w:pPr>
        <w:spacing w:after="0"/>
        <w:ind w:left="0"/>
        <w:jc w:val="both"/>
      </w:pPr>
      <w:r>
        <w:rPr>
          <w:rFonts w:ascii="Times New Roman"/>
          <w:b w:val="false"/>
          <w:i w:val="false"/>
          <w:color w:val="000000"/>
          <w:sz w:val="28"/>
        </w:rPr>
        <w:t xml:space="preserve">
      В случае, если заявителем является потребитель - прогнозные показатели уровня доходов потребителя при условии потребления регулируемых услуг трубопроводной организации с применением и без применения временных понижающих коэффициентов на планируемый период с разбивкой по кварталам. </w:t>
      </w:r>
    </w:p>
    <w:p>
      <w:pPr>
        <w:spacing w:after="0"/>
        <w:ind w:left="0"/>
        <w:jc w:val="both"/>
      </w:pPr>
      <w:r>
        <w:rPr>
          <w:rFonts w:ascii="Times New Roman"/>
          <w:b w:val="false"/>
          <w:i w:val="false"/>
          <w:color w:val="000000"/>
          <w:sz w:val="28"/>
        </w:rPr>
        <w:t xml:space="preserve">
      При этом, заявителю необходимо привести все расчеты в разрезе каждой регулируемой услуги трубопроводной организации, подлежащей государственному регулированию в соответствии с законодательством о естественных монополиях и регулируемых рынках.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p>
        </w:tc>
      </w:tr>
    </w:tbl>
    <w:p>
      <w:pPr>
        <w:spacing w:after="0"/>
        <w:ind w:left="0"/>
        <w:jc w:val="both"/>
      </w:pPr>
      <w:r>
        <w:rPr>
          <w:rFonts w:ascii="Times New Roman"/>
          <w:b w:val="false"/>
          <w:i w:val="false"/>
          <w:color w:val="ff0000"/>
          <w:sz w:val="28"/>
        </w:rPr>
        <w:t xml:space="preserve">
      Сноска. Приложение 2 исключено приказом Председателя Агентства РК по регулированию естественных монополий от 23.03.2005 N </w:t>
      </w:r>
      <w:r>
        <w:rPr>
          <w:rFonts w:ascii="Times New Roman"/>
          <w:b w:val="false"/>
          <w:i w:val="false"/>
          <w:color w:val="ff0000"/>
          <w:sz w:val="28"/>
        </w:rPr>
        <w:t>94-ОД</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