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f63" w14:textId="c67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Казахстан", зарегистрированный в Министерстве юстиции Республики Казахстан за N 1948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апреля 2004 года № 167-I. Зарегистрирован в Министерстве юстиции Республики Казахстан 12 мая 2004 года № 2846. Утратил силу приказом Министра транспорта и коммуникаций Республики Казахстан от 3 апреля 2012 года № 143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и коммуникаций РК от 03.04.2012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Государственного реестра железнодорожного подвижного состава в Республике Казахстан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 (зарегистрирован в Министерстве юстиции Республики Казахстан за N 1948, опубликован в газете "Официальная газета" от 31 августа 2002 года N 35),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регистрации железнодорожного подвижного состава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Устанавливаются следующие регистрационные категории для железнодорожного тягового и мотор-вагонного подвижного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тяговый подвижной состав, используемый для вождения поездов любых категорий по магистральным путям (МГПС);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тяговый подвижной состав, используемый для производства маневровой работы на магистральных, станционных и подъездных путях широкой колеи (МНПС-Ш);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тяговый подвижной состав, используемый для производства маневровой работы на магистральных, станционных и подъездных путях узкой колеи (МНПС-У);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мотор-вагонный подвижной состав (МВПС), используемый для организации перевозок пассажиров по магистральным и станционным путям узкой и широкой колеи;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тяговый подвижной состав, используемый на путях промышленного железнодорожного транспорта и не выходящий на магистральные и станционные пути (ТПС-ППЖТ);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подвижной состав, в том числе мотор-вагонный, используемый для выполнения технологических операций по обслуживанию верхнего строения пути, искусственных сооружений, устройств и линий контактной сети и энергоснабжения, связи, сигнализации, централизации и блокировки, а также ликвидации чрезвычайных ситуаций на сети железнодорожных путей сообщения Республики Казахстан (ПСМВТО).";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копию документа, подтверждающего право на владение подвижным составом.";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Споры, связанные с отказом в государственной регистрации железнодорожного подвижного состава и отзывом выданных Свидетельств, разрешаются в установленном законодательством порядке.";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Регистрирующий орган отзывает выданное Свидетельство о государственной регистрации железнодорожного подвижного состава по решению суда, если иное не предусмотрено законодательными актами, в случае возникновения спорных ситуаций, связанных с правом владения подвижным составом.".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(Мустафин К.С.) обеспечить представление настоящего приказа на государственную регистрацию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Кошанова Е.Ж.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