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556e" w14:textId="a175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образования и науки 
Республики Казахстан от 29 мая 2003 года N 354 "Об утверждении Типовых правил приема в магистратуру высших учебных заведений Республики Казахстан", зарегистрированный за N 2383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2004 года N 520. Зарегистрирован в Министерстве юстиции Республики Казахстан 5 июля 2004 года N 2929.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5.06.2004 N 520 утратил силу приказом Министра образования и науки РК от 01.04.2008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повышения качества подготовки магистров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Казахстан" (зарегистрированный в Реестре государственной регистрации нормативных правовых актов Республики Казахстан за N 2383, опубликованный в журнале "Бюллетень нормативных правовых актов центральных исполнительных и иных государственных органов Республики Казахстан", 2003 г., 23-24, ст.860)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в магистратуру высших учебных заведений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"высшее базовое и высшее специальное" заменить словами "высшее профессиональное";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"направлениям подготовки" заменить словами "специальностям";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слова "направлений подготовки" заменить словом "специальностей";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 слова "каждому направлению подготовки" заменить словами "каждой специальности";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 слова "каждое направление подготовки" заменить словами "каждую специальность";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 заявлений проводится с 15 июня по 01 августа, вступительные экзамены с 16 по 25 августа.";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слово "студентов" заменить словом "магистрантов";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"Поступающие в магистратуру сдают вступительные экзамены по иностранному языку и специальной дисциплине.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по иностранному языку сдается в форме тестирования в центрах, создаваемых центральным исполнительным органом в области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 по специальной дисциплине, в объеме программ предшествующей ступени высшего профессионального образования проводится приемными комиссиями вузов.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экзаменов не допускается.";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допускаются к зачислению в число магистрантов граждане, набравшие по сумме вступительных экзаменов по специальности и иностранному языку менее 8 баллов (при 5-ти балльной шкале оценки знаний по каждой дисциплине).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преимущественное право при зачислении имеют граждане, имеющие дипломы о высшем профессиональном образовании с отличием.";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"Зачисление в число магистрантов проводится приемными комиссиями высших учебных заведений с 26 по 30 августа.".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(Абдрасилов Б.С.)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