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24316" w14:textId="e924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функционирования информационной компьютерной системы государственного мониторинга недр (подземные воды)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геологии и охраны недр Министерства энергетики и минеральных ресурсов Республики Казахстан от 23 июня 2004 года N 102-п. Зарегистрирован в Министерстве юстиции Республики Казахстан 27 июля 2004 года N 2966. Утратил силу приказом Министра энергетики и минеральных ресурсов Республики Казахстан от 14 июля 2008 года N 187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и минеральных ресурсов РК от 14.07.2008 N 187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Извлечение из приказа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Министра энергетики и минеральных ресурсов РК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14.07.2008 N 187 "О признании утратившими силу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некоторых приказов Комитета геологии и охраны недр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Министерства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Республики Казахстан и приказа Председателя Комитета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геологии и недропользования Министерства энергетики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и минеральных ресурсов Республики Казахстан от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29 июня 2005 года № 71-п «Об утверждении Инструкции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по получению геологической информации о недрах»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В соответствии с подпунктом 2) пункта 5 статьи 1 </w:t>
      </w:r>
      <w:r>
        <w:rPr>
          <w:rFonts w:ascii="Times New Roman"/>
          <w:b w:val="false"/>
          <w:i w:val="false"/>
          <w:color w:val="ff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Республики Казахстан от 27 июля 2007 года «О внесении изменений и дополнений в некоторые законодательные акты Республики Казахстан по вопросам модернизации системы государственного управления», ПРИКАЗЫВАЮ: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1) ...;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2) ...;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3) приказ Председателя Комитета геологии и охраны недр Министерства энергетики и минеральных ресурсов Республики Казахстан от 23 июня 2004 года № 102-п «Об утверждении Правил функционирования информационной компьютерной системы государственного мониторинга недр (подземные воды)» (зарегистрированный в Реестре государственной регистрации нормативных правовых актов за № 2966);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4) ... 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2. Комитету геологии и недропользования Министерства энергетики и минеральных ресурсов Республики Казахстан (Ужкенов Б.С.) в недельный срок с момента принятия настоящего приказа направить копии в Министерство юстиции Республики Казахстан и официальные печатные издания.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3. Настоящий приказ вступает в силу с момента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Министр                                    С. Мынбаев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> президента Республики Казахстан, имеющего силу Закона, от 27 января 1996 года "О недрах и недропользовании",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января 1997 года N 106 "Об утверждении Положения о государственном мониторинге недр в Республики Казахстан"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функционирования информационной компьютерной системы государственного мониторинга недр (подземные воды).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Первого заместителя Председателя Сайдуакасова М.А.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государственной регистрации Правил в Министерстве юстиции республики Казахстан.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 Комитета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геологии и охраны недр Министерства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энергетики и минеральных ресурсов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2004 г. N 102-п   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 функционирования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информационной компьютерной системы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мониторинга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 (подземные воды)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функционирования информационной компьютерной </w:t>
      </w:r>
      <w:r>
        <w:br/>
      </w:r>
      <w:r>
        <w:rPr>
          <w:rFonts w:ascii="Times New Roman"/>
          <w:b/>
          <w:i w:val="false"/>
          <w:color w:val="000000"/>
        </w:rPr>
        <w:t xml:space="preserve">
системы государственного мониторинга недр </w:t>
      </w:r>
      <w:r>
        <w:br/>
      </w:r>
      <w:r>
        <w:rPr>
          <w:rFonts w:ascii="Times New Roman"/>
          <w:b/>
          <w:i w:val="false"/>
          <w:color w:val="000000"/>
        </w:rPr>
        <w:t xml:space="preserve">
(подземные воды) 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функционирования информационной компьютерной системы государственного мониторинга недр (подземные воды) (далее - ИКС ГМПВ) разработаны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27 января 1997 года N 106 "Об утверждении Положения о государственном мониторинге недр в Республике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ИКС ГМПВ является неотъемлемой частью государственного мониторинга подземных вод и предназначена для автоматизации информационного обеспечения рационального использования и охраны Государственного фонда недр по разделу подземных вод.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Цели и задачи ИКС ГМПВ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Целью ИКС ГМПВ является повышение эффективности, достоверности и оперативности информационного обеспечения рационального использования и охраны государственного фонда недр по разделу подземные воды на базе использования компьютерных технологий сбора, накопления, хранения, обработки и выдачи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Задачами ИКС ГМПВ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Внедрение на наблюдательных пунктах автоматизированных систем съема, записи и передачи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регламентированного и нерегламентированного обмена данными между различными уровнями ведения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и ведение Банка данных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Накопление и хранение информации в Банке данных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Техническая проверка и редактирование первичных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Обобщение и анализ информации, хранящейся в Банке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Смысловая обработка информации для решения поставленных 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Подготовка ответов на регламентированные запросы;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Подготовка ответов на нерегламентированные запросы;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Разработка нормативно-методического обеспечения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Освоение и внедрение программных средств ведения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Обучение специалистов различного уровня работе с программными средствами и базами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Контроль за состоянием Банка данных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Создание и внедрение словарей и классификаторов ИКС ГМПВ.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Организационная структура </w:t>
      </w:r>
      <w:r>
        <w:br/>
      </w:r>
      <w:r>
        <w:rPr>
          <w:rFonts w:ascii="Times New Roman"/>
          <w:b/>
          <w:i w:val="false"/>
          <w:color w:val="000000"/>
        </w:rPr>
        <w:t xml:space="preserve">
ИКС ГМПВ и функциональные задачи ее подразделений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Организационная структура ИКС ГМПВ имеет три уровня: областной, территориальный и республиканский.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Функции областного уровня возлагаются на организации, выполняющие государственный мониторинг подземных вод в рамках государственного заказа.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Функции территориального уровня возлагаются на территориальные управления уполномоченного органа по использованию и охране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Функции республиканского уровня возлагаются на республиканский центр государственного мониторинга недр в составе уполномоченного органа по использованию и охране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Организация, контроль и оперативное управление функционированием ИКС ГМПВ возлагается на уполномоченный орган по использованию и охране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В составе ИКС ГМПВ выделяются исполнители и пользователи.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Исполнители - являются основным звеном, обеспечивающим непосредственный сбор, ввод, хранение, обработку данных и выдачу информации потребителям.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Пользователи - работают непосредственно с системой, формируют запросы, обрабатывают данные и получают необходимые результаты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На областном уровне ведения ИКС ГМПВ решаются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Формирование баз данных ИКС ГМПВ по следующим подсистемам: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описание пунктов наблюдений (скважина, родник, колодец, гидрометрические посты и тому подобные), включая на объектах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гидрогеологические параметры (результаты опытных работ);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уровня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температур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 водных источников;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качество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источники загрязнения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гидрогеологические посты.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Замеры, съем и запись на бумажные носители показателей состояния подземных вод по наблюдательной сети ГМПВ наблюдателями;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полученной от наблюдателей информации на бумажных носителях и первичная их обработка;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Ввод информации в базы данных и ее проверка;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Составление регламентированных документов ИКС ГМПВ,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ежегодный бюллетень о состоянии подземных вод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ежегодный информационный отчет о результатах работ по режиму, балансу и охране подземных вод от истощения и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многолетний отчет о результатах работ по режиму, балансу и охране подземных вод от истощения и загрязнения;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ответы на нерегламентированные запросы о состоянии подземных вод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Администрирование баз данных (ведение журнала регистрации поступающей, вводимой и передаваемой информации);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Банк данных ИКС ГМПВ формируется на основании текущей и ретроспективной информации, получаемой как при ведении ГМПВ, так и от сторонних организаций, недропользователей, выполняющих мониторинг подземных вод и охраны окружающей среды в рамках своих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Базы данных ежеквартально, под контролем соответствующих территориальных управлений уполномоченного органа по использованию и охране недр передаются на магнитных носителях или электронной почтой на территориальный и республиканский уровень государственного мониторинга недр.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выявления опасного уровня загрязнения подземных вод или иной ситуации, влекущей серьезные негативные последствия, сообщения о них немедленно передаются на территориальный уровень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На территориальном уровне ведения ИКС ГМПВ решаются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и контроль состояния подземной гидросферы, а также деятельности недропользователей в части организации мониторинга недр и рационального использования и охраны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Ежеквартальный сбор данных по мониторингу подземных вод от организаций, выполняющих ГМПВ в рамках государственного заказа, других организаций и ведомств, недропользователей (Приложения 1, 2);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Контроль передачи собранной информации от областных исполнителей государственного заказа на республиканский уровень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Контроль за выполнением государственного заказа областного уровня ведения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соблюдением недропользователями лицензионных и/или контрактных условий или условий водопользования в части представления данных в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Анализ информации и подготовка регламентированных и нерегламентированных запросов по территории своей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Ведение Банка данных ИКС ГМПВ территориального уровня по данным, поступающим от недропользователей;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Пополнение Банка данных результатами контрольных обследований объектов недропользования и отчетностью недропользователей;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Рассмотрение и согласование проектов и отчетов на ведение ИКС ГМПВ областного уровня, в том числе по линии недропользования;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Оповещение уполномоченного органа по использованию и охране недр, соответствующих органов власти и управления областного уровня о возникновении чрезвычайных ситуаций с подземными водами и их использованием;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Администрирование Банка данных ИКС ГМПВ территориального уровня (ведение регистрации и учета поступающей, вводимой в систему и передаваемой информации).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На республиканском уровне ведения ИКС ГМПВ решаются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Разработка предложений по реализации стратегии и политики ведения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Оперативное управление функционированием ИКС ГМПВ на областном и территориальном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Сбор текущей и ретроспективной информации от областного и территориального уровней ведения ИКС ГМПВ на магнитных носителях;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Ведение Банка данных ИКС ГМПВ республиканского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Контроль за ведением баз данных на областном и территориальном уровнях, в том числе проверка полноты и достоверности информации в базах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Пополнение картографического обеспечения ИКС ГМПВ на всех уровнях ведения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Разработка новых направлений и программных средств ведения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Ведение служебных словарей и классификаторов системы в целом по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Подготовка ежегодных бюллетеней о состоянии подземных вод и их использовании по всей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Государственный учет запасов и отбора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Учет состояния гидрогеологической и геоэкологической изученности;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Подготовка ответов на нерегламентированные запросы республиканского уровня;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Ведение кадастра водозаборных и водосбросных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Ведение кадастра месторождений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Ведение кадастра источников и участков загрязнения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Ведение кадастра недропользователей, осуществляющих разведку и/или добычу подземных вод, сброс промышленных и иных стоков в недра, а также операции по недропользованию, связанные и не связанные с разведкой и/или добычей полезных ископаемых и оказывающие влияние на подземные 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Ведение кадастра объектов захоронения вредных веществ, сброса промышленных и иных стоков в недра;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Ведение кадастра подземных сооружений, не связанных с добычей полезных ископаемых, но оказывающих негативное влияние на состояние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Сопровождение и техническая поддержка программных средств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Администрирование Банка данных ИКС ГМПВ республиканского уровня (ведение регистрации и учета поступающей, вводимой в систему и передаваемой информации).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Недропользователи организуют сбор информации за состоянием подземных вод на участках недропользования по регламентированным показателям в соответствии с проектами разведки, эксплуатации, природоохранных мероприятий и представляют ежеквартально регламентированные данные (приложения 1, 2) о состоянии недр на бумажных или магнитных носителях в соответствующие территориальные управления уполномоченного органа по использованию и охране недр.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Информационное содержание ИКС ГМПВ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15. Информационное содержание ИКС ГМПВ составляют: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Фактические данные наблюдений за состоянием подземной гидросферы и смежных компонентов окружающей среды,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Аналитическая информация о состоянии подземной гидросферы и смежных компонентов окружающей среды, их использовании;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Прогнозы изменения состояния подземной гидросферы и смежных компонентов окружающей среды во времени и пространстве;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Базы данных ИКС ГМПВ;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Базы данных по смежным компонентам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Базы данных о недропользовании;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Картографическое обеспечение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Справочно-нормативное и методическое обеспечение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Словари и классификаторы системы;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Программные средства ИКС ГМПВ.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Программно-техническое обеспечение ИКС ГМПВ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16. ИКС ГМПВ функционирует на основе геоинформационной компьютерной системы и интегрирует с системой Государственного компьютерного банка информации о недрах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Компьютерная система включает следующие основные блоки: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Фактографический блок мониторинга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Картографический блок мониторинга подземных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Блок моделирования гидрогеологических процессов;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Блок вспомогательных и сервисных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По мере совершенствования базовые программные средства обновляются и пополняются новыми блоками.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Другие специализированные программные средства могут использоваться в ИКС ГМПВ при условии их совместимости с базовыми программными средствами.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Базовые программные средства распространяются централизованно среди организаций, ведущих ГМПВ на основании государственного заказа. Другие министерства и ведомства, местные органы власти и недропользователи приобретают их, по мере необходимости, на свои собственные средства.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Техническое обеспечение ИКС ГМПВ должно обеспечивать еҰ функционирование в полном объеме, включая сбор, ввод, хранение, обработку данных, выдачу результатов и передачу их адресатам средствами электронной связи или на машинных носителях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Состав и количество средств технического обеспечения в каждом конкретном случае обосновывается программами (проектами) работ и утверждается в установленном порядке.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Финансирование ИКС ГМПВ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Финансирование ИКС ГМПВ, в том числе создание и содержание соответствующих центров, их техническое обеспечение, разработка и внедрение программных средств, создание нормативно-методической базы осуществляется уполномоченным органом по использованию и охране недр за счет средств государственного бюджета путем выставления на конкурс государственного заказа на эти работы.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функционирования информационной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компьютерной системы государственного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недр (подземные воды),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геологии и охраны недр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энергетики и минеральных 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2004 года N 102-п   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Наименование организации-недропользователя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Журнал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ведения мониторинга подземных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на объекте недропользования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(наименование объекта недропользования (месторождения (участка),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водозабора и другие)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Начат: "____" _______ 200 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Окончен: "____" 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Дата выдачи и номер контракта на недропользование (Разрешения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специальное водопользование или другое) 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Количество скважин их номера всего:________________________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эксплуатационных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резервных__________________________________________________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наблюдательных 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Разрешенная величина водоотбора, л/с,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/сутки (тыс.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/год)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Допустимое понижение уровня на водозаборе, м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Целевое назначение отбираемой воды по контракту (разрешению)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Геологический возраст водоносного горизонта________________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Режим эксплуатации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Характеристика измерительной аппаратуры: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Тип и марка водоподъемного оборудования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Водомерные приборы: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марка водомерных счетчиков 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установки счетчиков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последней поверки счетчиков______________________________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Приборы для замера уровней подземных вод: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 (марка) приборов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установки приборов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последней поверки приборов_______________________________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Термометры для измерения температуры 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марка_________________________________________________________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места проведения замеров______________________________________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последней поверки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Наименование лабораторий, выполняющих анализы воды, дата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их аттестатов, кем аттестованы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Ответственный за ведение мониторинга подземных вод на объекте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недропользования____________________________________________________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(должность, Ф.И.О.)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функционирования информационной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компьютерной системы государственного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мониторинга недр (подземные воды),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приказом Председателя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геологии и охраны недр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энергетики и минеральных ресурсов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июня 2004 года N 102-п    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 Таблица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результатов ведения мониторинга подземных вод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 объекте недропользования  </w:t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за ______________ месяц 200...года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Пункт наблюдений N 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Дата |            Результаты наблюдений                 |Примечание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замера|__________________________________________________|__________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|Глубина уровня под-   |Температура под- |Суммарный|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|земных вод в метрах от|земных вод в гра-|водоотбор|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|поверхности земли     |дусах по Цельсию |м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/сутки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   |         2            |      3          |   4     |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    |                      |                 |         | 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4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5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6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7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8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9 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10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11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12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13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14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15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16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17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18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19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20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21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22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23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24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25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26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27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28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29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30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31   |                      |                 |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______|______________________|_________________|_________|__________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Итого величина водоотбора за месяц,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Наблюдения проводил 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(должность,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каждого пункта наблюдения ведется отдельная таблица.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Частота замеров определяется программой (проектом)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таблице прикладываются копии химических и бактериологических анализов подземных вод по всем опробованным пунктам наблюдений.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Копии журналов и таблиц ежеквартально передаются в областные инспекции территориальных управлений уполномоченного органа по использованию и охране недр.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