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78a" w14:textId="16d8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обезвреживания пестицидов (ядохимикатов)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июля 2004 года N 351. Зарегистрирован в Министерстве юстиции Республики Казахстан 11 августа 2004 года N 3000. Утратил силу приказом Министра сельского хозяйства Республики Казахстан от 29 сентября 2015 года № 15-05/864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29.09.2015 </w:t>
      </w:r>
      <w:r>
        <w:rPr>
          <w:rFonts w:ascii="Times New Roman"/>
          <w:b w:val="false"/>
          <w:i w:val="false"/>
          <w:color w:val="ff0000"/>
          <w:sz w:val="28"/>
        </w:rPr>
        <w:t>№ 15-05/864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здравоохранения,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 санитарный врач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мая 2004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 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растений"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обезвреживания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июля 2004 года N 351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обезвреживания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пестицидов (ядохимикатов)"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обезвреживания пестицидов (ядохимикатов)  1. Общие положения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обезвреживания пестицидов (ядохимикатов)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защите растений" и определяет порядок и условия обезвреживания запрещенных, непригодных пестицидов (ядохимикатов) и тары из-под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физических и юридических лиц, применяющих пестициды (ядохимикаты), а также на физических и юридических лиц, осуществляющих обезвреживание запрещенных, непригодных пестицидов (ядохимикатов) и тары из-под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обезвреживание пестицидов (ядохимикатов) - мероприятия, направленные на </w:t>
      </w:r>
      <w:r>
        <w:rPr>
          <w:rFonts w:ascii="Times New Roman"/>
          <w:b w:val="false"/>
          <w:i w:val="false"/>
          <w:color w:val="000000"/>
          <w:sz w:val="28"/>
        </w:rPr>
        <w:t>утилизацию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захоронение или уничтожение запрещенных, непригодных пестицидов (ядохимикатов) и тары из-под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запрещенные пестициды (ядохимикаты) - пестициды (ядохимикаты), не имеющие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а также пестициды (ядохимикаты), запрещенные к применению постановлениями Главного государственного санитарного врача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непригодные пестициды (ядохимикаты) - пестициды (ядохимикаты), пришедшие в негодность из-за несоблюдения условий хранения, а также из-за превышения предельного срока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специальные хранилища (могильники) - хранилища, предназначенные для захоронения запрещенных, непригодных пестицидов (ядохимикатов) и тары из-под них.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Требования к обезвреживанию запрещенных,</w:t>
      </w:r>
      <w:r>
        <w:br/>
      </w:r>
      <w:r>
        <w:rPr>
          <w:rFonts w:ascii="Times New Roman"/>
          <w:b/>
          <w:i w:val="false"/>
          <w:color w:val="000000"/>
        </w:rPr>
        <w:t xml:space="preserve">
непригодных пестицидов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(ядохимикатов) и тары из-под них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Обезвреживание запрещенных, непригодных пестицидов (ядохимикатов) и тары из-под них производится способом захоронения.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запрещенных, непригодных пестицидов (ядохимикатов) и тары из-под них производится в специальных хранилищах (могильниках).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Строительство, содержание и поддержание в надлежащем состоянии специальных хранилищ (могильников) осуществляются органами местного государственного управления, которые принимают все необходимые меры по обеспечению безопасности населения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на строительство специальных хранилищ (могильников), а также на обезвреживание пестицидов (ядохимикатов) выдается органами государственного экологического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Целесообразность размещения в регионах специальных хранилищ (могильников) и их количество определяются органами местного государственного управления по согласованию с уполномоченным органом, осуществляющим координацию и регулирующую деятельность физических и юридических лиц в области защиты растений и органами государственного экологического и санитарно-эпидемиологического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Специальные хранилища (могильники) следует располагать на расстоянии не менее 5000 м от населенных пунктов с подветренной стороны с учетом ветров преобладающего направления.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санитарно-защитной зоне запрещается размещение водозаборов поверхностных и грунтовых вод, жилых и общественных зданий, а также промышленных и подсобных сооружений, не относящихся к деятельности специальных хранилищ (могильников).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выборе участка для строительства специальных хранилищ (могильников), следует учитывать климатогеографические и почвенные особенности, гидрогеологические условия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Запрещается размещение специальных хранилищ (могильников) на территории І и ІІ пояса </w:t>
      </w:r>
      <w:r>
        <w:rPr>
          <w:rFonts w:ascii="Times New Roman"/>
          <w:b w:val="false"/>
          <w:i w:val="false"/>
          <w:color w:val="000000"/>
          <w:sz w:val="28"/>
        </w:rPr>
        <w:t>зон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водоисточников и минеральных источников; во всех трех зонах охраны курортов, в зонах активного карста, в зонах питания подземных источников питьевой воды, в зонах оползней, селевых потоков и снежных лавин; в местах выхода на поверхность трещиноватых пород; в местах выклинивания водоносных горизонтов, в заболоченных местах, в местах массового отдыха населения и детских оздоровительных организаций, а также в местах добычи угля и других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Территория специальных хранилищ (могильников) ограждается предупреждающими знаками химической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юридические лица, в ведении которых находятся объекты фитосанитарного контроля, проводят инвентаризацию и захоронение запрещенных, непригодных пестицидов (ядохимикатов) и тары из-под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 момента захоронения запрещенные, непригодные пестициды (ядохимикаты) и тара из-под них должна храниться в складах, обеспечивающих их сохранность и предотвращение загрязнения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Хранение запрещенных и непригодных пестицидов (ядохимикатов) осуществляется только в целой таре с четкой маркировкой, обеспечивающей их сохранность, исключающей потери и загрязнение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запрещенные и непригодные пестициды (ядохимикаты), находящиеся в таре с явными признаками нарушения целостности, помещаются в целую тару. При этом используются мешки полиэтиленовые, бумажные, чистые сухие металлические бидоны, барабаны.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Во избежание возникновения пожара запрещается помещать запрещенные и непригодные пестициды (ядохимикатов) в полиэтиленовые мешки из-под аммиачной селитры, хлората магния.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Хлорат магния, обладающий высокой окислительной способностью, должен помещаться в новые полиэтиленовые мешки. Запрещается его помещение в тару, содержащую остатки других запрещенных и непригодных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помещения запрещенных и непригодных пестицидов (ядохимикатов) в целую тару на поверхность тары наносят маркировку несмываемой краской контрастного цвета или наклеивают этикетки с указанием наименования препарата и веса. При маркировке смесей запрещенных и непригодных пестицидов (ядохимикатов) указываются компоненты и их процентное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Запрещенные и непригодные пестициды (ядохимикаты) І класса опасности, а также смеси, содержащие компоненты І класса опасности, должны быть помещены в новые полиэтиленовые мешки, а при их отсутствии в тару, механическая прочность которой не ниже указанной в нормативно-технической документации на соответствующий препарат.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Способ захоронения запрещенных, непригодных пестицидов (ядохимикатов), определяется их растворимостью в воде и классом опасности. Захоронение запрещенных и непригодных пестицидов (ядохимикатов) различных классов опасности осуществляется раздельно, в специальные бункера хранилищ (могильников).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Захоронение водорастворимых запрещенных и непригодных пестицидов (ядохимикатов) І класса опасности осуществляется в герметичных специальных металлических контейнерах, толщина стенок которых должна быть не менее 10 мм, с двойным контролем на герметичность до и после их заполнения. Масса заполненного контейнера должна быть не более 2 тонн. Контейнеры с запрещенными и непригодными пестицидами (ядохимикатами) подлежат захоронению в железобетонных бункерах.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Захоронение нерастворимых в воде ртутьсодержащих запрещенных и непригодных пестицидов (ядохимикатов) І класса опасности и фосфида цинка, необходимо производить в бетонных бункерах совместно с водорастворимыми запрещенными и непригодными пестицидами (ядохимикатами) этих химических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каждом контейнере должен быть размещен один вид запрещенного или непригодного пестицида (ядохимиката) или представители одной химической группы. На контейнерах несмываемой краской необходимо указать наименование содержащихся в них запрещенных и непригодных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Запрещенные и непригодные пестициды (ядохимикаты) І класса опасности, действующие вещества которых нерастворимы в воде, и растворимые в воде ІІ и ІІІ классов опасности требуют одинаковых условий захоронения: в грунте, характеризующемся коэффициентом фильтрации не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-8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сантиметров в секунду (далее - см/с), по дну и откосам слоя не менее 1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Нерастворимые в воде запрещенные и непригодные пестициды (ядохимикаты) ІІ и ІІІ классов опасности подлежат захоронению в котлованах с грунтом, характеризующемся коэффициентом фильтрации не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см/с. В этом случае также не требуется никаких специальных мероприятий по устройству противофильтрационных экранов. На более проницаемых грунтах необходимо предусматривать экран из мятой глины с коэффициентом фильтрации не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-7 </w:t>
      </w:r>
      <w:r>
        <w:rPr>
          <w:rFonts w:ascii="Times New Roman"/>
          <w:b w:val="false"/>
          <w:i w:val="false"/>
          <w:color w:val="000000"/>
          <w:sz w:val="28"/>
        </w:rPr>
        <w:t xml:space="preserve">см/с по дну и откосам слоя не менее 1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захоронения запрещенных и непригодных пестицидов (ядохимикатов) ІV класса опасности в грунте, характеризующемся коэффициентом фильтрации не более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-5 </w:t>
      </w:r>
      <w:r>
        <w:rPr>
          <w:rFonts w:ascii="Times New Roman"/>
          <w:b w:val="false"/>
          <w:i w:val="false"/>
          <w:color w:val="000000"/>
          <w:sz w:val="28"/>
        </w:rPr>
        <w:t xml:space="preserve">см/с, никаких специальных мероприятий по устройству противофильтрационных экранов не требуется. На более проницаемых грунтах необходимо предусматривать изоляцию дна и откосов уплотненным слоем толщиной не менее 0,5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отсутствия глин с указанными коэффициентами фильтрации или их нестойкости к запрещенным и непригодным пестицидам (ядохимикатам) допускаются другие конструкции противофильтрационных фильтров, гарантирующие долговечность и стойкость против агрессивного воздействия запрещенных и непригодных пестицидов (ядохимикатов).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Захоронение запрещенных и непригодных пестицидов (ядохимикатов) І, ІІ и ІІІ классов опасности необходимо производить в железобетонных бункерах с гидроизолязацией, обеспечивающих наибольшую экологическую безопасность участков захоронения.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каждом бункере размещение запрещенных и непригодных пестицидов (ядохимикатов) необходимо производить по их химическим группам - ртутьсодержащие, фосфорорганические, хлорорганические.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Не допускается совместное захоронение в одном бункере запрещенных и непригодных пестицидов (ядохимикатов), при взаимодействии которых образуется более токсичные, пожароопасные вещества или происходит при этом газообразование. Упаковка запрещенных и непригодных пестицидов (ядохимикатов), опасность которых повышается при увлажнении за счет разложения и выделения токсичных или пожароопасных газов должна быть цельной и герметичной. При больших объемах этих запрещенных и непригодных пестицидов (ядохимикатов) (цианплава, цианамида кальция, фосфида цинка, цинеба, перозина, хомецина) захоронение должно производиться в изолированные от общего объема запрещенных и непригодных пестицидов (ядохимикатов) бункера, котлованы с учетом их химических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Необходимо исключить захоронение увлажненных партий запрещенных и непригодных пестицидов (ядохимикатов), проведение его в дождливую погоду, попадание осадков на размещенные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Допускается совместное захоронение с запрещенными и непригодными пестицидами (ядохимикатов), представляющими высокую опасность по токсичности и водорастворимости, запрещенных и непригодных пестицидов (ядохимикатов) с меньшими показателями опасности с учетом их химических групп, совместимости. Запрещается захоронение запрещенных и непригодных пестицидов (ядохимикатов) с высокими показателями опасности в котлованах, предназначенных для менее токсичных и плохо растворимых в воде. При размещении запрещенных и непригодных пестицидов (ядохимикатов) (кроме захораниваемых в контейнерах) между каждым видом продукта должно быть предусмотрено расстояние в 5-7 см, которое заполняется вынутым грунтом, исключающим в случае разрушения тары, их смешивание.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Захоронение смесей запрещенных и непригодных пестицидов (ядохимикатов) может осуществляться как в отдельных бункерах, так и совместно с аналогичными по показателям токсичности и растворимости в воде запрещенными и непригодными пестицидами (ядохимикатами), при этом условия захоронения определяются по наивысшему показателю опасности компонентов, входящих в состав смеси.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Поступающие на захоронение смеси должны сопровождаться документом, удостоверяющим их состав. При содержании в них растворимых в воде запрещенных и непригодных пестицидов (ядохимикатов) І класса опасности необходимо указывать массовую долю последних.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наличии в смеси хорошо растворимых в воде компонентов І класса опасности вся смесь должна быть захоронена в бетонных бункерах с предварительным затариванием в металлические контейнеры.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Смеси горючих запрещенных и непригодных пестицидов (ядохимикатов) с хлоратом магния, представляющие потенциальную пожарную опасность, не должны захораниваться совместно с другими запрещенными и непригодными пестицидами (ядохимикатами). Их захоронение необходимо производить отдельно на расстоянии, обеспечивающем пожарную безопасность остальных мест захоронения.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Захоронение хлората магния осуществляется в отдельных котлованах; при незначительных объемах окислителя, возможно, его совместное размещение лишь с негорючими препаратами - хлорокисью меди, медным купоросом, железным купоросом, ртутьсодержащими протравителями.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Запрещенные и непригодные пестициды (ядохимикаты), поступающие на захоронение, должны быть зарегистрированы в прошнурованной и пронумерованной книге учета, в которой указывается: наименования запрещенных и непригодных пестицидов (ядохимикатов), наименования физических и юридических лиц их отгрузивших, вес брутто и нетто, дата захоронения, номер бункера, состояние тары, список лиц, осуществляющих захоронение.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 целью исключения дополнительных погрузо-разгрузочных операций и перевалок, запрещенных и непригодных пестицидов (ядохимикатов) на площадке, выгрузку и складирование их необходимо осуществлять непосредственно у края траншеи (бункера, котлована). Загрузка запрещенных и непригодных пестицидов (ядохимикатов) в траншеи должна производиться таким образом, чтобы была обеспечена максимальная сохранность тары. Тара подлежит захоронению в тех же емкостях, что и запрещенные и непригодные пестициды (ядохимикатов), из-под которых она освобождена.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процессе захоронения в схеме соответствующего бункера (котлована) должно быть указано место размещения каждого запрещенного и непригодного пестицида (ядохимиката) и объем, что позволит при необходимости быстро определить его расположение, осуществлять объективный контроль за санитарным состоянием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Работы по обезвреживанию запрещенных, непригодных пестицидов (ядохимикатов) и тары из-под них,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осуществляются за счет средств физических и юридических лиц, у которых образовались запрещенные и непригодные пестициды (ядохимикаты) и тара из-под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Физические и юридические лица, осуществляющие работы по обезвреживанию запрещенных, непригодных пестицидов (ядохимикатов) и тары из-под них руководствуются действующими санитарно-эпидемиологическими правилами и нормами.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Ответственность 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нарушение настоящих Правил, виновные лица привлекаются к административной ответственности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